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7EBD" w14:textId="38DFE8C7" w:rsidR="00474E37" w:rsidRPr="00A16A7D" w:rsidRDefault="009C72CD" w:rsidP="0059047F">
      <w:pPr>
        <w:pStyle w:val="NormalWeb"/>
        <w:spacing w:before="0" w:beforeAutospacing="0" w:after="150" w:afterAutospacing="0"/>
        <w:rPr>
          <w:rFonts w:ascii="Arial" w:hAnsi="Arial" w:cs="Arial"/>
          <w:color w:val="333333"/>
          <w:sz w:val="20"/>
          <w:szCs w:val="20"/>
          <w:shd w:val="clear" w:color="auto" w:fill="FFFFFF"/>
        </w:rPr>
      </w:pPr>
      <w:r>
        <w:rPr>
          <w:noProof/>
          <w:sz w:val="44"/>
          <w:szCs w:val="44"/>
        </w:rPr>
        <w:drawing>
          <wp:anchor distT="0" distB="0" distL="114300" distR="114300" simplePos="0" relativeHeight="251659264" behindDoc="0" locked="0" layoutInCell="1" allowOverlap="1" wp14:anchorId="6C3C8F3D" wp14:editId="48397035">
            <wp:simplePos x="0" y="0"/>
            <wp:positionH relativeFrom="margin">
              <wp:posOffset>1121144</wp:posOffset>
            </wp:positionH>
            <wp:positionV relativeFrom="paragraph">
              <wp:posOffset>-277426</wp:posOffset>
            </wp:positionV>
            <wp:extent cx="3412272" cy="2743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12272" cy="2743200"/>
                    </a:xfrm>
                    <a:prstGeom prst="rect">
                      <a:avLst/>
                    </a:prstGeom>
                  </pic:spPr>
                </pic:pic>
              </a:graphicData>
            </a:graphic>
            <wp14:sizeRelH relativeFrom="margin">
              <wp14:pctWidth>0</wp14:pctWidth>
            </wp14:sizeRelH>
            <wp14:sizeRelV relativeFrom="margin">
              <wp14:pctHeight>0</wp14:pctHeight>
            </wp14:sizeRelV>
          </wp:anchor>
        </w:drawing>
      </w:r>
    </w:p>
    <w:p w14:paraId="6C375672" w14:textId="76337E8B" w:rsidR="00474E37" w:rsidRPr="00A16A7D" w:rsidRDefault="00474E37" w:rsidP="0059047F">
      <w:pPr>
        <w:pStyle w:val="NormalWeb"/>
        <w:spacing w:before="0" w:beforeAutospacing="0" w:after="150" w:afterAutospacing="0"/>
        <w:rPr>
          <w:rFonts w:ascii="Arial" w:hAnsi="Arial" w:cs="Arial"/>
          <w:color w:val="333333"/>
          <w:sz w:val="20"/>
          <w:szCs w:val="20"/>
          <w:shd w:val="clear" w:color="auto" w:fill="FFFFFF"/>
        </w:rPr>
      </w:pPr>
    </w:p>
    <w:p w14:paraId="4BC14DFB" w14:textId="197F0498" w:rsidR="009C72CD" w:rsidRDefault="009C72CD" w:rsidP="009C72CD">
      <w:pPr>
        <w:jc w:val="center"/>
        <w:rPr>
          <w:sz w:val="44"/>
          <w:szCs w:val="44"/>
        </w:rPr>
      </w:pPr>
    </w:p>
    <w:p w14:paraId="51D968C1" w14:textId="77777777" w:rsidR="009C72CD" w:rsidRDefault="009C72CD" w:rsidP="009C72CD">
      <w:pPr>
        <w:jc w:val="center"/>
        <w:rPr>
          <w:sz w:val="44"/>
          <w:szCs w:val="44"/>
        </w:rPr>
      </w:pPr>
    </w:p>
    <w:p w14:paraId="1C949466" w14:textId="77777777" w:rsidR="009C72CD" w:rsidRDefault="009C72CD" w:rsidP="009C72CD">
      <w:pPr>
        <w:jc w:val="center"/>
        <w:rPr>
          <w:sz w:val="44"/>
          <w:szCs w:val="44"/>
        </w:rPr>
      </w:pPr>
    </w:p>
    <w:p w14:paraId="0B0DD032" w14:textId="77777777" w:rsidR="009C72CD" w:rsidRDefault="009C72CD" w:rsidP="009C72CD">
      <w:pPr>
        <w:rPr>
          <w:sz w:val="44"/>
          <w:szCs w:val="44"/>
        </w:rPr>
      </w:pPr>
    </w:p>
    <w:p w14:paraId="2BF8B80D" w14:textId="048E4F05" w:rsidR="009C72CD" w:rsidRPr="00911E01" w:rsidRDefault="009C72CD" w:rsidP="009C72CD">
      <w:pPr>
        <w:rPr>
          <w:sz w:val="44"/>
          <w:szCs w:val="44"/>
        </w:rPr>
      </w:pPr>
    </w:p>
    <w:p w14:paraId="6357FC8E" w14:textId="718F7433" w:rsidR="009C72CD" w:rsidRDefault="009C72CD" w:rsidP="009C72CD">
      <w:pPr>
        <w:rPr>
          <w:rFonts w:asciiTheme="minorHAnsi" w:hAnsiTheme="minorHAnsi" w:cstheme="minorHAnsi"/>
          <w:sz w:val="28"/>
          <w:szCs w:val="28"/>
        </w:rPr>
      </w:pPr>
      <w:r w:rsidRPr="00896F2E">
        <w:rPr>
          <w:noProof/>
          <w:sz w:val="40"/>
          <w:szCs w:val="40"/>
        </w:rPr>
        <mc:AlternateContent>
          <mc:Choice Requires="wps">
            <w:drawing>
              <wp:anchor distT="45720" distB="45720" distL="114300" distR="114300" simplePos="0" relativeHeight="251660288" behindDoc="0" locked="0" layoutInCell="1" allowOverlap="1" wp14:anchorId="191F5044" wp14:editId="7A6AF868">
                <wp:simplePos x="0" y="0"/>
                <wp:positionH relativeFrom="column">
                  <wp:posOffset>0</wp:posOffset>
                </wp:positionH>
                <wp:positionV relativeFrom="paragraph">
                  <wp:posOffset>499864</wp:posOffset>
                </wp:positionV>
                <wp:extent cx="5791200" cy="13608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60805"/>
                        </a:xfrm>
                        <a:prstGeom prst="rect">
                          <a:avLst/>
                        </a:prstGeom>
                        <a:solidFill>
                          <a:srgbClr val="FFFFFF"/>
                        </a:solidFill>
                        <a:ln w="9525">
                          <a:solidFill>
                            <a:srgbClr val="000000"/>
                          </a:solidFill>
                          <a:miter lim="800000"/>
                          <a:headEnd/>
                          <a:tailEnd/>
                        </a:ln>
                      </wps:spPr>
                      <wps:txbx>
                        <w:txbxContent>
                          <w:p w14:paraId="2FF1FAEE" w14:textId="77777777" w:rsidR="009C72CD" w:rsidRPr="009C72CD" w:rsidRDefault="009C72CD" w:rsidP="009C72CD">
                            <w:pPr>
                              <w:pStyle w:val="BodyText"/>
                              <w:rPr>
                                <w:rFonts w:asciiTheme="minorHAnsi" w:hAnsiTheme="minorHAnsi" w:cstheme="minorHAnsi"/>
                                <w:sz w:val="52"/>
                                <w:szCs w:val="24"/>
                              </w:rPr>
                            </w:pPr>
                            <w:r w:rsidRPr="009C72CD">
                              <w:rPr>
                                <w:rFonts w:asciiTheme="minorHAnsi" w:hAnsiTheme="minorHAnsi" w:cstheme="minorHAnsi"/>
                                <w:sz w:val="52"/>
                                <w:szCs w:val="52"/>
                              </w:rPr>
                              <w:t>Autism Policy</w:t>
                            </w:r>
                          </w:p>
                          <w:p w14:paraId="71343CD2" w14:textId="77777777" w:rsidR="009C72CD" w:rsidRPr="009C72CD" w:rsidRDefault="009C72CD" w:rsidP="009C72CD">
                            <w:pPr>
                              <w:jc w:val="center"/>
                              <w:rPr>
                                <w:rFonts w:asciiTheme="minorHAnsi" w:hAnsiTheme="minorHAnsi" w:cstheme="minorHAnsi"/>
                                <w:sz w:val="16"/>
                                <w:szCs w:val="16"/>
                              </w:rPr>
                            </w:pPr>
                          </w:p>
                          <w:p w14:paraId="7C0E459D" w14:textId="77777777" w:rsidR="009C72CD" w:rsidRPr="009C72CD" w:rsidRDefault="009C72CD" w:rsidP="009C72CD">
                            <w:pPr>
                              <w:jc w:val="center"/>
                              <w:rPr>
                                <w:rFonts w:asciiTheme="minorHAnsi" w:hAnsiTheme="minorHAnsi" w:cstheme="minorHAnsi"/>
                              </w:rPr>
                            </w:pPr>
                            <w:r w:rsidRPr="009C72CD">
                              <w:rPr>
                                <w:rFonts w:asciiTheme="minorHAnsi" w:hAnsiTheme="minorHAnsi" w:cstheme="minorHAnsi"/>
                                <w:sz w:val="38"/>
                                <w:szCs w:val="38"/>
                              </w:rPr>
                              <w:t xml:space="preserve">Date: Oct 2021        Reviewed: Oct 2022  </w:t>
                            </w:r>
                            <w:r w:rsidRPr="009C72CD">
                              <w:rPr>
                                <w:rFonts w:asciiTheme="minorHAnsi" w:hAnsiTheme="minorHAnsi" w:cstheme="minorHAnsi"/>
                                <w:sz w:val="38"/>
                                <w:szCs w:val="38"/>
                              </w:rPr>
                              <w:br/>
                              <w:t>Review Date: Oct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F5044" id="_x0000_t202" coordsize="21600,21600" o:spt="202" path="m,l,21600r21600,l21600,xe">
                <v:stroke joinstyle="miter"/>
                <v:path gradientshapeok="t" o:connecttype="rect"/>
              </v:shapetype>
              <v:shape id="Text Box 2" o:spid="_x0000_s1026" type="#_x0000_t202" style="position:absolute;margin-left:0;margin-top:39.35pt;width:456pt;height:10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fEQIAACA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">
                <v:textbox>
                  <w:txbxContent>
                    <w:p w14:paraId="2FF1FAEE" w14:textId="77777777" w:rsidR="009C72CD" w:rsidRPr="009C72CD" w:rsidRDefault="009C72CD" w:rsidP="009C72CD">
                      <w:pPr>
                        <w:pStyle w:val="BodyText"/>
                        <w:rPr>
                          <w:rFonts w:asciiTheme="minorHAnsi" w:hAnsiTheme="minorHAnsi" w:cstheme="minorHAnsi"/>
                          <w:sz w:val="52"/>
                          <w:szCs w:val="24"/>
                        </w:rPr>
                      </w:pPr>
                      <w:r w:rsidRPr="009C72CD">
                        <w:rPr>
                          <w:rFonts w:asciiTheme="minorHAnsi" w:hAnsiTheme="minorHAnsi" w:cstheme="minorHAnsi"/>
                          <w:sz w:val="52"/>
                          <w:szCs w:val="52"/>
                        </w:rPr>
                        <w:t>Autism Policy</w:t>
                      </w:r>
                    </w:p>
                    <w:p w14:paraId="71343CD2" w14:textId="77777777" w:rsidR="009C72CD" w:rsidRPr="009C72CD" w:rsidRDefault="009C72CD" w:rsidP="009C72CD">
                      <w:pPr>
                        <w:jc w:val="center"/>
                        <w:rPr>
                          <w:rFonts w:asciiTheme="minorHAnsi" w:hAnsiTheme="minorHAnsi" w:cstheme="minorHAnsi"/>
                          <w:sz w:val="16"/>
                          <w:szCs w:val="16"/>
                        </w:rPr>
                      </w:pPr>
                    </w:p>
                    <w:p w14:paraId="7C0E459D" w14:textId="77777777" w:rsidR="009C72CD" w:rsidRPr="009C72CD" w:rsidRDefault="009C72CD" w:rsidP="009C72CD">
                      <w:pPr>
                        <w:jc w:val="center"/>
                        <w:rPr>
                          <w:rFonts w:asciiTheme="minorHAnsi" w:hAnsiTheme="minorHAnsi" w:cstheme="minorHAnsi"/>
                        </w:rPr>
                      </w:pPr>
                      <w:r w:rsidRPr="009C72CD">
                        <w:rPr>
                          <w:rFonts w:asciiTheme="minorHAnsi" w:hAnsiTheme="minorHAnsi" w:cstheme="minorHAnsi"/>
                          <w:sz w:val="38"/>
                          <w:szCs w:val="38"/>
                        </w:rPr>
                        <w:t xml:space="preserve">Date: Oct 2021        Reviewed: Oct 2022  </w:t>
                      </w:r>
                      <w:r w:rsidRPr="009C72CD">
                        <w:rPr>
                          <w:rFonts w:asciiTheme="minorHAnsi" w:hAnsiTheme="minorHAnsi" w:cstheme="minorHAnsi"/>
                          <w:sz w:val="38"/>
                          <w:szCs w:val="38"/>
                        </w:rPr>
                        <w:br/>
                        <w:t>Review Date: Oct 2023</w:t>
                      </w:r>
                    </w:p>
                  </w:txbxContent>
                </v:textbox>
                <w10:wrap type="square"/>
              </v:shape>
            </w:pict>
          </mc:Fallback>
        </mc:AlternateContent>
      </w:r>
      <w:r w:rsidRPr="005F6694">
        <w:rPr>
          <w:rFonts w:asciiTheme="minorHAnsi" w:hAnsiTheme="minorHAnsi" w:cstheme="minorHAnsi"/>
          <w:sz w:val="40"/>
          <w:szCs w:val="40"/>
        </w:rPr>
        <w:br/>
      </w:r>
    </w:p>
    <w:p w14:paraId="59F3B345" w14:textId="2769CA9B" w:rsidR="009C72CD" w:rsidRDefault="009C72CD" w:rsidP="009C72CD">
      <w:pPr>
        <w:rPr>
          <w:rFonts w:asciiTheme="minorHAnsi" w:hAnsiTheme="minorHAnsi" w:cstheme="minorHAnsi"/>
          <w:sz w:val="28"/>
          <w:szCs w:val="28"/>
        </w:rPr>
      </w:pPr>
      <w:r w:rsidRPr="005F6694">
        <w:rPr>
          <w:rFonts w:asciiTheme="minorHAnsi" w:hAnsiTheme="minorHAnsi" w:cstheme="minorHAnsi"/>
          <w:noProof/>
        </w:rPr>
        <w:drawing>
          <wp:anchor distT="0" distB="0" distL="114300" distR="114300" simplePos="0" relativeHeight="251663360" behindDoc="0" locked="0" layoutInCell="1" allowOverlap="1" wp14:anchorId="60AE7133" wp14:editId="6F828DB9">
            <wp:simplePos x="0" y="0"/>
            <wp:positionH relativeFrom="column">
              <wp:posOffset>5168265</wp:posOffset>
            </wp:positionH>
            <wp:positionV relativeFrom="paragraph">
              <wp:posOffset>53458</wp:posOffset>
            </wp:positionV>
            <wp:extent cx="661750" cy="737253"/>
            <wp:effectExtent l="38100" t="38100" r="43180" b="43815"/>
            <wp:wrapNone/>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vector graphics&#10;&#10;Description automatically generated"/>
                    <pic:cNvPicPr/>
                  </pic:nvPicPr>
                  <pic:blipFill rotWithShape="1">
                    <a:blip r:embed="rId9" cstate="print">
                      <a:extLst>
                        <a:ext uri="{28A0092B-C50C-407E-A947-70E740481C1C}">
                          <a14:useLocalDpi xmlns:a14="http://schemas.microsoft.com/office/drawing/2010/main" val="0"/>
                        </a:ext>
                      </a:extLst>
                    </a:blip>
                    <a:srcRect l="22297" r="10585" b="15361"/>
                    <a:stretch/>
                  </pic:blipFill>
                  <pic:spPr bwMode="auto">
                    <a:xfrm>
                      <a:off x="0" y="0"/>
                      <a:ext cx="661750" cy="737253"/>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992CD" w14:textId="00F1DE8F" w:rsidR="009C72CD" w:rsidRPr="009C72CD" w:rsidRDefault="009C72CD" w:rsidP="009C72CD">
      <w:pPr>
        <w:rPr>
          <w:rFonts w:asciiTheme="minorHAnsi" w:hAnsiTheme="minorHAnsi" w:cstheme="minorHAnsi"/>
          <w:sz w:val="28"/>
          <w:szCs w:val="28"/>
        </w:rPr>
      </w:pPr>
      <w:r w:rsidRPr="009C72CD">
        <w:rPr>
          <w:rFonts w:asciiTheme="minorHAnsi" w:hAnsiTheme="minorHAnsi" w:cstheme="minorHAnsi"/>
          <w:sz w:val="28"/>
          <w:szCs w:val="28"/>
        </w:rPr>
        <w:t>Article 3 – Adults must do what is in my best interest</w:t>
      </w:r>
    </w:p>
    <w:p w14:paraId="0D41B8A3" w14:textId="77777777" w:rsidR="009C72CD" w:rsidRPr="009C72CD" w:rsidRDefault="009C72CD" w:rsidP="009C72CD">
      <w:pPr>
        <w:rPr>
          <w:rFonts w:asciiTheme="minorHAnsi" w:hAnsiTheme="minorHAnsi" w:cstheme="minorHAnsi"/>
          <w:sz w:val="28"/>
          <w:szCs w:val="28"/>
        </w:rPr>
      </w:pPr>
    </w:p>
    <w:p w14:paraId="02308D43" w14:textId="77777777" w:rsidR="009C72CD" w:rsidRDefault="009C72CD" w:rsidP="009C72CD">
      <w:pPr>
        <w:rPr>
          <w:rFonts w:asciiTheme="minorHAnsi" w:hAnsiTheme="minorHAnsi" w:cstheme="minorHAnsi"/>
          <w:sz w:val="28"/>
          <w:szCs w:val="28"/>
        </w:rPr>
      </w:pPr>
      <w:r w:rsidRPr="009C72CD">
        <w:rPr>
          <w:rFonts w:asciiTheme="minorHAnsi" w:hAnsiTheme="minorHAnsi" w:cstheme="minorHAnsi"/>
          <w:noProof/>
        </w:rPr>
        <w:drawing>
          <wp:anchor distT="0" distB="0" distL="114300" distR="114300" simplePos="0" relativeHeight="251665408" behindDoc="0" locked="0" layoutInCell="1" allowOverlap="1" wp14:anchorId="7FB82EE4" wp14:editId="6AB63166">
            <wp:simplePos x="0" y="0"/>
            <wp:positionH relativeFrom="column">
              <wp:posOffset>5166995</wp:posOffset>
            </wp:positionH>
            <wp:positionV relativeFrom="paragraph">
              <wp:posOffset>383953</wp:posOffset>
            </wp:positionV>
            <wp:extent cx="751840" cy="698939"/>
            <wp:effectExtent l="38100" t="38100" r="29210" b="4445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840" cy="698939"/>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9C72CD">
        <w:rPr>
          <w:rFonts w:asciiTheme="minorHAnsi" w:hAnsiTheme="minorHAnsi" w:cstheme="minorHAnsi"/>
          <w:sz w:val="28"/>
          <w:szCs w:val="28"/>
        </w:rPr>
        <w:br/>
      </w:r>
    </w:p>
    <w:p w14:paraId="2D5509ED" w14:textId="4180B871" w:rsidR="009C72CD" w:rsidRPr="009C72CD" w:rsidRDefault="009C72CD" w:rsidP="009C72CD">
      <w:pPr>
        <w:rPr>
          <w:rFonts w:asciiTheme="minorHAnsi" w:hAnsiTheme="minorHAnsi" w:cstheme="minorHAnsi"/>
          <w:sz w:val="28"/>
          <w:szCs w:val="28"/>
        </w:rPr>
      </w:pPr>
      <w:r w:rsidRPr="009C72CD">
        <w:rPr>
          <w:rFonts w:asciiTheme="minorHAnsi" w:hAnsiTheme="minorHAnsi" w:cstheme="minorHAnsi"/>
          <w:sz w:val="28"/>
          <w:szCs w:val="28"/>
        </w:rPr>
        <w:t>Article 12 – I have the right to be listened to and taken seriously</w:t>
      </w:r>
    </w:p>
    <w:p w14:paraId="326A923B" w14:textId="77777777" w:rsidR="009C72CD" w:rsidRPr="009C72CD" w:rsidRDefault="009C72CD" w:rsidP="009C72CD">
      <w:pPr>
        <w:rPr>
          <w:rFonts w:asciiTheme="minorHAnsi" w:hAnsiTheme="minorHAnsi" w:cstheme="minorHAnsi"/>
          <w:sz w:val="28"/>
          <w:szCs w:val="28"/>
        </w:rPr>
      </w:pPr>
    </w:p>
    <w:p w14:paraId="24197276" w14:textId="474A38AD" w:rsidR="009C72CD" w:rsidRDefault="009C72CD" w:rsidP="009C72CD">
      <w:pPr>
        <w:rPr>
          <w:rFonts w:asciiTheme="minorHAnsi" w:hAnsiTheme="minorHAnsi" w:cstheme="minorHAnsi"/>
          <w:sz w:val="28"/>
          <w:szCs w:val="28"/>
        </w:rPr>
      </w:pPr>
      <w:r w:rsidRPr="009C72CD">
        <w:rPr>
          <w:rFonts w:asciiTheme="minorHAnsi" w:hAnsiTheme="minorHAnsi" w:cstheme="minorHAnsi"/>
          <w:sz w:val="28"/>
          <w:szCs w:val="28"/>
        </w:rPr>
        <w:br/>
      </w:r>
    </w:p>
    <w:p w14:paraId="3D789FB3" w14:textId="056D1ED7" w:rsidR="009C72CD" w:rsidRPr="009C72CD" w:rsidRDefault="009C72CD" w:rsidP="009C72CD">
      <w:pPr>
        <w:rPr>
          <w:rFonts w:asciiTheme="minorHAnsi" w:hAnsiTheme="minorHAnsi" w:cstheme="minorHAnsi"/>
          <w:sz w:val="28"/>
          <w:szCs w:val="28"/>
        </w:rPr>
      </w:pPr>
      <w:r w:rsidRPr="009C72CD">
        <w:rPr>
          <w:rFonts w:asciiTheme="minorHAnsi" w:hAnsiTheme="minorHAnsi" w:cstheme="minorHAnsi"/>
          <w:noProof/>
        </w:rPr>
        <w:drawing>
          <wp:anchor distT="0" distB="0" distL="114300" distR="114300" simplePos="0" relativeHeight="251662336" behindDoc="0" locked="0" layoutInCell="1" allowOverlap="1" wp14:anchorId="0FCE5A1A" wp14:editId="7CFD2347">
            <wp:simplePos x="0" y="0"/>
            <wp:positionH relativeFrom="column">
              <wp:posOffset>5165725</wp:posOffset>
            </wp:positionH>
            <wp:positionV relativeFrom="paragraph">
              <wp:posOffset>40744</wp:posOffset>
            </wp:positionV>
            <wp:extent cx="751840" cy="711835"/>
            <wp:effectExtent l="38100" t="38100" r="29210" b="31115"/>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840" cy="71183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9C72CD">
        <w:rPr>
          <w:rFonts w:asciiTheme="minorHAnsi" w:hAnsiTheme="minorHAnsi" w:cstheme="minorHAnsi"/>
          <w:sz w:val="28"/>
          <w:szCs w:val="28"/>
        </w:rPr>
        <w:t>Article 23 – If I have a disability, I have the right to special care and</w:t>
      </w:r>
      <w:r w:rsidRPr="009C72CD">
        <w:rPr>
          <w:rFonts w:asciiTheme="minorHAnsi" w:hAnsiTheme="minorHAnsi" w:cstheme="minorHAnsi"/>
          <w:sz w:val="28"/>
          <w:szCs w:val="28"/>
        </w:rPr>
        <w:br/>
        <w:t xml:space="preserve">education </w:t>
      </w:r>
    </w:p>
    <w:p w14:paraId="57936DB1" w14:textId="77777777" w:rsidR="009C72CD" w:rsidRPr="009C72CD" w:rsidRDefault="009C72CD" w:rsidP="009C72CD">
      <w:pPr>
        <w:rPr>
          <w:rFonts w:asciiTheme="minorHAnsi" w:hAnsiTheme="minorHAnsi" w:cstheme="minorHAnsi"/>
          <w:sz w:val="28"/>
          <w:szCs w:val="28"/>
        </w:rPr>
      </w:pPr>
    </w:p>
    <w:p w14:paraId="16D6D48A" w14:textId="77777777" w:rsidR="009C72CD" w:rsidRDefault="009C72CD" w:rsidP="009C72CD">
      <w:pPr>
        <w:rPr>
          <w:rFonts w:asciiTheme="minorHAnsi" w:hAnsiTheme="minorHAnsi" w:cstheme="minorHAnsi"/>
          <w:sz w:val="28"/>
          <w:szCs w:val="28"/>
        </w:rPr>
      </w:pPr>
      <w:r w:rsidRPr="009C72CD">
        <w:rPr>
          <w:rFonts w:asciiTheme="minorHAnsi" w:hAnsiTheme="minorHAnsi" w:cstheme="minorHAnsi"/>
          <w:noProof/>
        </w:rPr>
        <w:drawing>
          <wp:anchor distT="0" distB="0" distL="114300" distR="114300" simplePos="0" relativeHeight="251664384" behindDoc="0" locked="0" layoutInCell="1" allowOverlap="1" wp14:anchorId="4E523080" wp14:editId="0CD4A9A5">
            <wp:simplePos x="0" y="0"/>
            <wp:positionH relativeFrom="column">
              <wp:posOffset>5162240</wp:posOffset>
            </wp:positionH>
            <wp:positionV relativeFrom="paragraph">
              <wp:posOffset>348704</wp:posOffset>
            </wp:positionV>
            <wp:extent cx="773106" cy="823300"/>
            <wp:effectExtent l="38100" t="38100" r="46355" b="34290"/>
            <wp:wrapNone/>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3106" cy="8233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9C72CD">
        <w:rPr>
          <w:rFonts w:asciiTheme="minorHAnsi" w:hAnsiTheme="minorHAnsi" w:cstheme="minorHAnsi"/>
          <w:sz w:val="28"/>
          <w:szCs w:val="28"/>
        </w:rPr>
        <w:br/>
      </w:r>
    </w:p>
    <w:p w14:paraId="4DE40D12" w14:textId="1BA7FE63" w:rsidR="009C72CD" w:rsidRPr="009C72CD" w:rsidRDefault="009C72CD" w:rsidP="009C72CD">
      <w:pPr>
        <w:rPr>
          <w:rFonts w:asciiTheme="minorHAnsi" w:hAnsiTheme="minorHAnsi" w:cstheme="minorHAnsi"/>
          <w:sz w:val="28"/>
          <w:szCs w:val="28"/>
        </w:rPr>
      </w:pPr>
      <w:r w:rsidRPr="009C72CD">
        <w:rPr>
          <w:rFonts w:asciiTheme="minorHAnsi" w:hAnsiTheme="minorHAnsi" w:cstheme="minorHAnsi"/>
          <w:sz w:val="28"/>
          <w:szCs w:val="28"/>
        </w:rPr>
        <w:t xml:space="preserve">Article 28 – I have a right to a good quality education. I should be </w:t>
      </w:r>
      <w:r w:rsidRPr="009C72CD">
        <w:rPr>
          <w:rFonts w:asciiTheme="minorHAnsi" w:hAnsiTheme="minorHAnsi" w:cstheme="minorHAnsi"/>
          <w:sz w:val="28"/>
          <w:szCs w:val="28"/>
        </w:rPr>
        <w:br/>
        <w:t>encouraged to go to school to the highest level I can.</w:t>
      </w:r>
    </w:p>
    <w:p w14:paraId="40D64959" w14:textId="77777777" w:rsidR="009C72CD" w:rsidRPr="002606F8" w:rsidRDefault="009C72CD" w:rsidP="009C72CD">
      <w:pPr>
        <w:pStyle w:val="Heading2"/>
        <w:shd w:val="clear" w:color="auto" w:fill="FFFFFF"/>
        <w:spacing w:before="0" w:beforeAutospacing="0"/>
        <w:rPr>
          <w:rFonts w:asciiTheme="minorHAnsi" w:hAnsiTheme="minorHAnsi" w:cstheme="minorHAnsi"/>
          <w:b w:val="0"/>
          <w:bCs w:val="0"/>
          <w:color w:val="5B92E5"/>
          <w:sz w:val="28"/>
          <w:szCs w:val="28"/>
        </w:rPr>
      </w:pPr>
    </w:p>
    <w:p w14:paraId="77C8C50E" w14:textId="77777777" w:rsidR="009C72CD" w:rsidRDefault="009C72CD" w:rsidP="009C72CD">
      <w:pPr>
        <w:rPr>
          <w:sz w:val="28"/>
          <w:szCs w:val="28"/>
        </w:rPr>
      </w:pPr>
      <w:r>
        <w:rPr>
          <w:noProof/>
        </w:rPr>
        <w:drawing>
          <wp:anchor distT="0" distB="0" distL="114300" distR="114300" simplePos="0" relativeHeight="251661312" behindDoc="0" locked="0" layoutInCell="1" allowOverlap="1" wp14:anchorId="34432380" wp14:editId="0EB5BAD9">
            <wp:simplePos x="0" y="0"/>
            <wp:positionH relativeFrom="column">
              <wp:posOffset>1776095</wp:posOffset>
            </wp:positionH>
            <wp:positionV relativeFrom="paragraph">
              <wp:posOffset>133956</wp:posOffset>
            </wp:positionV>
            <wp:extent cx="2374900" cy="889338"/>
            <wp:effectExtent l="0" t="0" r="6350" b="6350"/>
            <wp:wrapNone/>
            <wp:docPr id="3" name="Picture 3" descr="Restricted service at Turriff waste site • My Tur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 service at Turriff waste site • My Turr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4900" cy="889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4E9D5" w14:textId="77777777" w:rsidR="009C72CD" w:rsidRDefault="009C72CD" w:rsidP="3BB7AEA9">
      <w:pPr>
        <w:pStyle w:val="NormalWeb"/>
        <w:spacing w:before="0" w:beforeAutospacing="0" w:after="150" w:afterAutospacing="0" w:line="360" w:lineRule="auto"/>
        <w:rPr>
          <w:rFonts w:ascii="Arial" w:hAnsi="Arial" w:cs="Arial"/>
          <w:color w:val="333333"/>
          <w:sz w:val="52"/>
          <w:szCs w:val="52"/>
          <w:shd w:val="clear" w:color="auto" w:fill="FFFFFF"/>
        </w:rPr>
      </w:pPr>
    </w:p>
    <w:p w14:paraId="179F8D50" w14:textId="14411BD1" w:rsidR="00043283" w:rsidRPr="00A16A7D" w:rsidRDefault="001727AF" w:rsidP="3BB7AEA9">
      <w:pPr>
        <w:pStyle w:val="NormalWeb"/>
        <w:spacing w:before="0" w:beforeAutospacing="0" w:after="150" w:afterAutospacing="0" w:line="360" w:lineRule="auto"/>
        <w:rPr>
          <w:rFonts w:ascii="Arial" w:hAnsi="Arial" w:cs="Arial"/>
          <w:b/>
          <w:bCs/>
          <w:color w:val="333333"/>
          <w:sz w:val="20"/>
          <w:szCs w:val="20"/>
          <w:u w:val="single"/>
          <w:shd w:val="clear" w:color="auto" w:fill="FFFFFF"/>
        </w:rPr>
      </w:pPr>
      <w:r w:rsidRPr="00A16A7D">
        <w:rPr>
          <w:rFonts w:ascii="Arial" w:hAnsi="Arial" w:cs="Arial"/>
          <w:b/>
          <w:bCs/>
          <w:color w:val="333333"/>
          <w:sz w:val="20"/>
          <w:szCs w:val="20"/>
          <w:u w:val="single"/>
          <w:shd w:val="clear" w:color="auto" w:fill="FFFFFF"/>
        </w:rPr>
        <w:lastRenderedPageBreak/>
        <w:t>About Our School</w:t>
      </w:r>
    </w:p>
    <w:p w14:paraId="2FE3BA21" w14:textId="2E9224EE" w:rsidR="0059047F" w:rsidRPr="00A16A7D" w:rsidRDefault="002075E9" w:rsidP="3BB7AEA9">
      <w:pPr>
        <w:pStyle w:val="NormalWeb"/>
        <w:spacing w:before="0" w:beforeAutospacing="0" w:after="150" w:afterAutospacing="0" w:line="360" w:lineRule="auto"/>
        <w:jc w:val="both"/>
        <w:rPr>
          <w:rFonts w:ascii="Arial" w:hAnsi="Arial" w:cs="Arial"/>
          <w:color w:val="4C4C4D"/>
          <w:sz w:val="20"/>
          <w:szCs w:val="20"/>
        </w:rPr>
      </w:pPr>
      <w:r w:rsidRPr="00A16A7D">
        <w:rPr>
          <w:rFonts w:ascii="Arial" w:hAnsi="Arial" w:cs="Arial"/>
          <w:color w:val="333333"/>
          <w:sz w:val="20"/>
          <w:szCs w:val="20"/>
          <w:shd w:val="clear" w:color="auto" w:fill="FFFFFF"/>
        </w:rPr>
        <w:t xml:space="preserve">St Andrew’s School is a special school for pupils aged 3-18. </w:t>
      </w:r>
      <w:r w:rsidR="0059047F" w:rsidRPr="00A16A7D">
        <w:rPr>
          <w:rFonts w:ascii="Arial" w:hAnsi="Arial" w:cs="Arial"/>
          <w:color w:val="333333"/>
          <w:sz w:val="20"/>
          <w:szCs w:val="20"/>
          <w:shd w:val="clear" w:color="auto" w:fill="FFFFFF"/>
        </w:rPr>
        <w:t xml:space="preserve"> </w:t>
      </w:r>
      <w:r w:rsidR="3538B533" w:rsidRPr="00A16A7D">
        <w:rPr>
          <w:rFonts w:ascii="Arial" w:hAnsi="Arial" w:cs="Arial"/>
          <w:color w:val="333333"/>
          <w:sz w:val="20"/>
          <w:szCs w:val="20"/>
          <w:shd w:val="clear" w:color="auto" w:fill="FFFFFF"/>
        </w:rPr>
        <w:t>T</w:t>
      </w:r>
      <w:r w:rsidR="0059047F" w:rsidRPr="00A16A7D">
        <w:rPr>
          <w:rFonts w:ascii="Arial" w:hAnsi="Arial" w:cs="Arial"/>
          <w:color w:val="333333"/>
          <w:sz w:val="20"/>
          <w:szCs w:val="20"/>
          <w:shd w:val="clear" w:color="auto" w:fill="FFFFFF"/>
        </w:rPr>
        <w:t>he school has developed an inclusive approach to accessing learning</w:t>
      </w:r>
      <w:r w:rsidR="14B2B5F0" w:rsidRPr="162FA8D0">
        <w:rPr>
          <w:rFonts w:ascii="Arial" w:hAnsi="Arial" w:cs="Arial"/>
          <w:color w:val="333333"/>
          <w:sz w:val="20"/>
          <w:szCs w:val="20"/>
        </w:rPr>
        <w:t xml:space="preserve"> </w:t>
      </w:r>
      <w:r w:rsidR="5DB0D5D3" w:rsidRPr="162FA8D0">
        <w:rPr>
          <w:rFonts w:ascii="Arial" w:hAnsi="Arial" w:cs="Arial"/>
          <w:color w:val="333333"/>
          <w:sz w:val="20"/>
          <w:szCs w:val="20"/>
        </w:rPr>
        <w:t>to enable our pupils to overcome a</w:t>
      </w:r>
      <w:r w:rsidR="14B2B5F0" w:rsidRPr="162FA8D0">
        <w:rPr>
          <w:rFonts w:ascii="Arial" w:hAnsi="Arial" w:cs="Arial"/>
          <w:color w:val="333333"/>
          <w:sz w:val="20"/>
          <w:szCs w:val="20"/>
        </w:rPr>
        <w:t xml:space="preserve"> range of barriers to learning</w:t>
      </w:r>
      <w:r w:rsidR="0059047F" w:rsidRPr="00A16A7D">
        <w:rPr>
          <w:rFonts w:ascii="Arial" w:hAnsi="Arial" w:cs="Arial"/>
          <w:color w:val="333333"/>
          <w:sz w:val="20"/>
          <w:szCs w:val="20"/>
          <w:shd w:val="clear" w:color="auto" w:fill="FFFFFF"/>
        </w:rPr>
        <w:t xml:space="preserve">. Many of our learners have autism spectrum conditions (ASCs). </w:t>
      </w:r>
    </w:p>
    <w:p w14:paraId="08B38906" w14:textId="6D809ECB" w:rsidR="0059047F" w:rsidRPr="00A16A7D" w:rsidRDefault="0059047F" w:rsidP="3BB7AEA9">
      <w:pPr>
        <w:pStyle w:val="NormalWeb"/>
        <w:spacing w:before="0" w:beforeAutospacing="0" w:after="150" w:afterAutospacing="0" w:line="360" w:lineRule="auto"/>
        <w:jc w:val="both"/>
        <w:rPr>
          <w:rFonts w:ascii="Arial" w:hAnsi="Arial" w:cs="Arial"/>
          <w:color w:val="4C4C4D"/>
          <w:sz w:val="20"/>
          <w:szCs w:val="20"/>
        </w:rPr>
      </w:pPr>
      <w:r w:rsidRPr="00A16A7D">
        <w:rPr>
          <w:rFonts w:ascii="Arial" w:hAnsi="Arial" w:cs="Arial"/>
          <w:color w:val="333333"/>
          <w:sz w:val="20"/>
          <w:szCs w:val="20"/>
          <w:shd w:val="clear" w:color="auto" w:fill="FFFFFF"/>
        </w:rPr>
        <w:t>W</w:t>
      </w:r>
      <w:r w:rsidR="002075E9" w:rsidRPr="00A16A7D">
        <w:rPr>
          <w:rFonts w:ascii="Arial" w:hAnsi="Arial" w:cs="Arial"/>
          <w:color w:val="4C4C4D"/>
          <w:sz w:val="20"/>
          <w:szCs w:val="20"/>
        </w:rPr>
        <w:t xml:space="preserve">e take the time to build up a deep understanding of each young person, </w:t>
      </w:r>
      <w:proofErr w:type="gramStart"/>
      <w:r w:rsidR="002075E9" w:rsidRPr="00A16A7D">
        <w:rPr>
          <w:rFonts w:ascii="Arial" w:hAnsi="Arial" w:cs="Arial"/>
          <w:color w:val="4C4C4D"/>
          <w:sz w:val="20"/>
          <w:szCs w:val="20"/>
        </w:rPr>
        <w:t>taking into account</w:t>
      </w:r>
      <w:proofErr w:type="gramEnd"/>
      <w:r w:rsidR="002075E9" w:rsidRPr="00A16A7D">
        <w:rPr>
          <w:rFonts w:ascii="Arial" w:hAnsi="Arial" w:cs="Arial"/>
          <w:color w:val="4C4C4D"/>
          <w:sz w:val="20"/>
          <w:szCs w:val="20"/>
        </w:rPr>
        <w:t xml:space="preserve"> their processing and thinking style in order to maximise their learning potential. </w:t>
      </w:r>
      <w:r w:rsidRPr="00A16A7D">
        <w:rPr>
          <w:rFonts w:ascii="Arial" w:hAnsi="Arial" w:cs="Arial"/>
          <w:color w:val="444444"/>
          <w:sz w:val="20"/>
          <w:szCs w:val="20"/>
          <w:shd w:val="clear" w:color="auto" w:fill="FFFFFF"/>
        </w:rPr>
        <w:t>We aim to build and maintain positive, nurturing and accepting relationships with all those who work</w:t>
      </w:r>
      <w:r w:rsidR="00C607FA" w:rsidRPr="162FA8D0">
        <w:rPr>
          <w:rFonts w:ascii="Arial" w:hAnsi="Arial" w:cs="Arial"/>
          <w:color w:val="444444"/>
          <w:sz w:val="20"/>
          <w:szCs w:val="20"/>
          <w:shd w:val="clear" w:color="auto" w:fill="FFFFFF"/>
        </w:rPr>
        <w:t>,</w:t>
      </w:r>
      <w:r w:rsidRPr="00A16A7D">
        <w:rPr>
          <w:rFonts w:ascii="Arial" w:hAnsi="Arial" w:cs="Arial"/>
          <w:color w:val="444444"/>
          <w:sz w:val="20"/>
          <w:szCs w:val="20"/>
          <w:shd w:val="clear" w:color="auto" w:fill="FFFFFF"/>
        </w:rPr>
        <w:t xml:space="preserve"> and are involved with</w:t>
      </w:r>
      <w:r w:rsidR="00C607FA" w:rsidRPr="162FA8D0">
        <w:rPr>
          <w:rFonts w:ascii="Arial" w:hAnsi="Arial" w:cs="Arial"/>
          <w:color w:val="444444"/>
          <w:sz w:val="20"/>
          <w:szCs w:val="20"/>
          <w:shd w:val="clear" w:color="auto" w:fill="FFFFFF"/>
        </w:rPr>
        <w:t>,</w:t>
      </w:r>
      <w:r w:rsidRPr="00A16A7D">
        <w:rPr>
          <w:rFonts w:ascii="Arial" w:hAnsi="Arial" w:cs="Arial"/>
          <w:color w:val="444444"/>
          <w:sz w:val="20"/>
          <w:szCs w:val="20"/>
          <w:shd w:val="clear" w:color="auto" w:fill="FFFFFF"/>
        </w:rPr>
        <w:t xml:space="preserve"> the autistic pupil and</w:t>
      </w:r>
      <w:r w:rsidR="662B1942" w:rsidRPr="00A16A7D">
        <w:rPr>
          <w:rFonts w:ascii="Arial" w:hAnsi="Arial" w:cs="Arial"/>
          <w:color w:val="444444"/>
          <w:sz w:val="20"/>
          <w:szCs w:val="20"/>
          <w:shd w:val="clear" w:color="auto" w:fill="FFFFFF"/>
        </w:rPr>
        <w:t xml:space="preserve"> </w:t>
      </w:r>
      <w:r w:rsidRPr="00A16A7D">
        <w:rPr>
          <w:rFonts w:ascii="Arial" w:hAnsi="Arial" w:cs="Arial"/>
          <w:color w:val="4C4C4D"/>
          <w:sz w:val="20"/>
          <w:szCs w:val="20"/>
        </w:rPr>
        <w:t>o</w:t>
      </w:r>
      <w:r w:rsidR="002075E9" w:rsidRPr="00A16A7D">
        <w:rPr>
          <w:rFonts w:ascii="Arial" w:hAnsi="Arial" w:cs="Arial"/>
          <w:color w:val="4C4C4D"/>
          <w:sz w:val="20"/>
          <w:szCs w:val="20"/>
        </w:rPr>
        <w:t>ur dedicated team are equipped with the knowledge and skills to enable each child and young person to have positive life experiences.</w:t>
      </w:r>
      <w:r w:rsidR="00C607FA">
        <w:rPr>
          <w:rFonts w:ascii="Arial" w:hAnsi="Arial" w:cs="Arial"/>
          <w:color w:val="4C4C4D"/>
          <w:sz w:val="20"/>
          <w:szCs w:val="20"/>
        </w:rPr>
        <w:t xml:space="preserve"> </w:t>
      </w:r>
    </w:p>
    <w:p w14:paraId="4269D0A7" w14:textId="7C417E0A" w:rsidR="0059047F" w:rsidRPr="00A16A7D" w:rsidRDefault="00206CBC" w:rsidP="3BB7AEA9">
      <w:pPr>
        <w:pStyle w:val="NormalWeb"/>
        <w:spacing w:before="0" w:beforeAutospacing="0" w:after="150" w:afterAutospacing="0" w:line="360" w:lineRule="auto"/>
        <w:jc w:val="both"/>
        <w:rPr>
          <w:rFonts w:ascii="Arial" w:hAnsi="Arial" w:cs="Arial"/>
          <w:color w:val="333333"/>
          <w:sz w:val="20"/>
          <w:szCs w:val="20"/>
          <w:shd w:val="clear" w:color="auto" w:fill="FFFFFF"/>
        </w:rPr>
      </w:pPr>
      <w:r w:rsidRPr="00A16A7D">
        <w:rPr>
          <w:rFonts w:ascii="Arial" w:hAnsi="Arial" w:cs="Arial"/>
          <w:color w:val="4C4C4D"/>
          <w:sz w:val="20"/>
          <w:szCs w:val="20"/>
        </w:rPr>
        <w:t xml:space="preserve">Education Scotland’s Getting </w:t>
      </w:r>
      <w:proofErr w:type="gramStart"/>
      <w:r w:rsidRPr="00A16A7D">
        <w:rPr>
          <w:rFonts w:ascii="Arial" w:hAnsi="Arial" w:cs="Arial"/>
          <w:color w:val="4C4C4D"/>
          <w:sz w:val="20"/>
          <w:szCs w:val="20"/>
        </w:rPr>
        <w:t>it</w:t>
      </w:r>
      <w:proofErr w:type="gramEnd"/>
      <w:r w:rsidRPr="00A16A7D">
        <w:rPr>
          <w:rFonts w:ascii="Arial" w:hAnsi="Arial" w:cs="Arial"/>
          <w:color w:val="4C4C4D"/>
          <w:sz w:val="20"/>
          <w:szCs w:val="20"/>
        </w:rPr>
        <w:t xml:space="preserve"> Right for Every Child (Scottish Government 2014) and the wellbeing indicators SHANARRI (Safe, Healthy, Achieving, Nurtured, Active, Respected, Responsible and Included)</w:t>
      </w:r>
      <w:r w:rsidR="00094449" w:rsidRPr="00A16A7D">
        <w:rPr>
          <w:rFonts w:ascii="Arial" w:hAnsi="Arial" w:cs="Arial"/>
          <w:color w:val="4C4C4D"/>
          <w:sz w:val="20"/>
          <w:szCs w:val="20"/>
        </w:rPr>
        <w:t xml:space="preserve"> </w:t>
      </w:r>
      <w:r w:rsidR="00461E57" w:rsidRPr="00A16A7D">
        <w:rPr>
          <w:rFonts w:ascii="Arial" w:hAnsi="Arial" w:cs="Arial"/>
          <w:color w:val="4C4C4D"/>
          <w:sz w:val="20"/>
          <w:szCs w:val="20"/>
        </w:rPr>
        <w:t>are at the core of our learning</w:t>
      </w:r>
      <w:r w:rsidR="2E3B48BA" w:rsidRPr="00A16A7D">
        <w:rPr>
          <w:rFonts w:ascii="Arial" w:hAnsi="Arial" w:cs="Arial"/>
          <w:color w:val="4C4C4D"/>
          <w:sz w:val="20"/>
          <w:szCs w:val="20"/>
        </w:rPr>
        <w:t>.</w:t>
      </w:r>
      <w:r w:rsidR="00461E57" w:rsidRPr="00A16A7D">
        <w:rPr>
          <w:rFonts w:ascii="Arial" w:hAnsi="Arial" w:cs="Arial"/>
          <w:color w:val="4C4C4D"/>
          <w:sz w:val="20"/>
          <w:szCs w:val="20"/>
        </w:rPr>
        <w:t xml:space="preserve"> </w:t>
      </w:r>
      <w:r w:rsidR="644E2C64" w:rsidRPr="00A16A7D">
        <w:rPr>
          <w:rFonts w:ascii="Arial" w:hAnsi="Arial" w:cs="Arial"/>
          <w:color w:val="4C4C4D"/>
          <w:sz w:val="20"/>
          <w:szCs w:val="20"/>
        </w:rPr>
        <w:t>T</w:t>
      </w:r>
      <w:r w:rsidR="00094449" w:rsidRPr="00A16A7D">
        <w:rPr>
          <w:rFonts w:ascii="Arial" w:hAnsi="Arial" w:cs="Arial"/>
          <w:color w:val="333333"/>
          <w:sz w:val="20"/>
          <w:szCs w:val="20"/>
          <w:shd w:val="clear" w:color="auto" w:fill="FFFFFF"/>
        </w:rPr>
        <w:t xml:space="preserve">hese wellbeing indicators help make it easier for children and families and the people working with them to discuss how a child or young person is doing at </w:t>
      </w:r>
      <w:r w:rsidR="001A2581" w:rsidRPr="162FA8D0">
        <w:rPr>
          <w:rFonts w:ascii="Arial" w:hAnsi="Arial" w:cs="Arial"/>
          <w:color w:val="333333"/>
          <w:sz w:val="20"/>
          <w:szCs w:val="20"/>
          <w:shd w:val="clear" w:color="auto" w:fill="FFFFFF"/>
        </w:rPr>
        <w:t>any</w:t>
      </w:r>
      <w:r w:rsidR="00094449" w:rsidRPr="00A16A7D">
        <w:rPr>
          <w:rFonts w:ascii="Arial" w:hAnsi="Arial" w:cs="Arial"/>
          <w:color w:val="333333"/>
          <w:sz w:val="20"/>
          <w:szCs w:val="20"/>
          <w:shd w:val="clear" w:color="auto" w:fill="FFFFFF"/>
        </w:rPr>
        <w:t xml:space="preserve"> point in time and if there is a need for support.</w:t>
      </w:r>
    </w:p>
    <w:p w14:paraId="7032B323" w14:textId="5BA5C059" w:rsidR="00474E37" w:rsidRPr="00A16A7D" w:rsidRDefault="5A16A74C" w:rsidP="3BB7AEA9">
      <w:pPr>
        <w:pStyle w:val="NormalWeb"/>
        <w:spacing w:before="0" w:beforeAutospacing="0" w:after="150" w:afterAutospacing="0" w:line="360" w:lineRule="auto"/>
        <w:jc w:val="both"/>
        <w:rPr>
          <w:rFonts w:ascii="Arial" w:eastAsia="Arial" w:hAnsi="Arial" w:cs="Arial"/>
          <w:sz w:val="20"/>
          <w:szCs w:val="20"/>
        </w:rPr>
      </w:pPr>
      <w:r w:rsidRPr="3BB7AEA9">
        <w:rPr>
          <w:rFonts w:ascii="Arial" w:eastAsia="Arial" w:hAnsi="Arial" w:cs="Arial"/>
          <w:sz w:val="20"/>
          <w:szCs w:val="20"/>
        </w:rPr>
        <w:t xml:space="preserve">At St Andrew’s School, we have excellent links with families and value the detailed knowledge parents can provide about their children. We meet regularly with parents and carers with the aim of developing a consistent management approach across both school and home settings.  We use strategies such as a home/school diary; photographs, social stories and the ‘2 build a profile’ reports to link home and school and make experiences more meaningful for our learners.  </w:t>
      </w:r>
    </w:p>
    <w:p w14:paraId="37A21FE4" w14:textId="424DB0E9" w:rsidR="00D97588" w:rsidRPr="00A16A7D" w:rsidRDefault="5A16A74C" w:rsidP="2D31B6CD">
      <w:pPr>
        <w:pStyle w:val="NormalWeb"/>
        <w:spacing w:before="0" w:beforeAutospacing="0" w:after="150" w:afterAutospacing="0" w:line="360" w:lineRule="auto"/>
        <w:rPr>
          <w:rFonts w:ascii="Arial" w:hAnsi="Arial" w:cs="Arial"/>
          <w:b/>
          <w:bCs/>
          <w:color w:val="333333"/>
          <w:sz w:val="20"/>
          <w:szCs w:val="20"/>
          <w:shd w:val="clear" w:color="auto" w:fill="FFFFFF"/>
        </w:rPr>
      </w:pPr>
      <w:r w:rsidRPr="2D31B6CD">
        <w:rPr>
          <w:rFonts w:ascii="Arial" w:hAnsi="Arial" w:cs="Arial"/>
          <w:b/>
          <w:bCs/>
          <w:color w:val="333333"/>
          <w:sz w:val="20"/>
          <w:szCs w:val="20"/>
          <w:u w:val="single"/>
        </w:rPr>
        <w:t>Outreach</w:t>
      </w:r>
    </w:p>
    <w:p w14:paraId="21CEAE3A" w14:textId="23AF45E3" w:rsidR="00D97588" w:rsidRPr="00A16A7D" w:rsidRDefault="149EA5E4" w:rsidP="3BB7AEA9">
      <w:pPr>
        <w:spacing w:after="360" w:line="360" w:lineRule="auto"/>
        <w:jc w:val="both"/>
        <w:rPr>
          <w:rFonts w:ascii="Arial" w:eastAsia="Arial" w:hAnsi="Arial" w:cs="Arial"/>
          <w:color w:val="2B2B2B"/>
        </w:rPr>
      </w:pPr>
      <w:r w:rsidRPr="3BB7AEA9">
        <w:rPr>
          <w:rFonts w:ascii="Arial" w:eastAsia="Arial" w:hAnsi="Arial" w:cs="Arial"/>
          <w:color w:val="2B2B2B"/>
        </w:rPr>
        <w:t xml:space="preserve">St Andrew’s School as part of the Community Resource Hub offers </w:t>
      </w:r>
      <w:r w:rsidR="32C76055" w:rsidRPr="3BB7AEA9">
        <w:rPr>
          <w:rFonts w:ascii="Arial" w:eastAsia="Arial" w:hAnsi="Arial" w:cs="Arial"/>
          <w:color w:val="2B2B2B"/>
        </w:rPr>
        <w:t xml:space="preserve">an </w:t>
      </w:r>
      <w:r w:rsidR="4024CAD1" w:rsidRPr="3BB7AEA9">
        <w:rPr>
          <w:rFonts w:ascii="Arial" w:eastAsia="Arial" w:hAnsi="Arial" w:cs="Arial"/>
          <w:color w:val="2B2B2B"/>
        </w:rPr>
        <w:t>O</w:t>
      </w:r>
      <w:r w:rsidRPr="3BB7AEA9">
        <w:rPr>
          <w:rFonts w:ascii="Arial" w:eastAsia="Arial" w:hAnsi="Arial" w:cs="Arial"/>
          <w:color w:val="2B2B2B"/>
        </w:rPr>
        <w:t>ut</w:t>
      </w:r>
      <w:r w:rsidR="00AD71B1">
        <w:rPr>
          <w:rFonts w:ascii="Arial" w:eastAsia="Arial" w:hAnsi="Arial" w:cs="Arial"/>
          <w:color w:val="2B2B2B"/>
        </w:rPr>
        <w:t>r</w:t>
      </w:r>
      <w:r w:rsidRPr="3BB7AEA9">
        <w:rPr>
          <w:rFonts w:ascii="Arial" w:eastAsia="Arial" w:hAnsi="Arial" w:cs="Arial"/>
          <w:color w:val="2B2B2B"/>
        </w:rPr>
        <w:t>each service that provides early intervention and support for children and young people aged 3-18 with additional support needs in nurseries and schools.</w:t>
      </w:r>
    </w:p>
    <w:p w14:paraId="5EE72556" w14:textId="5567D798" w:rsidR="001850A1" w:rsidRDefault="149EA5E4" w:rsidP="001850A1">
      <w:pPr>
        <w:spacing w:after="360" w:line="360" w:lineRule="auto"/>
        <w:jc w:val="both"/>
        <w:rPr>
          <w:rFonts w:ascii="Arial" w:eastAsia="Arial" w:hAnsi="Arial" w:cs="Arial"/>
          <w:color w:val="2B2B2B"/>
        </w:rPr>
      </w:pPr>
      <w:r w:rsidRPr="3BB7AEA9">
        <w:rPr>
          <w:rFonts w:ascii="Arial" w:eastAsia="Arial" w:hAnsi="Arial" w:cs="Arial"/>
          <w:color w:val="2B2B2B"/>
        </w:rPr>
        <w:t xml:space="preserve">The </w:t>
      </w:r>
      <w:r w:rsidR="41F357B0" w:rsidRPr="3BB7AEA9">
        <w:rPr>
          <w:rFonts w:ascii="Arial" w:eastAsia="Arial" w:hAnsi="Arial" w:cs="Arial"/>
          <w:color w:val="2B2B2B"/>
        </w:rPr>
        <w:t>Out</w:t>
      </w:r>
      <w:r w:rsidR="00AD71B1">
        <w:rPr>
          <w:rFonts w:ascii="Arial" w:eastAsia="Arial" w:hAnsi="Arial" w:cs="Arial"/>
          <w:color w:val="2B2B2B"/>
        </w:rPr>
        <w:t>r</w:t>
      </w:r>
      <w:r w:rsidR="41F357B0" w:rsidRPr="3BB7AEA9">
        <w:rPr>
          <w:rFonts w:ascii="Arial" w:eastAsia="Arial" w:hAnsi="Arial" w:cs="Arial"/>
          <w:color w:val="2B2B2B"/>
        </w:rPr>
        <w:t>each</w:t>
      </w:r>
      <w:r w:rsidRPr="3BB7AEA9">
        <w:rPr>
          <w:rFonts w:ascii="Arial" w:eastAsia="Arial" w:hAnsi="Arial" w:cs="Arial"/>
          <w:color w:val="2B2B2B"/>
        </w:rPr>
        <w:t xml:space="preserve"> team include a range of staff with expertise in supporting learners who have a range of needs including complex health needs, sensory impairment, behaviour, and autism spectrum conditions (ASC).</w:t>
      </w:r>
    </w:p>
    <w:p w14:paraId="21BA994B" w14:textId="06BB6A3C" w:rsidR="00D97588" w:rsidRPr="00A16A7D" w:rsidRDefault="149EA5E4" w:rsidP="001850A1">
      <w:pPr>
        <w:spacing w:after="360" w:line="360" w:lineRule="auto"/>
        <w:jc w:val="both"/>
        <w:rPr>
          <w:rFonts w:ascii="Arial" w:eastAsia="Arial" w:hAnsi="Arial" w:cs="Arial"/>
          <w:color w:val="2B2B2B"/>
        </w:rPr>
      </w:pPr>
      <w:r w:rsidRPr="2D31B6CD">
        <w:rPr>
          <w:rFonts w:ascii="Arial" w:eastAsia="Arial" w:hAnsi="Arial" w:cs="Arial"/>
          <w:color w:val="2B2B2B"/>
        </w:rPr>
        <w:t xml:space="preserve">The </w:t>
      </w:r>
      <w:proofErr w:type="gramStart"/>
      <w:r w:rsidRPr="2D31B6CD">
        <w:rPr>
          <w:rFonts w:ascii="Arial" w:eastAsia="Arial" w:hAnsi="Arial" w:cs="Arial"/>
          <w:color w:val="2B2B2B"/>
        </w:rPr>
        <w:t>team work</w:t>
      </w:r>
      <w:proofErr w:type="gramEnd"/>
      <w:r w:rsidRPr="2D31B6CD">
        <w:rPr>
          <w:rFonts w:ascii="Arial" w:eastAsia="Arial" w:hAnsi="Arial" w:cs="Arial"/>
          <w:color w:val="2B2B2B"/>
        </w:rPr>
        <w:t xml:space="preserve"> with schools, children and families in a range of ways:</w:t>
      </w:r>
    </w:p>
    <w:p w14:paraId="3ED6FC5A" w14:textId="5D8BA65A" w:rsidR="00D97588" w:rsidRPr="00A16A7D" w:rsidRDefault="149EA5E4" w:rsidP="3BB7AEA9">
      <w:pPr>
        <w:pStyle w:val="ListParagraph"/>
        <w:numPr>
          <w:ilvl w:val="0"/>
          <w:numId w:val="1"/>
        </w:numPr>
        <w:spacing w:after="160" w:line="360" w:lineRule="auto"/>
        <w:ind w:left="300"/>
        <w:rPr>
          <w:rFonts w:asciiTheme="minorHAnsi" w:eastAsiaTheme="minorEastAsia" w:hAnsiTheme="minorHAnsi" w:cstheme="minorBidi"/>
          <w:color w:val="2B2B2B"/>
        </w:rPr>
      </w:pPr>
      <w:r w:rsidRPr="3BB7AEA9">
        <w:rPr>
          <w:rFonts w:ascii="Arial" w:eastAsia="Arial" w:hAnsi="Arial" w:cs="Arial"/>
          <w:color w:val="2B2B2B"/>
        </w:rPr>
        <w:t>consultation on resources and methodologies</w:t>
      </w:r>
    </w:p>
    <w:p w14:paraId="57FFD97D" w14:textId="708E27D5" w:rsidR="00D97588" w:rsidRPr="00A16A7D" w:rsidRDefault="149EA5E4" w:rsidP="3BB7AEA9">
      <w:pPr>
        <w:pStyle w:val="ListParagraph"/>
        <w:numPr>
          <w:ilvl w:val="0"/>
          <w:numId w:val="1"/>
        </w:numPr>
        <w:spacing w:after="160" w:line="360" w:lineRule="auto"/>
        <w:ind w:left="300"/>
        <w:rPr>
          <w:rFonts w:asciiTheme="minorHAnsi" w:eastAsiaTheme="minorEastAsia" w:hAnsiTheme="minorHAnsi" w:cstheme="minorBidi"/>
          <w:color w:val="2B2B2B"/>
        </w:rPr>
      </w:pPr>
      <w:r w:rsidRPr="3BB7AEA9">
        <w:rPr>
          <w:rFonts w:ascii="Arial" w:eastAsia="Arial" w:hAnsi="Arial" w:cs="Arial"/>
          <w:color w:val="2B2B2B"/>
        </w:rPr>
        <w:t>staff development for individuals and groups</w:t>
      </w:r>
    </w:p>
    <w:p w14:paraId="73CA2BC0" w14:textId="0C6C523C" w:rsidR="00D97588" w:rsidRPr="00A16A7D" w:rsidRDefault="149EA5E4" w:rsidP="3BB7AEA9">
      <w:pPr>
        <w:pStyle w:val="ListParagraph"/>
        <w:numPr>
          <w:ilvl w:val="0"/>
          <w:numId w:val="1"/>
        </w:numPr>
        <w:spacing w:after="160" w:line="360" w:lineRule="auto"/>
        <w:ind w:left="300"/>
        <w:rPr>
          <w:rFonts w:asciiTheme="minorHAnsi" w:eastAsiaTheme="minorEastAsia" w:hAnsiTheme="minorHAnsi" w:cstheme="minorBidi"/>
          <w:color w:val="2B2B2B"/>
        </w:rPr>
      </w:pPr>
      <w:r w:rsidRPr="3BB7AEA9">
        <w:rPr>
          <w:rFonts w:ascii="Arial" w:eastAsia="Arial" w:hAnsi="Arial" w:cs="Arial"/>
          <w:color w:val="2B2B2B"/>
        </w:rPr>
        <w:t>co-ordination of interventions to raise attainment</w:t>
      </w:r>
    </w:p>
    <w:p w14:paraId="7E6A44E6" w14:textId="717FC457" w:rsidR="00D97588" w:rsidRPr="00A16A7D" w:rsidRDefault="149EA5E4" w:rsidP="3BB7AEA9">
      <w:pPr>
        <w:pStyle w:val="ListParagraph"/>
        <w:numPr>
          <w:ilvl w:val="0"/>
          <w:numId w:val="1"/>
        </w:numPr>
        <w:spacing w:after="160" w:line="360" w:lineRule="auto"/>
        <w:ind w:left="300"/>
        <w:rPr>
          <w:rFonts w:asciiTheme="minorHAnsi" w:eastAsiaTheme="minorEastAsia" w:hAnsiTheme="minorHAnsi" w:cstheme="minorBidi"/>
          <w:color w:val="2B2B2B"/>
        </w:rPr>
      </w:pPr>
      <w:r w:rsidRPr="3BB7AEA9">
        <w:rPr>
          <w:rFonts w:ascii="Arial" w:eastAsia="Arial" w:hAnsi="Arial" w:cs="Arial"/>
          <w:color w:val="2B2B2B"/>
        </w:rPr>
        <w:t>specialist services to support individual needs</w:t>
      </w:r>
    </w:p>
    <w:p w14:paraId="535AD5AF" w14:textId="5CFB8970" w:rsidR="00D97588" w:rsidRPr="00A16A7D" w:rsidRDefault="149EA5E4" w:rsidP="3BB7AEA9">
      <w:pPr>
        <w:pStyle w:val="ListParagraph"/>
        <w:numPr>
          <w:ilvl w:val="0"/>
          <w:numId w:val="1"/>
        </w:numPr>
        <w:spacing w:after="160" w:line="360" w:lineRule="auto"/>
        <w:ind w:left="300"/>
        <w:rPr>
          <w:rFonts w:asciiTheme="minorHAnsi" w:eastAsiaTheme="minorEastAsia" w:hAnsiTheme="minorHAnsi" w:cstheme="minorBidi"/>
          <w:color w:val="2B2B2B"/>
        </w:rPr>
      </w:pPr>
      <w:r w:rsidRPr="3BB7AEA9">
        <w:rPr>
          <w:rFonts w:ascii="Arial" w:eastAsia="Arial" w:hAnsi="Arial" w:cs="Arial"/>
          <w:color w:val="2B2B2B"/>
        </w:rPr>
        <w:t>Advice (and when available) direct specialist teaching of areas of the curriculum.</w:t>
      </w:r>
    </w:p>
    <w:p w14:paraId="0C00C949" w14:textId="77777777" w:rsidR="001850A1" w:rsidRDefault="001850A1" w:rsidP="3BB7AEA9">
      <w:pPr>
        <w:spacing w:after="360"/>
        <w:rPr>
          <w:rFonts w:ascii="Arial" w:eastAsia="Arial" w:hAnsi="Arial" w:cs="Arial"/>
          <w:b/>
          <w:bCs/>
          <w:color w:val="000000" w:themeColor="text1"/>
          <w:sz w:val="22"/>
          <w:szCs w:val="22"/>
        </w:rPr>
      </w:pPr>
    </w:p>
    <w:p w14:paraId="19258A3A" w14:textId="649039A8" w:rsidR="2D31B6CD" w:rsidRDefault="21E9168F" w:rsidP="3BB7AEA9">
      <w:pPr>
        <w:spacing w:after="360"/>
        <w:rPr>
          <w:rFonts w:ascii="Arial" w:eastAsia="Arial" w:hAnsi="Arial" w:cs="Arial"/>
          <w:color w:val="000000" w:themeColor="text1"/>
        </w:rPr>
      </w:pPr>
      <w:r w:rsidRPr="3BB7AEA9">
        <w:rPr>
          <w:rFonts w:ascii="Arial" w:eastAsia="Arial" w:hAnsi="Arial" w:cs="Arial"/>
          <w:b/>
          <w:bCs/>
          <w:color w:val="000000" w:themeColor="text1"/>
          <w:u w:val="single"/>
        </w:rPr>
        <w:lastRenderedPageBreak/>
        <w:t>Our approach to supporting behaviours of concern in autism</w:t>
      </w:r>
    </w:p>
    <w:p w14:paraId="6107B378" w14:textId="549E2426" w:rsidR="2D31B6CD" w:rsidRDefault="21E9168F" w:rsidP="3BB7AEA9">
      <w:pPr>
        <w:spacing w:after="160" w:line="360" w:lineRule="auto"/>
        <w:jc w:val="both"/>
        <w:rPr>
          <w:rFonts w:ascii="Arial" w:eastAsia="Arial" w:hAnsi="Arial" w:cs="Arial"/>
          <w:color w:val="363636"/>
        </w:rPr>
      </w:pPr>
      <w:r w:rsidRPr="3BB7AEA9">
        <w:rPr>
          <w:rFonts w:ascii="Arial" w:eastAsia="Arial" w:hAnsi="Arial" w:cs="Arial"/>
          <w:color w:val="363636"/>
        </w:rPr>
        <w:t>We use approaches to understand a person’s behaviour, rather than just describe it, recognising the possible impact of differences associated with autism, and how these uniquely impact on the person. We aim to improve the person’s experience and quality of life through use of pro-active approaches to support a feeling of well-being and to reduce the risk of an incident occurring.</w:t>
      </w:r>
    </w:p>
    <w:p w14:paraId="733E25A5" w14:textId="7C252E7F" w:rsidR="00B825CD" w:rsidRPr="00A16A7D" w:rsidRDefault="00474E37" w:rsidP="3BB7AEA9">
      <w:pPr>
        <w:pStyle w:val="NormalWeb"/>
        <w:spacing w:before="0" w:beforeAutospacing="0" w:after="150" w:afterAutospacing="0" w:line="360" w:lineRule="auto"/>
        <w:jc w:val="both"/>
        <w:rPr>
          <w:rFonts w:ascii="Arial" w:hAnsi="Arial" w:cs="Arial"/>
          <w:b/>
          <w:bCs/>
          <w:color w:val="333333"/>
          <w:sz w:val="20"/>
          <w:szCs w:val="20"/>
          <w:u w:val="single"/>
          <w:shd w:val="clear" w:color="auto" w:fill="FFFFFF"/>
        </w:rPr>
      </w:pPr>
      <w:r w:rsidRPr="00A16A7D">
        <w:rPr>
          <w:rFonts w:ascii="Arial" w:hAnsi="Arial" w:cs="Arial"/>
          <w:b/>
          <w:bCs/>
          <w:color w:val="333333"/>
          <w:sz w:val="20"/>
          <w:szCs w:val="20"/>
          <w:u w:val="single"/>
          <w:shd w:val="clear" w:color="auto" w:fill="FFFFFF"/>
        </w:rPr>
        <w:t>What is Autism</w:t>
      </w:r>
    </w:p>
    <w:p w14:paraId="00D81FDB" w14:textId="31E5CD02" w:rsidR="005E4A25" w:rsidRPr="00A16A7D" w:rsidRDefault="005E4A25" w:rsidP="3BB7AEA9">
      <w:pPr>
        <w:spacing w:line="360" w:lineRule="auto"/>
        <w:jc w:val="both"/>
        <w:outlineLvl w:val="1"/>
        <w:rPr>
          <w:rFonts w:ascii="Arial" w:hAnsi="Arial" w:cs="Arial"/>
          <w:highlight w:val="magenta"/>
          <w:lang w:eastAsia="en-GB"/>
        </w:rPr>
      </w:pPr>
      <w:r w:rsidRPr="3BB7AEA9">
        <w:rPr>
          <w:rFonts w:ascii="Arial" w:eastAsia="Arial" w:hAnsi="Arial" w:cs="Arial"/>
          <w:lang w:eastAsia="en-GB"/>
        </w:rPr>
        <w:t xml:space="preserve">Autism is a lifelong neuro-developmental </w:t>
      </w:r>
      <w:r w:rsidRPr="3BB7AEA9">
        <w:rPr>
          <w:rFonts w:ascii="Arial" w:eastAsia="Arial" w:hAnsi="Arial" w:cs="Arial"/>
        </w:rPr>
        <w:t>difference</w:t>
      </w:r>
      <w:r w:rsidR="003421C4" w:rsidRPr="3BB7AEA9">
        <w:rPr>
          <w:rFonts w:ascii="Arial" w:eastAsia="Arial" w:hAnsi="Arial" w:cs="Arial"/>
        </w:rPr>
        <w:t xml:space="preserve"> in </w:t>
      </w:r>
      <w:r w:rsidR="00D02596" w:rsidRPr="3BB7AEA9">
        <w:rPr>
          <w:rFonts w:ascii="Arial" w:eastAsia="Arial" w:hAnsi="Arial" w:cs="Arial"/>
        </w:rPr>
        <w:t>brain development that has a marked effect on how a person develop</w:t>
      </w:r>
      <w:r w:rsidR="006472E0" w:rsidRPr="3BB7AEA9">
        <w:rPr>
          <w:rFonts w:ascii="Arial" w:eastAsia="Arial" w:hAnsi="Arial" w:cs="Arial"/>
        </w:rPr>
        <w:t>s</w:t>
      </w:r>
      <w:r w:rsidRPr="3BB7AEA9">
        <w:rPr>
          <w:rFonts w:ascii="Arial" w:hAnsi="Arial" w:cs="Arial"/>
          <w:lang w:eastAsia="en-GB"/>
        </w:rPr>
        <w:t>. Autism affects the way a person communicates and interacts with others, how information is processed and how the person makes sense of the world.</w:t>
      </w:r>
      <w:r w:rsidR="00DD661D" w:rsidRPr="3BB7AEA9">
        <w:rPr>
          <w:rFonts w:ascii="Arial" w:hAnsi="Arial" w:cs="Arial"/>
          <w:lang w:eastAsia="en-GB"/>
        </w:rPr>
        <w:t xml:space="preserve">  </w:t>
      </w:r>
      <w:r w:rsidRPr="3BB7AEA9">
        <w:rPr>
          <w:rFonts w:ascii="Arial" w:hAnsi="Arial" w:cs="Arial"/>
          <w:lang w:eastAsia="en-GB"/>
        </w:rPr>
        <w:t>Within the autistic population there is also a great deal of diversity and autism manifests differently from person to person.</w:t>
      </w:r>
      <w:r w:rsidR="005F1758" w:rsidRPr="3BB7AEA9">
        <w:rPr>
          <w:rFonts w:ascii="Arial" w:hAnsi="Arial" w:cs="Arial"/>
          <w:lang w:eastAsia="en-GB"/>
        </w:rPr>
        <w:t xml:space="preserve"> </w:t>
      </w:r>
    </w:p>
    <w:p w14:paraId="11324649" w14:textId="77777777" w:rsidR="00DD661D" w:rsidRPr="00A16A7D" w:rsidRDefault="00DD661D" w:rsidP="3BB7AEA9">
      <w:pPr>
        <w:spacing w:line="360" w:lineRule="auto"/>
        <w:jc w:val="both"/>
        <w:outlineLvl w:val="1"/>
        <w:rPr>
          <w:rFonts w:ascii="Arial" w:hAnsi="Arial" w:cs="Arial"/>
          <w:lang w:eastAsia="en-GB"/>
        </w:rPr>
      </w:pPr>
    </w:p>
    <w:p w14:paraId="7E4AD7D7" w14:textId="6D598AB5" w:rsidR="005E4A25" w:rsidRPr="00A16A7D" w:rsidRDefault="005E4A25" w:rsidP="3BB7AEA9">
      <w:pPr>
        <w:spacing w:after="300" w:line="360" w:lineRule="auto"/>
        <w:jc w:val="both"/>
        <w:rPr>
          <w:rFonts w:ascii="Arial" w:hAnsi="Arial" w:cs="Arial"/>
          <w:lang w:eastAsia="en-GB"/>
        </w:rPr>
      </w:pPr>
      <w:r w:rsidRPr="3BB7AEA9">
        <w:rPr>
          <w:rFonts w:ascii="Arial" w:hAnsi="Arial" w:cs="Arial"/>
          <w:lang w:eastAsia="en-GB"/>
        </w:rPr>
        <w:t>For children and young people, there is a reciprocal relationship between the autistic learner and the environment - this includes the physical environment and the people around them. With appropriate understanding and adjustments autistic people can flourish.  </w:t>
      </w:r>
    </w:p>
    <w:p w14:paraId="2CB71294" w14:textId="2A7DF13F" w:rsidR="00B61439" w:rsidRPr="00A16A7D" w:rsidRDefault="00B61439" w:rsidP="3BB7AEA9">
      <w:pPr>
        <w:spacing w:after="300" w:line="360" w:lineRule="auto"/>
        <w:jc w:val="both"/>
        <w:rPr>
          <w:rFonts w:ascii="Arial" w:hAnsi="Arial" w:cs="Arial"/>
          <w:lang w:eastAsia="en-GB"/>
        </w:rPr>
      </w:pPr>
      <w:r w:rsidRPr="3BB7AEA9">
        <w:rPr>
          <w:rFonts w:ascii="Arial" w:hAnsi="Arial" w:cs="Arial"/>
        </w:rPr>
        <w:t>Children with AS</w:t>
      </w:r>
      <w:r w:rsidR="31DB2B43" w:rsidRPr="3BB7AEA9">
        <w:rPr>
          <w:rFonts w:ascii="Arial" w:hAnsi="Arial" w:cs="Arial"/>
        </w:rPr>
        <w:t>C</w:t>
      </w:r>
      <w:r w:rsidRPr="3BB7AEA9">
        <w:rPr>
          <w:rFonts w:ascii="Arial" w:hAnsi="Arial" w:cs="Arial"/>
        </w:rPr>
        <w:t xml:space="preserve"> may have restricted, repetitive patterns of behaviour, interests and activities and significant impairment in social, </w:t>
      </w:r>
      <w:proofErr w:type="gramStart"/>
      <w:r w:rsidRPr="3BB7AEA9">
        <w:rPr>
          <w:rFonts w:ascii="Arial" w:hAnsi="Arial" w:cs="Arial"/>
        </w:rPr>
        <w:t>occupational</w:t>
      </w:r>
      <w:proofErr w:type="gramEnd"/>
      <w:r w:rsidRPr="3BB7AEA9">
        <w:rPr>
          <w:rFonts w:ascii="Arial" w:hAnsi="Arial" w:cs="Arial"/>
        </w:rPr>
        <w:t xml:space="preserve"> and other aspects of functioning. </w:t>
      </w:r>
      <w:r w:rsidR="7244DEC9" w:rsidRPr="3BB7AEA9">
        <w:rPr>
          <w:rFonts w:ascii="Arial" w:hAnsi="Arial" w:cs="Arial"/>
        </w:rPr>
        <w:t>T</w:t>
      </w:r>
      <w:r w:rsidR="7244DEC9" w:rsidRPr="3BB7AEA9">
        <w:rPr>
          <w:rFonts w:ascii="Arial" w:eastAsia="Arial" w:hAnsi="Arial" w:cs="Arial"/>
        </w:rPr>
        <w:t xml:space="preserve">he diagnosis of </w:t>
      </w:r>
      <w:proofErr w:type="gramStart"/>
      <w:r w:rsidR="7244DEC9" w:rsidRPr="3BB7AEA9">
        <w:rPr>
          <w:rFonts w:ascii="Arial" w:eastAsia="Arial" w:hAnsi="Arial" w:cs="Arial"/>
        </w:rPr>
        <w:t>Autism Spectrum Disorder</w:t>
      </w:r>
      <w:proofErr w:type="gramEnd"/>
      <w:r w:rsidR="7244DEC9" w:rsidRPr="3BB7AEA9">
        <w:rPr>
          <w:rFonts w:ascii="Arial" w:eastAsia="Arial" w:hAnsi="Arial" w:cs="Arial"/>
        </w:rPr>
        <w:t xml:space="preserve"> includes being under or over reactive to sensory input or having unusual interests in sensory aspects of the environment. This means that an autistic person is likely to process and respond to sensory information differently to other people. </w:t>
      </w:r>
    </w:p>
    <w:p w14:paraId="1F2B294F" w14:textId="23192EC1" w:rsidR="00B61439" w:rsidRPr="00A16A7D" w:rsidRDefault="45DFF124" w:rsidP="3BB7AEA9">
      <w:pPr>
        <w:spacing w:after="300" w:line="360" w:lineRule="auto"/>
        <w:jc w:val="both"/>
        <w:rPr>
          <w:rFonts w:ascii="Arial" w:hAnsi="Arial" w:cs="Arial"/>
          <w:lang w:eastAsia="en-GB"/>
        </w:rPr>
      </w:pPr>
      <w:r w:rsidRPr="3BB7AEA9">
        <w:rPr>
          <w:rFonts w:ascii="Arial" w:hAnsi="Arial" w:cs="Arial"/>
        </w:rPr>
        <w:t>Children with AS (Asperger’s Syndrome) have neither cognitive impairment nor clinically significant delay in language development but may have significant issues with the understanding, processing and use of social language thus markedly affecting social</w:t>
      </w:r>
      <w:r>
        <w:t xml:space="preserve"> </w:t>
      </w:r>
      <w:r w:rsidRPr="3BB7AEA9">
        <w:rPr>
          <w:rFonts w:ascii="Arial" w:hAnsi="Arial" w:cs="Arial"/>
        </w:rPr>
        <w:t xml:space="preserve">interaction.  They </w:t>
      </w:r>
      <w:r w:rsidR="00B61439" w:rsidRPr="3BB7AEA9">
        <w:rPr>
          <w:rFonts w:ascii="Arial" w:hAnsi="Arial" w:cs="Arial"/>
        </w:rPr>
        <w:t>Asperger syndrome comes under the diagnosis of autism and is beginning to be a term no longer used.</w:t>
      </w:r>
    </w:p>
    <w:p w14:paraId="184757A8" w14:textId="2F9F3FE3" w:rsidR="005E4A25" w:rsidRPr="00A16A7D" w:rsidRDefault="005E4A25" w:rsidP="006C7FFE">
      <w:pPr>
        <w:spacing w:after="300" w:line="360" w:lineRule="auto"/>
        <w:rPr>
          <w:rFonts w:ascii="Arial" w:hAnsi="Arial" w:cs="Arial"/>
          <w:lang w:eastAsia="en-GB"/>
        </w:rPr>
      </w:pPr>
      <w:r w:rsidRPr="00A16A7D">
        <w:rPr>
          <w:rFonts w:ascii="Arial" w:hAnsi="Arial" w:cs="Arial"/>
          <w:lang w:eastAsia="en-GB"/>
        </w:rPr>
        <w:t>Autism often co-occurs with other neuro-developmental differences including</w:t>
      </w:r>
      <w:r w:rsidR="00DD661D" w:rsidRPr="00A16A7D">
        <w:rPr>
          <w:rFonts w:ascii="Arial" w:hAnsi="Arial" w:cs="Arial"/>
          <w:lang w:eastAsia="en-GB"/>
        </w:rPr>
        <w:t>:</w:t>
      </w:r>
    </w:p>
    <w:p w14:paraId="03FA937D" w14:textId="77777777" w:rsidR="005E4A25" w:rsidRPr="00A16A7D" w:rsidRDefault="005E4A25" w:rsidP="006C7FFE">
      <w:pPr>
        <w:numPr>
          <w:ilvl w:val="0"/>
          <w:numId w:val="4"/>
        </w:numPr>
        <w:spacing w:before="100" w:beforeAutospacing="1" w:after="100" w:afterAutospacing="1" w:line="360" w:lineRule="auto"/>
        <w:rPr>
          <w:rFonts w:ascii="Arial" w:hAnsi="Arial" w:cs="Arial"/>
          <w:lang w:eastAsia="en-GB"/>
        </w:rPr>
      </w:pPr>
      <w:r w:rsidRPr="00A16A7D">
        <w:rPr>
          <w:rFonts w:ascii="Arial" w:hAnsi="Arial" w:cs="Arial"/>
          <w:lang w:eastAsia="en-GB"/>
        </w:rPr>
        <w:t>Attention Deficit Hyperactivity Disorder (ADHD)</w:t>
      </w:r>
    </w:p>
    <w:p w14:paraId="3EF8D284" w14:textId="77777777" w:rsidR="005E4A25" w:rsidRPr="00A16A7D" w:rsidRDefault="005E4A25" w:rsidP="006C7FFE">
      <w:pPr>
        <w:numPr>
          <w:ilvl w:val="0"/>
          <w:numId w:val="4"/>
        </w:numPr>
        <w:spacing w:before="100" w:beforeAutospacing="1" w:after="100" w:afterAutospacing="1" w:line="360" w:lineRule="auto"/>
        <w:rPr>
          <w:rFonts w:ascii="Arial" w:hAnsi="Arial" w:cs="Arial"/>
          <w:lang w:eastAsia="en-GB"/>
        </w:rPr>
      </w:pPr>
      <w:r w:rsidRPr="00A16A7D">
        <w:rPr>
          <w:rFonts w:ascii="Arial" w:hAnsi="Arial" w:cs="Arial"/>
          <w:lang w:eastAsia="en-GB"/>
        </w:rPr>
        <w:t>Developmental Co-ordination Disorder (DCD) also referred to as Dyspraxia </w:t>
      </w:r>
    </w:p>
    <w:p w14:paraId="6AB0DCF4" w14:textId="0925383F" w:rsidR="005E4A25" w:rsidRPr="00A16A7D" w:rsidRDefault="005E4A25" w:rsidP="006C7FFE">
      <w:pPr>
        <w:numPr>
          <w:ilvl w:val="0"/>
          <w:numId w:val="4"/>
        </w:numPr>
        <w:spacing w:before="100" w:beforeAutospacing="1" w:after="100" w:afterAutospacing="1" w:line="360" w:lineRule="auto"/>
        <w:rPr>
          <w:rFonts w:ascii="Arial" w:hAnsi="Arial" w:cs="Arial"/>
          <w:lang w:eastAsia="en-GB"/>
        </w:rPr>
      </w:pPr>
      <w:r w:rsidRPr="00A16A7D">
        <w:rPr>
          <w:rFonts w:ascii="Arial" w:hAnsi="Arial" w:cs="Arial"/>
          <w:lang w:eastAsia="en-GB"/>
        </w:rPr>
        <w:t>Developmental Language Disorder (DLD)</w:t>
      </w:r>
    </w:p>
    <w:p w14:paraId="1E197607" w14:textId="77777777" w:rsidR="005E4A25" w:rsidRPr="00A16A7D" w:rsidRDefault="005E4A25" w:rsidP="006C7FFE">
      <w:pPr>
        <w:numPr>
          <w:ilvl w:val="0"/>
          <w:numId w:val="4"/>
        </w:numPr>
        <w:spacing w:before="100" w:beforeAutospacing="1" w:after="100" w:afterAutospacing="1" w:line="360" w:lineRule="auto"/>
        <w:rPr>
          <w:rFonts w:ascii="Arial" w:hAnsi="Arial" w:cs="Arial"/>
          <w:lang w:eastAsia="en-GB"/>
        </w:rPr>
      </w:pPr>
      <w:r w:rsidRPr="00A16A7D">
        <w:rPr>
          <w:rFonts w:ascii="Arial" w:hAnsi="Arial" w:cs="Arial"/>
          <w:lang w:eastAsia="en-GB"/>
        </w:rPr>
        <w:t>Epilepsy</w:t>
      </w:r>
    </w:p>
    <w:p w14:paraId="51D1A7E9" w14:textId="77777777" w:rsidR="005E4A25" w:rsidRPr="00A16A7D" w:rsidRDefault="005E4A25" w:rsidP="006C7FFE">
      <w:pPr>
        <w:numPr>
          <w:ilvl w:val="0"/>
          <w:numId w:val="4"/>
        </w:numPr>
        <w:spacing w:before="100" w:beforeAutospacing="1" w:after="100" w:afterAutospacing="1" w:line="360" w:lineRule="auto"/>
        <w:rPr>
          <w:rFonts w:ascii="Arial" w:hAnsi="Arial" w:cs="Arial"/>
          <w:lang w:eastAsia="en-GB"/>
        </w:rPr>
      </w:pPr>
      <w:r w:rsidRPr="00A16A7D">
        <w:rPr>
          <w:rFonts w:ascii="Arial" w:hAnsi="Arial" w:cs="Arial"/>
          <w:lang w:eastAsia="en-GB"/>
        </w:rPr>
        <w:t>Foetal Alcohol Spectrum Disorder</w:t>
      </w:r>
    </w:p>
    <w:p w14:paraId="7323666A" w14:textId="77777777" w:rsidR="005E4A25" w:rsidRPr="00A16A7D" w:rsidRDefault="005E4A25" w:rsidP="006C7FFE">
      <w:pPr>
        <w:numPr>
          <w:ilvl w:val="0"/>
          <w:numId w:val="4"/>
        </w:numPr>
        <w:spacing w:before="100" w:beforeAutospacing="1" w:after="100" w:afterAutospacing="1" w:line="360" w:lineRule="auto"/>
        <w:rPr>
          <w:rFonts w:ascii="Arial" w:hAnsi="Arial" w:cs="Arial"/>
          <w:lang w:eastAsia="en-GB"/>
        </w:rPr>
      </w:pPr>
      <w:r w:rsidRPr="00A16A7D">
        <w:rPr>
          <w:rFonts w:ascii="Arial" w:hAnsi="Arial" w:cs="Arial"/>
          <w:lang w:eastAsia="en-GB"/>
        </w:rPr>
        <w:t>Intellectual Disability</w:t>
      </w:r>
    </w:p>
    <w:p w14:paraId="301CE95E" w14:textId="6CD6D7E4" w:rsidR="005E4A25" w:rsidRPr="00A16A7D" w:rsidRDefault="000C07EF" w:rsidP="006C7FFE">
      <w:pPr>
        <w:numPr>
          <w:ilvl w:val="0"/>
          <w:numId w:val="4"/>
        </w:numPr>
        <w:spacing w:before="100" w:beforeAutospacing="1" w:after="100" w:afterAutospacing="1" w:line="360" w:lineRule="auto"/>
        <w:rPr>
          <w:rFonts w:ascii="Arial" w:hAnsi="Arial" w:cs="Arial"/>
          <w:lang w:eastAsia="en-GB"/>
        </w:rPr>
      </w:pPr>
      <w:r w:rsidRPr="00A16A7D">
        <w:rPr>
          <w:rFonts w:ascii="Arial" w:hAnsi="Arial" w:cs="Arial"/>
          <w:lang w:eastAsia="en-GB"/>
        </w:rPr>
        <w:t>Tourette’s</w:t>
      </w:r>
      <w:r w:rsidR="005E4A25" w:rsidRPr="00A16A7D">
        <w:rPr>
          <w:rFonts w:ascii="Arial" w:hAnsi="Arial" w:cs="Arial"/>
          <w:lang w:eastAsia="en-GB"/>
        </w:rPr>
        <w:t xml:space="preserve"> and Tic disorders </w:t>
      </w:r>
    </w:p>
    <w:p w14:paraId="57F552D5" w14:textId="04326890" w:rsidR="001850A1" w:rsidRPr="001850A1" w:rsidRDefault="005E4A25" w:rsidP="001850A1">
      <w:pPr>
        <w:numPr>
          <w:ilvl w:val="0"/>
          <w:numId w:val="4"/>
        </w:numPr>
        <w:spacing w:before="100" w:beforeAutospacing="1" w:after="100" w:afterAutospacing="1" w:line="360" w:lineRule="auto"/>
        <w:rPr>
          <w:rFonts w:ascii="Arial" w:hAnsi="Arial" w:cs="Arial"/>
          <w:lang w:eastAsia="en-GB"/>
        </w:rPr>
      </w:pPr>
      <w:r w:rsidRPr="3BB7AEA9">
        <w:rPr>
          <w:rFonts w:ascii="Arial" w:hAnsi="Arial" w:cs="Arial"/>
          <w:lang w:eastAsia="en-GB"/>
        </w:rPr>
        <w:t>Specific Learning Disorder/ Differences </w:t>
      </w:r>
      <w:proofErr w:type="gramStart"/>
      <w:r w:rsidRPr="3BB7AEA9">
        <w:rPr>
          <w:rFonts w:ascii="Arial" w:hAnsi="Arial" w:cs="Arial"/>
          <w:lang w:eastAsia="en-GB"/>
        </w:rPr>
        <w:t>e.g</w:t>
      </w:r>
      <w:r w:rsidR="001727AF" w:rsidRPr="3BB7AEA9">
        <w:rPr>
          <w:rFonts w:ascii="Arial" w:hAnsi="Arial" w:cs="Arial"/>
          <w:lang w:eastAsia="en-GB"/>
        </w:rPr>
        <w:t>.</w:t>
      </w:r>
      <w:proofErr w:type="gramEnd"/>
      <w:r w:rsidRPr="3BB7AEA9">
        <w:rPr>
          <w:rFonts w:ascii="Arial" w:hAnsi="Arial" w:cs="Arial"/>
          <w:lang w:eastAsia="en-GB"/>
        </w:rPr>
        <w:t xml:space="preserve"> Dyslexia, Dyscalculia </w:t>
      </w:r>
    </w:p>
    <w:p w14:paraId="75F765DF" w14:textId="64381E75" w:rsidR="00DD661D" w:rsidRPr="001850A1" w:rsidRDefault="00DD661D" w:rsidP="001850A1">
      <w:pPr>
        <w:spacing w:before="100" w:beforeAutospacing="1" w:after="100" w:afterAutospacing="1" w:line="360" w:lineRule="auto"/>
        <w:ind w:left="360"/>
        <w:rPr>
          <w:rFonts w:ascii="Arial" w:hAnsi="Arial" w:cs="Arial"/>
          <w:lang w:eastAsia="en-GB"/>
        </w:rPr>
      </w:pPr>
      <w:r w:rsidRPr="001850A1">
        <w:rPr>
          <w:rFonts w:ascii="Arial" w:hAnsi="Arial" w:cs="Arial"/>
          <w:lang w:eastAsia="en-GB"/>
        </w:rPr>
        <w:lastRenderedPageBreak/>
        <w:t xml:space="preserve">It is important to remember that these definitions are general and that at St Andrew’s School, we acknowledge and understand that every student </w:t>
      </w:r>
      <w:r w:rsidR="63660868" w:rsidRPr="001850A1">
        <w:rPr>
          <w:rFonts w:ascii="Arial" w:hAnsi="Arial" w:cs="Arial"/>
          <w:lang w:eastAsia="en-GB"/>
        </w:rPr>
        <w:t xml:space="preserve">has </w:t>
      </w:r>
      <w:r w:rsidRPr="001850A1">
        <w:rPr>
          <w:rFonts w:ascii="Arial" w:hAnsi="Arial" w:cs="Arial"/>
          <w:lang w:eastAsia="en-GB"/>
        </w:rPr>
        <w:t>unique</w:t>
      </w:r>
      <w:r w:rsidR="38A7E894" w:rsidRPr="001850A1">
        <w:rPr>
          <w:rFonts w:ascii="Arial" w:hAnsi="Arial" w:cs="Arial"/>
          <w:lang w:eastAsia="en-GB"/>
        </w:rPr>
        <w:t>,</w:t>
      </w:r>
      <w:r w:rsidRPr="001850A1">
        <w:rPr>
          <w:rFonts w:ascii="Arial" w:hAnsi="Arial" w:cs="Arial"/>
          <w:lang w:eastAsia="en-GB"/>
        </w:rPr>
        <w:t xml:space="preserve"> individual learning needs that we aim to support and nurture.</w:t>
      </w:r>
    </w:p>
    <w:p w14:paraId="6E5D93DD" w14:textId="515BDAAB" w:rsidR="00CE38B4" w:rsidRDefault="00CE38B4" w:rsidP="49333CD5">
      <w:pPr>
        <w:pStyle w:val="NormalWeb"/>
        <w:spacing w:after="150" w:line="360" w:lineRule="auto"/>
        <w:rPr>
          <w:rFonts w:ascii="Arial" w:hAnsi="Arial" w:cs="Arial"/>
          <w:b/>
          <w:bCs/>
          <w:sz w:val="20"/>
          <w:szCs w:val="20"/>
          <w:u w:val="single"/>
        </w:rPr>
      </w:pPr>
      <w:r w:rsidRPr="49333CD5">
        <w:rPr>
          <w:rFonts w:ascii="Arial" w:hAnsi="Arial" w:cs="Arial"/>
          <w:b/>
          <w:bCs/>
          <w:sz w:val="20"/>
          <w:szCs w:val="20"/>
          <w:u w:val="single"/>
        </w:rPr>
        <w:t xml:space="preserve">The </w:t>
      </w:r>
      <w:r w:rsidR="001727AF" w:rsidRPr="49333CD5">
        <w:rPr>
          <w:rFonts w:ascii="Arial" w:hAnsi="Arial" w:cs="Arial"/>
          <w:b/>
          <w:bCs/>
          <w:sz w:val="20"/>
          <w:szCs w:val="20"/>
          <w:u w:val="single"/>
        </w:rPr>
        <w:t>A</w:t>
      </w:r>
      <w:r w:rsidRPr="49333CD5">
        <w:rPr>
          <w:rFonts w:ascii="Arial" w:hAnsi="Arial" w:cs="Arial"/>
          <w:b/>
          <w:bCs/>
          <w:sz w:val="20"/>
          <w:szCs w:val="20"/>
          <w:u w:val="single"/>
        </w:rPr>
        <w:t xml:space="preserve">im of </w:t>
      </w:r>
      <w:r w:rsidR="00DD661D" w:rsidRPr="49333CD5">
        <w:rPr>
          <w:rFonts w:ascii="Arial" w:hAnsi="Arial" w:cs="Arial"/>
          <w:b/>
          <w:bCs/>
          <w:sz w:val="20"/>
          <w:szCs w:val="20"/>
          <w:u w:val="single"/>
        </w:rPr>
        <w:t>St Andrew’s School</w:t>
      </w:r>
      <w:r w:rsidRPr="49333CD5">
        <w:rPr>
          <w:rFonts w:ascii="Arial" w:hAnsi="Arial" w:cs="Arial"/>
          <w:b/>
          <w:bCs/>
          <w:sz w:val="20"/>
          <w:szCs w:val="20"/>
          <w:u w:val="single"/>
        </w:rPr>
        <w:t xml:space="preserve"> is to </w:t>
      </w:r>
      <w:r w:rsidR="001727AF" w:rsidRPr="49333CD5">
        <w:rPr>
          <w:rFonts w:ascii="Arial" w:hAnsi="Arial" w:cs="Arial"/>
          <w:b/>
          <w:bCs/>
          <w:sz w:val="20"/>
          <w:szCs w:val="20"/>
          <w:u w:val="single"/>
        </w:rPr>
        <w:t>P</w:t>
      </w:r>
      <w:r w:rsidRPr="49333CD5">
        <w:rPr>
          <w:rFonts w:ascii="Arial" w:hAnsi="Arial" w:cs="Arial"/>
          <w:b/>
          <w:bCs/>
          <w:sz w:val="20"/>
          <w:szCs w:val="20"/>
          <w:u w:val="single"/>
        </w:rPr>
        <w:t xml:space="preserve">rovide: </w:t>
      </w:r>
    </w:p>
    <w:p w14:paraId="6DE094AD" w14:textId="3B838DB8" w:rsidR="00DD661D" w:rsidRPr="00A16A7D" w:rsidRDefault="00CE38B4" w:rsidP="00DD661D">
      <w:pPr>
        <w:pStyle w:val="NormalWeb"/>
        <w:numPr>
          <w:ilvl w:val="0"/>
          <w:numId w:val="7"/>
        </w:numPr>
        <w:spacing w:before="0" w:beforeAutospacing="0" w:after="150" w:afterAutospacing="0" w:line="360" w:lineRule="auto"/>
        <w:rPr>
          <w:rFonts w:ascii="Arial" w:hAnsi="Arial" w:cs="Arial"/>
          <w:sz w:val="20"/>
          <w:szCs w:val="20"/>
        </w:rPr>
      </w:pPr>
      <w:r w:rsidRPr="00A16A7D">
        <w:rPr>
          <w:rFonts w:ascii="Arial" w:hAnsi="Arial" w:cs="Arial"/>
          <w:sz w:val="20"/>
          <w:szCs w:val="20"/>
        </w:rPr>
        <w:t xml:space="preserve">An autism specific environment that meets the needs of all pupils.  </w:t>
      </w:r>
    </w:p>
    <w:p w14:paraId="2A042D89" w14:textId="77777777" w:rsidR="00DD661D" w:rsidRPr="00A16A7D" w:rsidRDefault="00CE38B4" w:rsidP="00DD661D">
      <w:pPr>
        <w:pStyle w:val="NormalWeb"/>
        <w:numPr>
          <w:ilvl w:val="0"/>
          <w:numId w:val="7"/>
        </w:numPr>
        <w:spacing w:before="0" w:beforeAutospacing="0" w:after="150" w:afterAutospacing="0" w:line="360" w:lineRule="auto"/>
        <w:rPr>
          <w:rFonts w:ascii="Arial" w:hAnsi="Arial" w:cs="Arial"/>
          <w:sz w:val="20"/>
          <w:szCs w:val="20"/>
        </w:rPr>
      </w:pPr>
      <w:r w:rsidRPr="00A16A7D">
        <w:rPr>
          <w:rFonts w:ascii="Arial" w:hAnsi="Arial" w:cs="Arial"/>
          <w:sz w:val="20"/>
          <w:szCs w:val="20"/>
        </w:rPr>
        <w:t xml:space="preserve">A personalised, </w:t>
      </w:r>
      <w:proofErr w:type="gramStart"/>
      <w:r w:rsidRPr="00A16A7D">
        <w:rPr>
          <w:rFonts w:ascii="Arial" w:hAnsi="Arial" w:cs="Arial"/>
          <w:sz w:val="20"/>
          <w:szCs w:val="20"/>
        </w:rPr>
        <w:t>holistic</w:t>
      </w:r>
      <w:proofErr w:type="gramEnd"/>
      <w:r w:rsidRPr="00A16A7D">
        <w:rPr>
          <w:rFonts w:ascii="Arial" w:hAnsi="Arial" w:cs="Arial"/>
          <w:sz w:val="20"/>
          <w:szCs w:val="20"/>
        </w:rPr>
        <w:t xml:space="preserve"> and dynamic education for all our pupils based on sound knowledge of autism and understanding of each pupils’ needs.  </w:t>
      </w:r>
    </w:p>
    <w:p w14:paraId="5043C228" w14:textId="77777777" w:rsidR="00DD661D" w:rsidRPr="00A16A7D" w:rsidRDefault="00CE38B4" w:rsidP="00DD661D">
      <w:pPr>
        <w:pStyle w:val="NormalWeb"/>
        <w:numPr>
          <w:ilvl w:val="0"/>
          <w:numId w:val="7"/>
        </w:numPr>
        <w:spacing w:before="0" w:beforeAutospacing="0" w:after="150" w:afterAutospacing="0" w:line="360" w:lineRule="auto"/>
        <w:rPr>
          <w:rFonts w:ascii="Arial" w:hAnsi="Arial" w:cs="Arial"/>
          <w:sz w:val="20"/>
          <w:szCs w:val="20"/>
        </w:rPr>
      </w:pPr>
      <w:r w:rsidRPr="00A16A7D">
        <w:rPr>
          <w:rFonts w:ascii="Arial" w:hAnsi="Arial" w:cs="Arial"/>
          <w:sz w:val="20"/>
          <w:szCs w:val="20"/>
        </w:rPr>
        <w:t xml:space="preserve">An environment that supports our pupils to develop independence, social and emotional </w:t>
      </w:r>
      <w:proofErr w:type="gramStart"/>
      <w:r w:rsidRPr="00A16A7D">
        <w:rPr>
          <w:rFonts w:ascii="Arial" w:hAnsi="Arial" w:cs="Arial"/>
          <w:sz w:val="20"/>
          <w:szCs w:val="20"/>
        </w:rPr>
        <w:t>wellbeing</w:t>
      </w:r>
      <w:proofErr w:type="gramEnd"/>
      <w:r w:rsidRPr="00A16A7D">
        <w:rPr>
          <w:rFonts w:ascii="Arial" w:hAnsi="Arial" w:cs="Arial"/>
          <w:sz w:val="20"/>
          <w:szCs w:val="20"/>
        </w:rPr>
        <w:t xml:space="preserve"> and academic skills.   </w:t>
      </w:r>
    </w:p>
    <w:p w14:paraId="2278DFEA" w14:textId="3E451031" w:rsidR="00A16A7D" w:rsidRPr="00E549CC" w:rsidRDefault="00CE38B4" w:rsidP="00DD661D">
      <w:pPr>
        <w:pStyle w:val="NormalWeb"/>
        <w:numPr>
          <w:ilvl w:val="0"/>
          <w:numId w:val="7"/>
        </w:numPr>
        <w:spacing w:before="0" w:beforeAutospacing="0" w:after="150" w:afterAutospacing="0" w:line="360" w:lineRule="auto"/>
        <w:rPr>
          <w:rFonts w:ascii="Arial" w:hAnsi="Arial" w:cs="Arial"/>
          <w:sz w:val="20"/>
          <w:szCs w:val="20"/>
        </w:rPr>
      </w:pPr>
      <w:r w:rsidRPr="00A16A7D">
        <w:rPr>
          <w:rFonts w:ascii="Arial" w:hAnsi="Arial" w:cs="Arial"/>
          <w:sz w:val="20"/>
          <w:szCs w:val="20"/>
        </w:rPr>
        <w:t>An environment that equips our pupils with the required skills and knowledge for adulthood.</w:t>
      </w:r>
    </w:p>
    <w:p w14:paraId="50ADC345" w14:textId="1CE1FD82" w:rsidR="3BB7AEA9" w:rsidRPr="001850A1" w:rsidRDefault="001727AF" w:rsidP="3BB7AEA9">
      <w:pPr>
        <w:pStyle w:val="NormalWeb"/>
        <w:spacing w:after="150" w:line="360" w:lineRule="auto"/>
        <w:rPr>
          <w:rFonts w:ascii="Arial" w:hAnsi="Arial" w:cs="Arial"/>
          <w:b/>
          <w:bCs/>
          <w:sz w:val="20"/>
          <w:szCs w:val="20"/>
          <w:u w:val="single"/>
        </w:rPr>
      </w:pPr>
      <w:r w:rsidRPr="3BB7AEA9">
        <w:rPr>
          <w:rFonts w:ascii="Arial" w:hAnsi="Arial" w:cs="Arial"/>
          <w:b/>
          <w:bCs/>
          <w:sz w:val="20"/>
          <w:szCs w:val="20"/>
          <w:u w:val="single"/>
        </w:rPr>
        <w:t>Our Environment</w:t>
      </w:r>
    </w:p>
    <w:p w14:paraId="6F9464DE" w14:textId="5A793818" w:rsidR="00DD661D" w:rsidRPr="00A16A7D" w:rsidRDefault="00DD661D" w:rsidP="00DD661D">
      <w:pPr>
        <w:pStyle w:val="NormalWeb"/>
        <w:spacing w:after="150" w:line="360" w:lineRule="auto"/>
        <w:rPr>
          <w:rFonts w:ascii="Arial" w:hAnsi="Arial" w:cs="Arial"/>
          <w:sz w:val="20"/>
          <w:szCs w:val="20"/>
        </w:rPr>
      </w:pPr>
      <w:r w:rsidRPr="00A16A7D">
        <w:rPr>
          <w:rFonts w:ascii="Arial" w:hAnsi="Arial" w:cs="Arial"/>
          <w:sz w:val="20"/>
          <w:szCs w:val="20"/>
        </w:rPr>
        <w:t xml:space="preserve">St Andrew’s School autistic specific environment consists of four different elements: </w:t>
      </w:r>
    </w:p>
    <w:p w14:paraId="2B059ABA" w14:textId="70A6635D" w:rsidR="00DD661D" w:rsidRPr="00A16A7D" w:rsidRDefault="00DD661D" w:rsidP="00DD661D">
      <w:pPr>
        <w:pStyle w:val="NormalWeb"/>
        <w:numPr>
          <w:ilvl w:val="0"/>
          <w:numId w:val="8"/>
        </w:numPr>
        <w:spacing w:after="150" w:line="360" w:lineRule="auto"/>
        <w:rPr>
          <w:rFonts w:ascii="Arial" w:hAnsi="Arial" w:cs="Arial"/>
          <w:sz w:val="20"/>
          <w:szCs w:val="20"/>
        </w:rPr>
      </w:pPr>
      <w:r w:rsidRPr="00A16A7D">
        <w:rPr>
          <w:rFonts w:ascii="Arial" w:hAnsi="Arial" w:cs="Arial"/>
          <w:sz w:val="20"/>
          <w:szCs w:val="20"/>
        </w:rPr>
        <w:t xml:space="preserve">The Sensory Environment </w:t>
      </w:r>
    </w:p>
    <w:p w14:paraId="6E9792EA" w14:textId="77777777" w:rsidR="00DD661D" w:rsidRPr="00A16A7D" w:rsidRDefault="00DD661D" w:rsidP="00DD661D">
      <w:pPr>
        <w:pStyle w:val="NormalWeb"/>
        <w:numPr>
          <w:ilvl w:val="0"/>
          <w:numId w:val="8"/>
        </w:numPr>
        <w:spacing w:after="150" w:line="360" w:lineRule="auto"/>
        <w:rPr>
          <w:rFonts w:ascii="Arial" w:hAnsi="Arial" w:cs="Arial"/>
          <w:sz w:val="20"/>
          <w:szCs w:val="20"/>
        </w:rPr>
      </w:pPr>
      <w:r w:rsidRPr="00A16A7D">
        <w:rPr>
          <w:rFonts w:ascii="Arial" w:hAnsi="Arial" w:cs="Arial"/>
          <w:sz w:val="20"/>
          <w:szCs w:val="20"/>
        </w:rPr>
        <w:t xml:space="preserve">The Physical Environment </w:t>
      </w:r>
    </w:p>
    <w:p w14:paraId="58CAA19A" w14:textId="77777777" w:rsidR="00DD661D" w:rsidRPr="00A16A7D" w:rsidRDefault="00DD661D" w:rsidP="00DD661D">
      <w:pPr>
        <w:pStyle w:val="NormalWeb"/>
        <w:numPr>
          <w:ilvl w:val="0"/>
          <w:numId w:val="8"/>
        </w:numPr>
        <w:spacing w:after="150" w:line="360" w:lineRule="auto"/>
        <w:rPr>
          <w:rFonts w:ascii="Arial" w:hAnsi="Arial" w:cs="Arial"/>
          <w:sz w:val="20"/>
          <w:szCs w:val="20"/>
        </w:rPr>
      </w:pPr>
      <w:r w:rsidRPr="00A16A7D">
        <w:rPr>
          <w:rFonts w:ascii="Arial" w:hAnsi="Arial" w:cs="Arial"/>
          <w:sz w:val="20"/>
          <w:szCs w:val="20"/>
        </w:rPr>
        <w:t xml:space="preserve">The Symbolic Environment  </w:t>
      </w:r>
    </w:p>
    <w:p w14:paraId="5A6673BA" w14:textId="06E58D4A" w:rsidR="49333CD5" w:rsidRPr="001850A1" w:rsidRDefault="00DD661D" w:rsidP="49333CD5">
      <w:pPr>
        <w:pStyle w:val="NormalWeb"/>
        <w:numPr>
          <w:ilvl w:val="0"/>
          <w:numId w:val="8"/>
        </w:numPr>
        <w:spacing w:after="150" w:line="360" w:lineRule="auto"/>
        <w:rPr>
          <w:rFonts w:ascii="Arial" w:hAnsi="Arial" w:cs="Arial"/>
          <w:sz w:val="20"/>
          <w:szCs w:val="20"/>
        </w:rPr>
      </w:pPr>
      <w:r w:rsidRPr="49333CD5">
        <w:rPr>
          <w:rFonts w:ascii="Arial" w:hAnsi="Arial" w:cs="Arial"/>
          <w:sz w:val="20"/>
          <w:szCs w:val="20"/>
        </w:rPr>
        <w:t xml:space="preserve">The Social Environment  </w:t>
      </w:r>
    </w:p>
    <w:p w14:paraId="404E84AD" w14:textId="60E4B5F3" w:rsidR="49333CD5" w:rsidRDefault="00DD661D" w:rsidP="3BB7AEA9">
      <w:pPr>
        <w:pStyle w:val="NormalWeb"/>
        <w:spacing w:after="150" w:line="360" w:lineRule="auto"/>
        <w:jc w:val="both"/>
        <w:rPr>
          <w:rFonts w:ascii="Arial" w:hAnsi="Arial" w:cs="Arial"/>
          <w:sz w:val="20"/>
          <w:szCs w:val="20"/>
        </w:rPr>
      </w:pPr>
      <w:r w:rsidRPr="3BB7AEA9">
        <w:rPr>
          <w:rFonts w:ascii="Arial" w:hAnsi="Arial" w:cs="Arial"/>
          <w:sz w:val="20"/>
          <w:szCs w:val="20"/>
        </w:rPr>
        <w:t xml:space="preserve">Our sensory environment </w:t>
      </w:r>
      <w:proofErr w:type="gramStart"/>
      <w:r w:rsidRPr="3BB7AEA9">
        <w:rPr>
          <w:rFonts w:ascii="Arial" w:hAnsi="Arial" w:cs="Arial"/>
          <w:sz w:val="20"/>
          <w:szCs w:val="20"/>
        </w:rPr>
        <w:t>takes into account</w:t>
      </w:r>
      <w:proofErr w:type="gramEnd"/>
      <w:r w:rsidRPr="3BB7AEA9">
        <w:rPr>
          <w:rFonts w:ascii="Arial" w:hAnsi="Arial" w:cs="Arial"/>
          <w:sz w:val="20"/>
          <w:szCs w:val="20"/>
        </w:rPr>
        <w:t xml:space="preserve"> each individual pupil’s sensory needs</w:t>
      </w:r>
      <w:r w:rsidR="398081E5" w:rsidRPr="3BB7AEA9">
        <w:rPr>
          <w:rFonts w:ascii="Arial" w:hAnsi="Arial" w:cs="Arial"/>
          <w:sz w:val="20"/>
          <w:szCs w:val="20"/>
        </w:rPr>
        <w:t>.  These are detailed within our Pupil Information Folders</w:t>
      </w:r>
      <w:r w:rsidRPr="3BB7AEA9">
        <w:rPr>
          <w:rFonts w:ascii="Arial" w:hAnsi="Arial" w:cs="Arial"/>
          <w:sz w:val="20"/>
          <w:szCs w:val="20"/>
        </w:rPr>
        <w:t xml:space="preserve">.  </w:t>
      </w:r>
      <w:r w:rsidR="7C35C197" w:rsidRPr="3BB7AEA9">
        <w:rPr>
          <w:rFonts w:ascii="Arial" w:hAnsi="Arial" w:cs="Arial"/>
          <w:sz w:val="20"/>
          <w:szCs w:val="20"/>
        </w:rPr>
        <w:t>We</w:t>
      </w:r>
      <w:r w:rsidRPr="3BB7AEA9">
        <w:rPr>
          <w:rFonts w:ascii="Arial" w:hAnsi="Arial" w:cs="Arial"/>
          <w:sz w:val="20"/>
          <w:szCs w:val="20"/>
        </w:rPr>
        <w:t xml:space="preserve"> provid</w:t>
      </w:r>
      <w:r w:rsidR="14096DCD" w:rsidRPr="3BB7AEA9">
        <w:rPr>
          <w:rFonts w:ascii="Arial" w:hAnsi="Arial" w:cs="Arial"/>
          <w:sz w:val="20"/>
          <w:szCs w:val="20"/>
        </w:rPr>
        <w:t>e a range of</w:t>
      </w:r>
      <w:r w:rsidRPr="3BB7AEA9">
        <w:rPr>
          <w:rFonts w:ascii="Arial" w:hAnsi="Arial" w:cs="Arial"/>
          <w:sz w:val="20"/>
          <w:szCs w:val="20"/>
        </w:rPr>
        <w:t xml:space="preserve"> specialist equipment (if appropriate), us</w:t>
      </w:r>
      <w:r w:rsidR="560A8A90" w:rsidRPr="3BB7AEA9">
        <w:rPr>
          <w:rFonts w:ascii="Arial" w:hAnsi="Arial" w:cs="Arial"/>
          <w:sz w:val="20"/>
          <w:szCs w:val="20"/>
        </w:rPr>
        <w:t>e</w:t>
      </w:r>
      <w:r w:rsidRPr="3BB7AEA9">
        <w:rPr>
          <w:rFonts w:ascii="Arial" w:hAnsi="Arial" w:cs="Arial"/>
          <w:sz w:val="20"/>
          <w:szCs w:val="20"/>
        </w:rPr>
        <w:t xml:space="preserve"> agreed sensory strategies and implement recommendations</w:t>
      </w:r>
      <w:r w:rsidR="001727AF" w:rsidRPr="3BB7AEA9">
        <w:rPr>
          <w:rFonts w:ascii="Arial" w:hAnsi="Arial" w:cs="Arial"/>
          <w:sz w:val="20"/>
          <w:szCs w:val="20"/>
        </w:rPr>
        <w:t xml:space="preserve"> from our allied health professionals</w:t>
      </w:r>
      <w:r w:rsidR="61957A7A" w:rsidRPr="3BB7AEA9">
        <w:rPr>
          <w:rFonts w:ascii="Arial" w:hAnsi="Arial" w:cs="Arial"/>
          <w:sz w:val="20"/>
          <w:szCs w:val="20"/>
        </w:rPr>
        <w:t xml:space="preserve"> and support agencies</w:t>
      </w:r>
      <w:r w:rsidRPr="3BB7AEA9">
        <w:rPr>
          <w:rFonts w:ascii="Arial" w:hAnsi="Arial" w:cs="Arial"/>
          <w:sz w:val="20"/>
          <w:szCs w:val="20"/>
        </w:rPr>
        <w:t xml:space="preserve">.  </w:t>
      </w:r>
      <w:r w:rsidR="1325EC46" w:rsidRPr="3BB7AEA9">
        <w:rPr>
          <w:rFonts w:ascii="Arial" w:hAnsi="Arial" w:cs="Arial"/>
          <w:sz w:val="20"/>
          <w:szCs w:val="20"/>
        </w:rPr>
        <w:t>Our school building provides a range of specialised sensory</w:t>
      </w:r>
      <w:r w:rsidRPr="3BB7AEA9">
        <w:rPr>
          <w:rFonts w:ascii="Arial" w:hAnsi="Arial" w:cs="Arial"/>
          <w:sz w:val="20"/>
          <w:szCs w:val="20"/>
        </w:rPr>
        <w:t xml:space="preserve"> </w:t>
      </w:r>
      <w:r w:rsidR="2BD1AD39" w:rsidRPr="3BB7AEA9">
        <w:rPr>
          <w:rFonts w:ascii="Arial" w:hAnsi="Arial" w:cs="Arial"/>
          <w:sz w:val="20"/>
          <w:szCs w:val="20"/>
        </w:rPr>
        <w:t xml:space="preserve">environments </w:t>
      </w:r>
      <w:r w:rsidR="00AD71B1" w:rsidRPr="3BB7AEA9">
        <w:rPr>
          <w:rFonts w:ascii="Arial" w:hAnsi="Arial" w:cs="Arial"/>
          <w:sz w:val="20"/>
          <w:szCs w:val="20"/>
        </w:rPr>
        <w:t>including</w:t>
      </w:r>
      <w:r w:rsidR="2BD1AD39" w:rsidRPr="3BB7AEA9">
        <w:rPr>
          <w:rFonts w:ascii="Arial" w:hAnsi="Arial" w:cs="Arial"/>
          <w:sz w:val="20"/>
          <w:szCs w:val="20"/>
        </w:rPr>
        <w:t xml:space="preserve"> total immersion room, interactive sensory room, relaxation room, </w:t>
      </w:r>
      <w:r w:rsidR="55B458C2" w:rsidRPr="3BB7AEA9">
        <w:rPr>
          <w:rFonts w:ascii="Arial" w:hAnsi="Arial" w:cs="Arial"/>
          <w:sz w:val="20"/>
          <w:szCs w:val="20"/>
        </w:rPr>
        <w:t>sensory</w:t>
      </w:r>
      <w:r w:rsidR="2BD1AD39" w:rsidRPr="3BB7AEA9">
        <w:rPr>
          <w:rFonts w:ascii="Arial" w:hAnsi="Arial" w:cs="Arial"/>
          <w:sz w:val="20"/>
          <w:szCs w:val="20"/>
        </w:rPr>
        <w:t xml:space="preserve"> integration room, rebou</w:t>
      </w:r>
      <w:r w:rsidR="06BEDD46" w:rsidRPr="3BB7AEA9">
        <w:rPr>
          <w:rFonts w:ascii="Arial" w:hAnsi="Arial" w:cs="Arial"/>
          <w:sz w:val="20"/>
          <w:szCs w:val="20"/>
        </w:rPr>
        <w:t xml:space="preserve">nd therapy room, dark room, </w:t>
      </w:r>
      <w:r w:rsidR="03F6EEC0" w:rsidRPr="3BB7AEA9">
        <w:rPr>
          <w:rFonts w:ascii="Arial" w:hAnsi="Arial" w:cs="Arial"/>
          <w:sz w:val="20"/>
          <w:szCs w:val="20"/>
        </w:rPr>
        <w:t xml:space="preserve">soft </w:t>
      </w:r>
      <w:proofErr w:type="gramStart"/>
      <w:r w:rsidR="03F6EEC0" w:rsidRPr="3BB7AEA9">
        <w:rPr>
          <w:rFonts w:ascii="Arial" w:hAnsi="Arial" w:cs="Arial"/>
          <w:sz w:val="20"/>
          <w:szCs w:val="20"/>
        </w:rPr>
        <w:t>play room</w:t>
      </w:r>
      <w:proofErr w:type="gramEnd"/>
      <w:r w:rsidR="03F6EEC0" w:rsidRPr="3BB7AEA9">
        <w:rPr>
          <w:rFonts w:ascii="Arial" w:hAnsi="Arial" w:cs="Arial"/>
          <w:sz w:val="20"/>
          <w:szCs w:val="20"/>
        </w:rPr>
        <w:t xml:space="preserve">, </w:t>
      </w:r>
      <w:r w:rsidR="06BEDD46" w:rsidRPr="3BB7AEA9">
        <w:rPr>
          <w:rFonts w:ascii="Arial" w:hAnsi="Arial" w:cs="Arial"/>
          <w:sz w:val="20"/>
          <w:szCs w:val="20"/>
        </w:rPr>
        <w:t>several safe spaces and sensory garden.</w:t>
      </w:r>
    </w:p>
    <w:p w14:paraId="680997DB" w14:textId="3EB709E4" w:rsidR="162FA8D0" w:rsidRDefault="00DD661D" w:rsidP="3BB7AEA9">
      <w:pPr>
        <w:pStyle w:val="NormalWeb"/>
        <w:spacing w:after="150" w:line="360" w:lineRule="auto"/>
        <w:jc w:val="both"/>
        <w:rPr>
          <w:rFonts w:ascii="Arial" w:hAnsi="Arial" w:cs="Arial"/>
          <w:sz w:val="20"/>
          <w:szCs w:val="20"/>
        </w:rPr>
      </w:pPr>
      <w:r w:rsidRPr="3BB7AEA9">
        <w:rPr>
          <w:rFonts w:ascii="Arial" w:hAnsi="Arial" w:cs="Arial"/>
          <w:sz w:val="20"/>
          <w:szCs w:val="20"/>
        </w:rPr>
        <w:t>Our physical environment provides a clear structure for pupils to learn in.  Our</w:t>
      </w:r>
      <w:r w:rsidR="6BC93E12" w:rsidRPr="3BB7AEA9">
        <w:rPr>
          <w:rFonts w:ascii="Arial" w:hAnsi="Arial" w:cs="Arial"/>
          <w:sz w:val="20"/>
          <w:szCs w:val="20"/>
        </w:rPr>
        <w:t xml:space="preserve"> </w:t>
      </w:r>
      <w:r w:rsidRPr="3BB7AEA9">
        <w:rPr>
          <w:rFonts w:ascii="Arial" w:hAnsi="Arial" w:cs="Arial"/>
          <w:sz w:val="20"/>
          <w:szCs w:val="20"/>
        </w:rPr>
        <w:t>class sizes are small and specialised</w:t>
      </w:r>
      <w:r w:rsidR="7621DE82" w:rsidRPr="3BB7AEA9">
        <w:rPr>
          <w:rFonts w:ascii="Arial" w:hAnsi="Arial" w:cs="Arial"/>
          <w:sz w:val="20"/>
          <w:szCs w:val="20"/>
        </w:rPr>
        <w:t xml:space="preserve">, </w:t>
      </w:r>
      <w:proofErr w:type="gramStart"/>
      <w:r w:rsidR="7621DE82" w:rsidRPr="3BB7AEA9">
        <w:rPr>
          <w:rFonts w:ascii="Arial" w:hAnsi="Arial" w:cs="Arial"/>
          <w:sz w:val="20"/>
          <w:szCs w:val="20"/>
        </w:rPr>
        <w:t>taking into account</w:t>
      </w:r>
      <w:proofErr w:type="gramEnd"/>
      <w:r w:rsidR="7621DE82" w:rsidRPr="3BB7AEA9">
        <w:rPr>
          <w:rFonts w:ascii="Arial" w:hAnsi="Arial" w:cs="Arial"/>
          <w:sz w:val="20"/>
          <w:szCs w:val="20"/>
        </w:rPr>
        <w:t xml:space="preserve"> individual needs</w:t>
      </w:r>
      <w:r w:rsidRPr="3BB7AEA9">
        <w:rPr>
          <w:rFonts w:ascii="Arial" w:hAnsi="Arial" w:cs="Arial"/>
          <w:sz w:val="20"/>
          <w:szCs w:val="20"/>
        </w:rPr>
        <w:t xml:space="preserve">. </w:t>
      </w:r>
      <w:r w:rsidR="718BD859" w:rsidRPr="3BB7AEA9">
        <w:rPr>
          <w:rFonts w:ascii="Arial" w:hAnsi="Arial" w:cs="Arial"/>
          <w:sz w:val="20"/>
          <w:szCs w:val="20"/>
        </w:rPr>
        <w:t xml:space="preserve"> There is uniformity throughout our classrooms, which </w:t>
      </w:r>
      <w:r w:rsidR="276E71E0" w:rsidRPr="3BB7AEA9">
        <w:rPr>
          <w:rFonts w:ascii="Arial" w:hAnsi="Arial" w:cs="Arial"/>
          <w:sz w:val="20"/>
          <w:szCs w:val="20"/>
        </w:rPr>
        <w:t>have sound proofing panels</w:t>
      </w:r>
      <w:r w:rsidRPr="3BB7AEA9">
        <w:rPr>
          <w:rFonts w:ascii="Arial" w:hAnsi="Arial" w:cs="Arial"/>
          <w:sz w:val="20"/>
          <w:szCs w:val="20"/>
        </w:rPr>
        <w:t xml:space="preserve"> </w:t>
      </w:r>
      <w:r w:rsidR="47A9E47D" w:rsidRPr="3BB7AEA9">
        <w:rPr>
          <w:rFonts w:ascii="Arial" w:hAnsi="Arial" w:cs="Arial"/>
          <w:sz w:val="20"/>
          <w:szCs w:val="20"/>
        </w:rPr>
        <w:t>and</w:t>
      </w:r>
      <w:r w:rsidR="00AD71B1">
        <w:rPr>
          <w:rFonts w:ascii="Arial" w:hAnsi="Arial" w:cs="Arial"/>
          <w:sz w:val="20"/>
          <w:szCs w:val="20"/>
        </w:rPr>
        <w:t xml:space="preserve"> dimmable </w:t>
      </w:r>
      <w:r w:rsidR="47A9E47D" w:rsidRPr="3BB7AEA9">
        <w:rPr>
          <w:rFonts w:ascii="Arial" w:hAnsi="Arial" w:cs="Arial"/>
          <w:sz w:val="20"/>
          <w:szCs w:val="20"/>
        </w:rPr>
        <w:t xml:space="preserve">lighting.  Corridors </w:t>
      </w:r>
      <w:r w:rsidR="7D65C606" w:rsidRPr="3BB7AEA9">
        <w:rPr>
          <w:rFonts w:ascii="Arial" w:hAnsi="Arial" w:cs="Arial"/>
          <w:sz w:val="20"/>
          <w:szCs w:val="20"/>
        </w:rPr>
        <w:t>are wide, spacious and distraction</w:t>
      </w:r>
      <w:r w:rsidR="3420208C" w:rsidRPr="3BB7AEA9">
        <w:rPr>
          <w:rFonts w:ascii="Arial" w:hAnsi="Arial" w:cs="Arial"/>
          <w:sz w:val="20"/>
          <w:szCs w:val="20"/>
        </w:rPr>
        <w:t xml:space="preserve"> free</w:t>
      </w:r>
      <w:r w:rsidR="7D65C606" w:rsidRPr="3BB7AEA9">
        <w:rPr>
          <w:rFonts w:ascii="Arial" w:hAnsi="Arial" w:cs="Arial"/>
          <w:sz w:val="20"/>
          <w:szCs w:val="20"/>
        </w:rPr>
        <w:t xml:space="preserve">.  </w:t>
      </w:r>
      <w:r w:rsidRPr="3BB7AEA9">
        <w:rPr>
          <w:rFonts w:ascii="Arial" w:hAnsi="Arial" w:cs="Arial"/>
          <w:sz w:val="20"/>
          <w:szCs w:val="20"/>
        </w:rPr>
        <w:t>The environment aims to be ‘low stimulation</w:t>
      </w:r>
      <w:r w:rsidR="267E99F8" w:rsidRPr="3BB7AEA9">
        <w:rPr>
          <w:rFonts w:ascii="Arial" w:hAnsi="Arial" w:cs="Arial"/>
          <w:sz w:val="20"/>
          <w:szCs w:val="20"/>
        </w:rPr>
        <w:t>’</w:t>
      </w:r>
      <w:r w:rsidRPr="3BB7AEA9">
        <w:rPr>
          <w:rFonts w:ascii="Arial" w:hAnsi="Arial" w:cs="Arial"/>
          <w:sz w:val="20"/>
          <w:szCs w:val="20"/>
        </w:rPr>
        <w:t xml:space="preserve"> rather than </w:t>
      </w:r>
      <w:r w:rsidR="2B2EDA74" w:rsidRPr="3BB7AEA9">
        <w:rPr>
          <w:rFonts w:ascii="Arial" w:hAnsi="Arial" w:cs="Arial"/>
          <w:sz w:val="20"/>
          <w:szCs w:val="20"/>
        </w:rPr>
        <w:t>‘</w:t>
      </w:r>
      <w:r w:rsidRPr="3BB7AEA9">
        <w:rPr>
          <w:rFonts w:ascii="Arial" w:hAnsi="Arial" w:cs="Arial"/>
          <w:sz w:val="20"/>
          <w:szCs w:val="20"/>
        </w:rPr>
        <w:t>no stimulation</w:t>
      </w:r>
      <w:r w:rsidR="595A0C78" w:rsidRPr="3BB7AEA9">
        <w:rPr>
          <w:rFonts w:ascii="Arial" w:hAnsi="Arial" w:cs="Arial"/>
          <w:sz w:val="20"/>
          <w:szCs w:val="20"/>
        </w:rPr>
        <w:t>’</w:t>
      </w:r>
      <w:r w:rsidR="2ACC732B" w:rsidRPr="3BB7AEA9">
        <w:rPr>
          <w:rFonts w:ascii="Arial" w:hAnsi="Arial" w:cs="Arial"/>
          <w:sz w:val="20"/>
          <w:szCs w:val="20"/>
        </w:rPr>
        <w:t>.</w:t>
      </w:r>
    </w:p>
    <w:p w14:paraId="05E77A55" w14:textId="40FB527C" w:rsidR="162FA8D0" w:rsidRPr="00AD71B1" w:rsidRDefault="00AD71B1" w:rsidP="3BB7AEA9">
      <w:pPr>
        <w:pStyle w:val="NormalWeb"/>
        <w:spacing w:after="150" w:line="360" w:lineRule="auto"/>
        <w:jc w:val="both"/>
        <w:rPr>
          <w:rFonts w:ascii="Arial" w:hAnsi="Arial" w:cs="Arial"/>
          <w:sz w:val="20"/>
          <w:szCs w:val="20"/>
        </w:rPr>
      </w:pPr>
      <w:r w:rsidRPr="00AD71B1">
        <w:rPr>
          <w:rFonts w:ascii="Arial" w:hAnsi="Arial" w:cs="Arial"/>
          <w:sz w:val="20"/>
          <w:szCs w:val="20"/>
        </w:rPr>
        <w:t xml:space="preserve">There is a large outdoor </w:t>
      </w:r>
      <w:r>
        <w:rPr>
          <w:rFonts w:ascii="Arial" w:hAnsi="Arial" w:cs="Arial"/>
          <w:sz w:val="20"/>
          <w:szCs w:val="20"/>
        </w:rPr>
        <w:t>area</w:t>
      </w:r>
      <w:r w:rsidRPr="00AD71B1">
        <w:rPr>
          <w:rFonts w:ascii="Arial" w:hAnsi="Arial" w:cs="Arial"/>
          <w:sz w:val="20"/>
          <w:szCs w:val="20"/>
        </w:rPr>
        <w:t xml:space="preserve"> that provides pupils with a range of stimulation </w:t>
      </w:r>
      <w:r>
        <w:rPr>
          <w:rFonts w:ascii="Arial" w:hAnsi="Arial" w:cs="Arial"/>
          <w:sz w:val="20"/>
          <w:szCs w:val="20"/>
        </w:rPr>
        <w:t>such as sensory garden, musical area, playground markings and a playpark with a range of equipment. There are also areas</w:t>
      </w:r>
      <w:r w:rsidRPr="00AD71B1">
        <w:rPr>
          <w:rFonts w:ascii="Arial" w:hAnsi="Arial" w:cs="Arial"/>
          <w:sz w:val="20"/>
          <w:szCs w:val="20"/>
        </w:rPr>
        <w:t xml:space="preserve"> </w:t>
      </w:r>
      <w:r>
        <w:rPr>
          <w:rFonts w:ascii="Arial" w:hAnsi="Arial" w:cs="Arial"/>
          <w:sz w:val="20"/>
          <w:szCs w:val="20"/>
        </w:rPr>
        <w:t xml:space="preserve">for </w:t>
      </w:r>
      <w:r w:rsidRPr="00AD71B1">
        <w:rPr>
          <w:rFonts w:ascii="Arial" w:hAnsi="Arial" w:cs="Arial"/>
          <w:sz w:val="20"/>
          <w:szCs w:val="20"/>
        </w:rPr>
        <w:t>relaxation</w:t>
      </w:r>
      <w:r>
        <w:rPr>
          <w:rFonts w:ascii="Arial" w:hAnsi="Arial" w:cs="Arial"/>
          <w:sz w:val="20"/>
          <w:szCs w:val="20"/>
        </w:rPr>
        <w:t xml:space="preserve"> and are distraction free</w:t>
      </w:r>
      <w:r w:rsidRPr="00AD71B1">
        <w:rPr>
          <w:rFonts w:ascii="Arial" w:hAnsi="Arial" w:cs="Arial"/>
          <w:sz w:val="20"/>
          <w:szCs w:val="20"/>
        </w:rPr>
        <w:t>.</w:t>
      </w:r>
    </w:p>
    <w:p w14:paraId="2910F5BB" w14:textId="3357AD31" w:rsidR="162FA8D0" w:rsidRPr="001850A1" w:rsidRDefault="3BFBCE99" w:rsidP="3BB7AEA9">
      <w:pPr>
        <w:pStyle w:val="NormalWeb"/>
        <w:spacing w:after="150" w:line="360" w:lineRule="auto"/>
        <w:jc w:val="both"/>
        <w:rPr>
          <w:rFonts w:ascii="Arial" w:hAnsi="Arial" w:cs="Arial"/>
          <w:sz w:val="20"/>
          <w:szCs w:val="20"/>
          <w:highlight w:val="magenta"/>
        </w:rPr>
      </w:pPr>
      <w:r w:rsidRPr="3BB7AEA9">
        <w:rPr>
          <w:rFonts w:ascii="Arial" w:hAnsi="Arial" w:cs="Arial"/>
          <w:sz w:val="20"/>
          <w:szCs w:val="20"/>
        </w:rPr>
        <w:t xml:space="preserve">We follow Aberdeenshire's Total Communication policy. </w:t>
      </w:r>
      <w:r w:rsidR="00DD661D" w:rsidRPr="3BB7AEA9">
        <w:rPr>
          <w:rFonts w:ascii="Arial" w:hAnsi="Arial" w:cs="Arial"/>
          <w:sz w:val="20"/>
          <w:szCs w:val="20"/>
        </w:rPr>
        <w:t xml:space="preserve">Our symbolic approach consists of using visuals so that pupils </w:t>
      </w:r>
      <w:proofErr w:type="gramStart"/>
      <w:r w:rsidR="00DD661D" w:rsidRPr="3BB7AEA9">
        <w:rPr>
          <w:rFonts w:ascii="Arial" w:hAnsi="Arial" w:cs="Arial"/>
          <w:sz w:val="20"/>
          <w:szCs w:val="20"/>
        </w:rPr>
        <w:t>are able to</w:t>
      </w:r>
      <w:proofErr w:type="gramEnd"/>
      <w:r w:rsidR="00DD661D" w:rsidRPr="3BB7AEA9">
        <w:rPr>
          <w:rFonts w:ascii="Arial" w:hAnsi="Arial" w:cs="Arial"/>
          <w:sz w:val="20"/>
          <w:szCs w:val="20"/>
        </w:rPr>
        <w:t xml:space="preserve"> understand their environment and feel safe and secure.  Should a pupil </w:t>
      </w:r>
      <w:r w:rsidR="00DD661D" w:rsidRPr="3BB7AEA9">
        <w:rPr>
          <w:rFonts w:ascii="Arial" w:hAnsi="Arial" w:cs="Arial"/>
          <w:sz w:val="20"/>
          <w:szCs w:val="20"/>
        </w:rPr>
        <w:lastRenderedPageBreak/>
        <w:t xml:space="preserve">require </w:t>
      </w:r>
      <w:r w:rsidR="4F0E2304" w:rsidRPr="3BB7AEA9">
        <w:rPr>
          <w:rFonts w:ascii="Arial" w:hAnsi="Arial" w:cs="Arial"/>
          <w:sz w:val="20"/>
          <w:szCs w:val="20"/>
        </w:rPr>
        <w:t xml:space="preserve">a </w:t>
      </w:r>
      <w:r w:rsidR="00DD661D" w:rsidRPr="3BB7AEA9">
        <w:rPr>
          <w:rFonts w:ascii="Arial" w:hAnsi="Arial" w:cs="Arial"/>
          <w:sz w:val="20"/>
          <w:szCs w:val="20"/>
        </w:rPr>
        <w:t xml:space="preserve">specific individual visual support strategy, then this is provided.   We make use of objects, photos, pictures, drawings, symbols, signing and the written word to provide visual support throughout the school </w:t>
      </w:r>
      <w:proofErr w:type="gramStart"/>
      <w:r w:rsidR="00DD661D" w:rsidRPr="3BB7AEA9">
        <w:rPr>
          <w:rFonts w:ascii="Arial" w:hAnsi="Arial" w:cs="Arial"/>
          <w:sz w:val="20"/>
          <w:szCs w:val="20"/>
        </w:rPr>
        <w:t>in order to</w:t>
      </w:r>
      <w:proofErr w:type="gramEnd"/>
      <w:r w:rsidR="00DD661D" w:rsidRPr="3BB7AEA9">
        <w:rPr>
          <w:rFonts w:ascii="Arial" w:hAnsi="Arial" w:cs="Arial"/>
          <w:sz w:val="20"/>
          <w:szCs w:val="20"/>
        </w:rPr>
        <w:t xml:space="preserve"> support pupils’ communication and understanding. </w:t>
      </w:r>
    </w:p>
    <w:p w14:paraId="3E9A66FB" w14:textId="459BF822" w:rsidR="00E549CC" w:rsidRPr="001850A1" w:rsidRDefault="00DD661D" w:rsidP="001850A1">
      <w:pPr>
        <w:pStyle w:val="NormalWeb"/>
        <w:spacing w:after="150" w:line="360" w:lineRule="auto"/>
        <w:jc w:val="both"/>
        <w:rPr>
          <w:rFonts w:ascii="Arial" w:hAnsi="Arial" w:cs="Arial"/>
          <w:sz w:val="20"/>
          <w:szCs w:val="20"/>
        </w:rPr>
      </w:pPr>
      <w:r w:rsidRPr="3BB7AEA9">
        <w:rPr>
          <w:rFonts w:ascii="Arial" w:hAnsi="Arial" w:cs="Arial"/>
          <w:sz w:val="20"/>
          <w:szCs w:val="20"/>
        </w:rPr>
        <w:t xml:space="preserve">Our social environment aims to create opportunities for our pupils to communicate and socially interact with each other, </w:t>
      </w:r>
      <w:proofErr w:type="gramStart"/>
      <w:r w:rsidRPr="3BB7AEA9">
        <w:rPr>
          <w:rFonts w:ascii="Arial" w:hAnsi="Arial" w:cs="Arial"/>
          <w:sz w:val="20"/>
          <w:szCs w:val="20"/>
        </w:rPr>
        <w:t>adults</w:t>
      </w:r>
      <w:proofErr w:type="gramEnd"/>
      <w:r w:rsidRPr="3BB7AEA9">
        <w:rPr>
          <w:rFonts w:ascii="Arial" w:hAnsi="Arial" w:cs="Arial"/>
          <w:sz w:val="20"/>
          <w:szCs w:val="20"/>
        </w:rPr>
        <w:t xml:space="preserve"> and people in the wider community.  Opportunities to experience new things, share, turn-take and co-operate </w:t>
      </w:r>
      <w:r w:rsidR="4453AFB0" w:rsidRPr="3BB7AEA9">
        <w:rPr>
          <w:rFonts w:ascii="Arial" w:hAnsi="Arial" w:cs="Arial"/>
          <w:sz w:val="20"/>
          <w:szCs w:val="20"/>
        </w:rPr>
        <w:t xml:space="preserve">and participate in a range of experiences in the wider community </w:t>
      </w:r>
      <w:r w:rsidRPr="3BB7AEA9">
        <w:rPr>
          <w:rFonts w:ascii="Arial" w:hAnsi="Arial" w:cs="Arial"/>
          <w:sz w:val="20"/>
          <w:szCs w:val="20"/>
        </w:rPr>
        <w:t xml:space="preserve">are built into the school day.  </w:t>
      </w:r>
    </w:p>
    <w:p w14:paraId="35B529F6" w14:textId="77777777" w:rsidR="00E549CC" w:rsidRDefault="00E549CC" w:rsidP="3BB7AEA9">
      <w:pPr>
        <w:spacing w:line="360" w:lineRule="auto"/>
        <w:jc w:val="both"/>
        <w:rPr>
          <w:rFonts w:ascii="Arial" w:hAnsi="Arial" w:cs="Arial"/>
          <w:b/>
          <w:bCs/>
          <w:u w:val="single"/>
        </w:rPr>
      </w:pPr>
    </w:p>
    <w:p w14:paraId="424C99AD" w14:textId="00D13B4B" w:rsidR="007D0E24" w:rsidRDefault="007D0E24" w:rsidP="3BB7AEA9">
      <w:pPr>
        <w:spacing w:line="360" w:lineRule="auto"/>
        <w:jc w:val="both"/>
        <w:rPr>
          <w:rFonts w:ascii="Arial" w:hAnsi="Arial" w:cs="Arial"/>
          <w:b/>
          <w:bCs/>
          <w:u w:val="single"/>
        </w:rPr>
      </w:pPr>
      <w:r w:rsidRPr="3BB7AEA9">
        <w:rPr>
          <w:rFonts w:ascii="Arial" w:hAnsi="Arial" w:cs="Arial"/>
          <w:b/>
          <w:bCs/>
          <w:u w:val="single"/>
        </w:rPr>
        <w:t>Our Approach</w:t>
      </w:r>
    </w:p>
    <w:p w14:paraId="1567B295" w14:textId="463ABBB8" w:rsidR="007D0E24" w:rsidRDefault="007D0E24" w:rsidP="3BB7AEA9">
      <w:pPr>
        <w:spacing w:line="360" w:lineRule="auto"/>
        <w:jc w:val="both"/>
        <w:rPr>
          <w:rFonts w:ascii="Arial" w:hAnsi="Arial" w:cs="Arial"/>
          <w:b/>
          <w:bCs/>
          <w:highlight w:val="yellow"/>
          <w:u w:val="single"/>
        </w:rPr>
      </w:pPr>
    </w:p>
    <w:p w14:paraId="56406785" w14:textId="4BAF15BA" w:rsidR="007D0E24" w:rsidRDefault="007D0E24" w:rsidP="3BB7AEA9">
      <w:pPr>
        <w:spacing w:line="360" w:lineRule="auto"/>
        <w:jc w:val="both"/>
        <w:rPr>
          <w:rFonts w:ascii="Arial" w:hAnsi="Arial" w:cs="Arial"/>
        </w:rPr>
      </w:pPr>
      <w:r w:rsidRPr="3BB7AEA9">
        <w:rPr>
          <w:rFonts w:ascii="Arial" w:hAnsi="Arial" w:cs="Arial"/>
        </w:rPr>
        <w:t xml:space="preserve">St Andrew’s School does not adopt a single approach to our autistic curriculum but uses a combination of evidence-based strategies and interventions to promote both academic progress, </w:t>
      </w:r>
      <w:r w:rsidR="00181403" w:rsidRPr="3BB7AEA9">
        <w:rPr>
          <w:rFonts w:ascii="Arial" w:hAnsi="Arial" w:cs="Arial"/>
        </w:rPr>
        <w:t>independence,</w:t>
      </w:r>
      <w:r w:rsidRPr="3BB7AEA9">
        <w:rPr>
          <w:rFonts w:ascii="Arial" w:hAnsi="Arial" w:cs="Arial"/>
        </w:rPr>
        <w:t xml:space="preserve"> and social and emotional well-being.  </w:t>
      </w:r>
    </w:p>
    <w:p w14:paraId="57FA6CC1" w14:textId="3D2B0447" w:rsidR="007D0E24" w:rsidRDefault="007D0E24" w:rsidP="3BB7AEA9">
      <w:pPr>
        <w:spacing w:line="360" w:lineRule="auto"/>
        <w:jc w:val="both"/>
        <w:rPr>
          <w:rFonts w:ascii="Arial" w:hAnsi="Arial" w:cs="Arial"/>
        </w:rPr>
      </w:pPr>
    </w:p>
    <w:p w14:paraId="24F9A33D" w14:textId="2229F254" w:rsidR="00CC21D2" w:rsidRPr="00E549CC" w:rsidRDefault="00CC21D2" w:rsidP="3BB7AEA9">
      <w:pPr>
        <w:spacing w:line="360" w:lineRule="auto"/>
        <w:jc w:val="both"/>
        <w:rPr>
          <w:rFonts w:ascii="Arial" w:hAnsi="Arial" w:cs="Arial"/>
          <w:b/>
          <w:bCs/>
          <w:u w:val="single"/>
        </w:rPr>
      </w:pPr>
      <w:r w:rsidRPr="3BB7AEA9">
        <w:rPr>
          <w:rFonts w:ascii="Arial" w:hAnsi="Arial" w:cs="Arial"/>
          <w:b/>
          <w:bCs/>
          <w:u w:val="single"/>
        </w:rPr>
        <w:t>SPELL</w:t>
      </w:r>
    </w:p>
    <w:p w14:paraId="3E423E55" w14:textId="77777777" w:rsidR="00CC21D2" w:rsidRPr="00CC21D2" w:rsidRDefault="00CC21D2" w:rsidP="3BB7AEA9">
      <w:pPr>
        <w:spacing w:line="360" w:lineRule="auto"/>
        <w:jc w:val="both"/>
        <w:rPr>
          <w:rFonts w:ascii="Arial" w:hAnsi="Arial" w:cs="Arial"/>
          <w:b/>
          <w:bCs/>
        </w:rPr>
      </w:pPr>
    </w:p>
    <w:p w14:paraId="17F8147C" w14:textId="435F9403" w:rsidR="00CC21D2" w:rsidRPr="00F068EF" w:rsidRDefault="00CC21D2" w:rsidP="3BB7AEA9">
      <w:pPr>
        <w:spacing w:line="360" w:lineRule="auto"/>
        <w:jc w:val="both"/>
        <w:rPr>
          <w:rFonts w:ascii="Arial" w:hAnsi="Arial" w:cs="Arial"/>
        </w:rPr>
      </w:pPr>
      <w:r w:rsidRPr="3BB7AEA9">
        <w:rPr>
          <w:rFonts w:ascii="Arial" w:hAnsi="Arial" w:cs="Arial"/>
        </w:rPr>
        <w:t>St Andrew’s School uses SPELL as it recognises the individual and unique needs of each child and emphasises that planning and intervention be organised on this basis.  It provides a context for</w:t>
      </w:r>
      <w:r w:rsidR="64A0DD53" w:rsidRPr="3BB7AEA9">
        <w:rPr>
          <w:rFonts w:ascii="Arial" w:hAnsi="Arial" w:cs="Arial"/>
        </w:rPr>
        <w:t xml:space="preserve"> </w:t>
      </w:r>
      <w:r w:rsidRPr="3BB7AEA9">
        <w:rPr>
          <w:rFonts w:ascii="Arial" w:hAnsi="Arial" w:cs="Arial"/>
        </w:rPr>
        <w:t>and is complementary to other approaches.</w:t>
      </w:r>
    </w:p>
    <w:p w14:paraId="23368ACD" w14:textId="77777777" w:rsidR="00CC21D2" w:rsidRPr="00F068EF" w:rsidRDefault="00CC21D2" w:rsidP="00CC21D2">
      <w:pPr>
        <w:spacing w:line="360" w:lineRule="auto"/>
        <w:rPr>
          <w:rFonts w:ascii="Arial" w:hAnsi="Arial" w:cs="Arial"/>
        </w:rPr>
      </w:pPr>
    </w:p>
    <w:p w14:paraId="4F0E4C99" w14:textId="48C38EBF" w:rsidR="00CC21D2" w:rsidRDefault="00CC21D2" w:rsidP="00CC21D2">
      <w:pPr>
        <w:spacing w:line="360" w:lineRule="auto"/>
        <w:rPr>
          <w:rFonts w:ascii="Arial" w:hAnsi="Arial" w:cs="Arial"/>
        </w:rPr>
      </w:pPr>
      <w:r>
        <w:rPr>
          <w:rFonts w:ascii="Arial" w:hAnsi="Arial" w:cs="Arial"/>
        </w:rPr>
        <w:t xml:space="preserve">Spell stands for: </w:t>
      </w:r>
    </w:p>
    <w:p w14:paraId="52251815" w14:textId="77777777" w:rsidR="00E549CC" w:rsidRDefault="00E549CC" w:rsidP="00CC21D2">
      <w:pPr>
        <w:spacing w:line="360" w:lineRule="auto"/>
        <w:rPr>
          <w:rFonts w:ascii="Arial" w:hAnsi="Arial" w:cs="Arial"/>
        </w:rPr>
      </w:pPr>
    </w:p>
    <w:p w14:paraId="41285BE5" w14:textId="13CD9DA2" w:rsidR="00CC21D2" w:rsidRPr="00E549CC" w:rsidRDefault="00CC21D2" w:rsidP="00E549CC">
      <w:pPr>
        <w:pStyle w:val="ListParagraph"/>
        <w:numPr>
          <w:ilvl w:val="0"/>
          <w:numId w:val="13"/>
        </w:numPr>
        <w:spacing w:line="360" w:lineRule="auto"/>
        <w:rPr>
          <w:rFonts w:ascii="Arial" w:hAnsi="Arial" w:cs="Arial"/>
        </w:rPr>
      </w:pPr>
      <w:r w:rsidRPr="00E549CC">
        <w:rPr>
          <w:rFonts w:ascii="Arial" w:hAnsi="Arial" w:cs="Arial"/>
          <w:b/>
          <w:bCs/>
        </w:rPr>
        <w:t>Structure</w:t>
      </w:r>
      <w:r w:rsidRPr="00E549CC">
        <w:rPr>
          <w:rFonts w:ascii="Arial" w:hAnsi="Arial" w:cs="Arial"/>
        </w:rPr>
        <w:t>: making somewhere more predictable, safer, and accessible</w:t>
      </w:r>
    </w:p>
    <w:p w14:paraId="1DB9585A" w14:textId="4257E63C" w:rsidR="00CC21D2" w:rsidRPr="00E549CC" w:rsidRDefault="00CC21D2" w:rsidP="00E549CC">
      <w:pPr>
        <w:pStyle w:val="ListParagraph"/>
        <w:numPr>
          <w:ilvl w:val="0"/>
          <w:numId w:val="13"/>
        </w:numPr>
        <w:spacing w:line="360" w:lineRule="auto"/>
        <w:rPr>
          <w:rFonts w:ascii="Arial" w:hAnsi="Arial" w:cs="Arial"/>
        </w:rPr>
      </w:pPr>
      <w:r w:rsidRPr="00E549CC">
        <w:rPr>
          <w:rFonts w:ascii="Arial" w:hAnsi="Arial" w:cs="Arial"/>
          <w:b/>
          <w:bCs/>
        </w:rPr>
        <w:t>Positive approaches and expectations</w:t>
      </w:r>
      <w:r w:rsidRPr="00E549CC">
        <w:rPr>
          <w:rFonts w:ascii="Arial" w:hAnsi="Arial" w:cs="Arial"/>
        </w:rPr>
        <w:t xml:space="preserve">: we seek to establish and reinforce self-confidence and self-esteem by building natural strengths, </w:t>
      </w:r>
      <w:proofErr w:type="gramStart"/>
      <w:r w:rsidRPr="00E549CC">
        <w:rPr>
          <w:rFonts w:ascii="Arial" w:hAnsi="Arial" w:cs="Arial"/>
        </w:rPr>
        <w:t>interests</w:t>
      </w:r>
      <w:proofErr w:type="gramEnd"/>
      <w:r w:rsidRPr="00E549CC">
        <w:rPr>
          <w:rFonts w:ascii="Arial" w:hAnsi="Arial" w:cs="Arial"/>
        </w:rPr>
        <w:t xml:space="preserve"> and abilities with expectations high but realistic.</w:t>
      </w:r>
    </w:p>
    <w:p w14:paraId="6A7F4624" w14:textId="7FD701D5" w:rsidR="00CC21D2" w:rsidRPr="00E549CC" w:rsidRDefault="00CC21D2" w:rsidP="00E549CC">
      <w:pPr>
        <w:pStyle w:val="ListParagraph"/>
        <w:numPr>
          <w:ilvl w:val="0"/>
          <w:numId w:val="13"/>
        </w:numPr>
        <w:spacing w:line="360" w:lineRule="auto"/>
        <w:rPr>
          <w:rFonts w:ascii="Arial" w:hAnsi="Arial" w:cs="Arial"/>
        </w:rPr>
      </w:pPr>
      <w:r w:rsidRPr="2D31B6CD">
        <w:rPr>
          <w:rFonts w:ascii="Arial" w:hAnsi="Arial" w:cs="Arial"/>
          <w:b/>
          <w:bCs/>
        </w:rPr>
        <w:t>Empathy</w:t>
      </w:r>
      <w:r w:rsidRPr="2D31B6CD">
        <w:rPr>
          <w:rFonts w:ascii="Arial" w:hAnsi="Arial" w:cs="Arial"/>
        </w:rPr>
        <w:t xml:space="preserve">: </w:t>
      </w:r>
      <w:proofErr w:type="gramStart"/>
      <w:r w:rsidRPr="2D31B6CD">
        <w:rPr>
          <w:rFonts w:ascii="Arial" w:hAnsi="Arial" w:cs="Arial"/>
        </w:rPr>
        <w:t xml:space="preserve">making </w:t>
      </w:r>
      <w:r w:rsidR="00F96529" w:rsidRPr="2D31B6CD">
        <w:rPr>
          <w:rFonts w:ascii="Arial" w:hAnsi="Arial" w:cs="Arial"/>
        </w:rPr>
        <w:t xml:space="preserve">an </w:t>
      </w:r>
      <w:r w:rsidRPr="2D31B6CD">
        <w:rPr>
          <w:rFonts w:ascii="Arial" w:hAnsi="Arial" w:cs="Arial"/>
        </w:rPr>
        <w:t>effort</w:t>
      </w:r>
      <w:proofErr w:type="gramEnd"/>
      <w:r w:rsidRPr="2D31B6CD">
        <w:rPr>
          <w:rFonts w:ascii="Arial" w:hAnsi="Arial" w:cs="Arial"/>
        </w:rPr>
        <w:t xml:space="preserve"> to understand, respect and relate to an autistic person and see the world from their point of view.</w:t>
      </w:r>
    </w:p>
    <w:p w14:paraId="2FB2BDED" w14:textId="0E54B60E" w:rsidR="00CC21D2" w:rsidRPr="00E549CC" w:rsidRDefault="00CC21D2" w:rsidP="00E549CC">
      <w:pPr>
        <w:pStyle w:val="ListParagraph"/>
        <w:numPr>
          <w:ilvl w:val="0"/>
          <w:numId w:val="13"/>
        </w:numPr>
        <w:spacing w:line="360" w:lineRule="auto"/>
        <w:rPr>
          <w:rFonts w:ascii="Arial" w:hAnsi="Arial" w:cs="Arial"/>
        </w:rPr>
      </w:pPr>
      <w:r w:rsidRPr="2D31B6CD">
        <w:rPr>
          <w:rFonts w:ascii="Arial" w:hAnsi="Arial" w:cs="Arial"/>
          <w:b/>
          <w:bCs/>
        </w:rPr>
        <w:t>Low</w:t>
      </w:r>
      <w:r w:rsidR="00E549CC" w:rsidRPr="2D31B6CD">
        <w:rPr>
          <w:rFonts w:ascii="Arial" w:hAnsi="Arial" w:cs="Arial"/>
        </w:rPr>
        <w:t xml:space="preserve"> </w:t>
      </w:r>
      <w:r w:rsidRPr="2D31B6CD">
        <w:rPr>
          <w:rFonts w:ascii="Arial" w:hAnsi="Arial" w:cs="Arial"/>
          <w:b/>
          <w:bCs/>
        </w:rPr>
        <w:t>arousal</w:t>
      </w:r>
      <w:r w:rsidR="00E549CC" w:rsidRPr="2D31B6CD">
        <w:rPr>
          <w:rFonts w:ascii="Arial" w:hAnsi="Arial" w:cs="Arial"/>
        </w:rPr>
        <w:t>:</w:t>
      </w:r>
      <w:r w:rsidRPr="2D31B6CD">
        <w:rPr>
          <w:rFonts w:ascii="Arial" w:hAnsi="Arial" w:cs="Arial"/>
        </w:rPr>
        <w:t xml:space="preserve"> creating an environment that reduces stress and anxiety and help</w:t>
      </w:r>
      <w:r w:rsidR="00ED02E1" w:rsidRPr="2D31B6CD">
        <w:rPr>
          <w:rFonts w:ascii="Arial" w:hAnsi="Arial" w:cs="Arial"/>
        </w:rPr>
        <w:t>s</w:t>
      </w:r>
      <w:r w:rsidRPr="2D31B6CD">
        <w:rPr>
          <w:rFonts w:ascii="Arial" w:hAnsi="Arial" w:cs="Arial"/>
        </w:rPr>
        <w:t xml:space="preserve"> aid concentration.</w:t>
      </w:r>
    </w:p>
    <w:p w14:paraId="11109963" w14:textId="5D947386" w:rsidR="00CC21D2" w:rsidRPr="00E549CC" w:rsidRDefault="00CC21D2" w:rsidP="00CC21D2">
      <w:pPr>
        <w:pStyle w:val="ListParagraph"/>
        <w:numPr>
          <w:ilvl w:val="0"/>
          <w:numId w:val="13"/>
        </w:numPr>
        <w:spacing w:line="360" w:lineRule="auto"/>
        <w:rPr>
          <w:rFonts w:ascii="Arial" w:hAnsi="Arial" w:cs="Arial"/>
        </w:rPr>
      </w:pPr>
      <w:r w:rsidRPr="00E549CC">
        <w:rPr>
          <w:rFonts w:ascii="Arial" w:hAnsi="Arial" w:cs="Arial"/>
          <w:b/>
          <w:bCs/>
        </w:rPr>
        <w:t>Links</w:t>
      </w:r>
      <w:r w:rsidRPr="00E549CC">
        <w:rPr>
          <w:rFonts w:ascii="Arial" w:hAnsi="Arial" w:cs="Arial"/>
        </w:rPr>
        <w:t xml:space="preserve">: create and maintain links between the individual, their wider support </w:t>
      </w:r>
      <w:proofErr w:type="gramStart"/>
      <w:r w:rsidRPr="00E549CC">
        <w:rPr>
          <w:rFonts w:ascii="Arial" w:hAnsi="Arial" w:cs="Arial"/>
        </w:rPr>
        <w:t>networks</w:t>
      </w:r>
      <w:proofErr w:type="gramEnd"/>
      <w:r w:rsidRPr="00E549CC">
        <w:rPr>
          <w:rFonts w:ascii="Arial" w:hAnsi="Arial" w:cs="Arial"/>
        </w:rPr>
        <w:t xml:space="preserve"> and the community.</w:t>
      </w:r>
    </w:p>
    <w:p w14:paraId="70450050" w14:textId="77777777" w:rsidR="00CC21D2" w:rsidRDefault="00CC21D2" w:rsidP="001727AF">
      <w:pPr>
        <w:spacing w:line="360" w:lineRule="auto"/>
        <w:rPr>
          <w:rFonts w:ascii="Arial" w:hAnsi="Arial" w:cs="Arial"/>
        </w:rPr>
      </w:pPr>
    </w:p>
    <w:p w14:paraId="364FDB4E" w14:textId="521E5238" w:rsidR="007D0E24" w:rsidRPr="00E549CC" w:rsidRDefault="007D0E24" w:rsidP="001727AF">
      <w:pPr>
        <w:spacing w:line="360" w:lineRule="auto"/>
        <w:rPr>
          <w:rFonts w:ascii="Arial" w:hAnsi="Arial" w:cs="Arial"/>
          <w:b/>
          <w:bCs/>
        </w:rPr>
      </w:pPr>
      <w:r w:rsidRPr="3BB7AEA9">
        <w:rPr>
          <w:rFonts w:ascii="Arial" w:hAnsi="Arial" w:cs="Arial"/>
          <w:b/>
          <w:bCs/>
          <w:u w:val="single"/>
        </w:rPr>
        <w:t>TEACCH</w:t>
      </w:r>
    </w:p>
    <w:p w14:paraId="26FEF22A" w14:textId="77777777" w:rsidR="00F068EF" w:rsidRDefault="00F068EF" w:rsidP="00F068EF">
      <w:pPr>
        <w:spacing w:line="360" w:lineRule="auto"/>
        <w:rPr>
          <w:rFonts w:ascii="Arial" w:hAnsi="Arial" w:cs="Arial"/>
        </w:rPr>
      </w:pPr>
    </w:p>
    <w:p w14:paraId="5AF667DE" w14:textId="6F9FD0A5" w:rsidR="00F068EF" w:rsidRPr="00F068EF" w:rsidRDefault="00F068EF" w:rsidP="001850A1">
      <w:pPr>
        <w:spacing w:line="360" w:lineRule="auto"/>
        <w:jc w:val="both"/>
        <w:rPr>
          <w:rFonts w:ascii="Arial" w:hAnsi="Arial" w:cs="Arial"/>
        </w:rPr>
      </w:pPr>
      <w:r w:rsidRPr="3BB7AEA9">
        <w:rPr>
          <w:rFonts w:ascii="Arial" w:hAnsi="Arial" w:cs="Arial"/>
        </w:rPr>
        <w:t xml:space="preserve">We use TEACCH principles to provide structure across all areas of the school. TEACCH also emphasises the importance of identifying underlying strengths and needs related to autism. It is </w:t>
      </w:r>
      <w:r w:rsidRPr="3BB7AEA9">
        <w:rPr>
          <w:rFonts w:ascii="Arial" w:hAnsi="Arial" w:cs="Arial"/>
        </w:rPr>
        <w:lastRenderedPageBreak/>
        <w:t xml:space="preserve">therefore based on understanding the learning characteristics of individuals with autism and the use of visual supports to promote meaning and independence where appropriate. </w:t>
      </w:r>
    </w:p>
    <w:p w14:paraId="39FB9D45" w14:textId="77777777" w:rsidR="00F068EF" w:rsidRPr="00F068EF" w:rsidRDefault="00F068EF" w:rsidP="00F068EF">
      <w:pPr>
        <w:spacing w:line="360" w:lineRule="auto"/>
        <w:rPr>
          <w:rFonts w:ascii="Arial" w:hAnsi="Arial" w:cs="Arial"/>
        </w:rPr>
      </w:pPr>
      <w:r w:rsidRPr="00F068EF">
        <w:rPr>
          <w:rFonts w:ascii="Arial" w:hAnsi="Arial" w:cs="Arial"/>
        </w:rPr>
        <w:t xml:space="preserve">The TEACCH Autism Program priorities we support are: </w:t>
      </w:r>
    </w:p>
    <w:p w14:paraId="04CD2FF2" w14:textId="77777777" w:rsidR="00F068EF" w:rsidRPr="00F068EF" w:rsidRDefault="00F068EF" w:rsidP="00F068EF">
      <w:pPr>
        <w:spacing w:line="360" w:lineRule="auto"/>
        <w:rPr>
          <w:rFonts w:ascii="Arial" w:hAnsi="Arial" w:cs="Arial"/>
        </w:rPr>
      </w:pPr>
      <w:r w:rsidRPr="00F068EF">
        <w:rPr>
          <w:rFonts w:ascii="Arial" w:hAnsi="Arial" w:cs="Arial"/>
        </w:rPr>
        <w:t xml:space="preserve"> </w:t>
      </w:r>
    </w:p>
    <w:p w14:paraId="527C1FBA" w14:textId="77777777" w:rsidR="00F068EF" w:rsidRPr="00F068EF" w:rsidRDefault="00F068EF" w:rsidP="00F068EF">
      <w:pPr>
        <w:pStyle w:val="ListParagraph"/>
        <w:numPr>
          <w:ilvl w:val="0"/>
          <w:numId w:val="12"/>
        </w:numPr>
        <w:spacing w:line="360" w:lineRule="auto"/>
        <w:rPr>
          <w:rFonts w:ascii="Arial" w:hAnsi="Arial" w:cs="Arial"/>
        </w:rPr>
      </w:pPr>
      <w:r w:rsidRPr="00F068EF">
        <w:rPr>
          <w:rFonts w:ascii="Arial" w:hAnsi="Arial" w:cs="Arial"/>
        </w:rPr>
        <w:t xml:space="preserve">focusing on the person, their skills, interests and needs </w:t>
      </w:r>
    </w:p>
    <w:p w14:paraId="22C693EE" w14:textId="77777777" w:rsidR="00F068EF" w:rsidRPr="00F068EF" w:rsidRDefault="00F068EF" w:rsidP="00F068EF">
      <w:pPr>
        <w:pStyle w:val="ListParagraph"/>
        <w:numPr>
          <w:ilvl w:val="0"/>
          <w:numId w:val="12"/>
        </w:numPr>
        <w:spacing w:line="360" w:lineRule="auto"/>
        <w:rPr>
          <w:rFonts w:ascii="Arial" w:hAnsi="Arial" w:cs="Arial"/>
        </w:rPr>
      </w:pPr>
      <w:r w:rsidRPr="00F068EF">
        <w:rPr>
          <w:rFonts w:ascii="Arial" w:hAnsi="Arial" w:cs="Arial"/>
        </w:rPr>
        <w:t xml:space="preserve">using visual structures to organise the environment and tasks when teaching skills </w:t>
      </w:r>
    </w:p>
    <w:p w14:paraId="7DC1F150" w14:textId="41DBA7F1" w:rsidR="00F068EF" w:rsidRPr="00F068EF" w:rsidRDefault="00F068EF" w:rsidP="00F068EF">
      <w:pPr>
        <w:pStyle w:val="ListParagraph"/>
        <w:numPr>
          <w:ilvl w:val="0"/>
          <w:numId w:val="12"/>
        </w:numPr>
        <w:spacing w:line="360" w:lineRule="auto"/>
        <w:rPr>
          <w:rFonts w:ascii="Arial" w:hAnsi="Arial" w:cs="Arial"/>
        </w:rPr>
      </w:pPr>
      <w:r w:rsidRPr="162FA8D0">
        <w:rPr>
          <w:rFonts w:ascii="Arial" w:hAnsi="Arial" w:cs="Arial"/>
        </w:rPr>
        <w:t>being flexible and teaching flexibility.</w:t>
      </w:r>
    </w:p>
    <w:p w14:paraId="2DD537D8" w14:textId="7741A8E9" w:rsidR="162FA8D0" w:rsidRDefault="162FA8D0" w:rsidP="162FA8D0">
      <w:pPr>
        <w:spacing w:line="360" w:lineRule="auto"/>
        <w:rPr>
          <w:rFonts w:ascii="Arial" w:hAnsi="Arial" w:cs="Arial"/>
        </w:rPr>
      </w:pPr>
    </w:p>
    <w:p w14:paraId="7739E7F7" w14:textId="68994FC1" w:rsidR="2D26C6FF" w:rsidRDefault="2D26C6FF" w:rsidP="3BB7AEA9">
      <w:pPr>
        <w:spacing w:line="360" w:lineRule="auto"/>
        <w:rPr>
          <w:rFonts w:ascii="Arial" w:hAnsi="Arial" w:cs="Arial"/>
          <w:b/>
          <w:bCs/>
          <w:u w:val="single"/>
        </w:rPr>
      </w:pPr>
      <w:r w:rsidRPr="3BB7AEA9">
        <w:rPr>
          <w:rFonts w:ascii="Arial" w:hAnsi="Arial" w:cs="Arial"/>
          <w:b/>
          <w:bCs/>
          <w:u w:val="single"/>
        </w:rPr>
        <w:t>Total Communication</w:t>
      </w:r>
    </w:p>
    <w:p w14:paraId="11549224" w14:textId="798E65E4" w:rsidR="2D31B6CD" w:rsidRDefault="2D31B6CD" w:rsidP="2D31B6CD">
      <w:pPr>
        <w:spacing w:line="360" w:lineRule="auto"/>
        <w:rPr>
          <w:rFonts w:ascii="Arial" w:hAnsi="Arial" w:cs="Arial"/>
          <w:highlight w:val="yellow"/>
        </w:rPr>
      </w:pPr>
    </w:p>
    <w:p w14:paraId="05B9AE1A" w14:textId="567CDD04" w:rsidR="2E2F76E3" w:rsidRDefault="2E2F76E3" w:rsidP="3BB7AEA9">
      <w:pPr>
        <w:spacing w:line="360" w:lineRule="auto"/>
        <w:jc w:val="both"/>
        <w:rPr>
          <w:rFonts w:ascii="Arial" w:hAnsi="Arial" w:cs="Arial"/>
        </w:rPr>
      </w:pPr>
      <w:r w:rsidRPr="3BB7AEA9">
        <w:rPr>
          <w:rFonts w:ascii="Arial" w:hAnsi="Arial" w:cs="Arial"/>
        </w:rPr>
        <w:t>St Andrew’s School follows Aberdeenshire Council’s</w:t>
      </w:r>
      <w:r w:rsidR="5381C9EC" w:rsidRPr="3BB7AEA9">
        <w:rPr>
          <w:rFonts w:ascii="Arial" w:hAnsi="Arial" w:cs="Arial"/>
        </w:rPr>
        <w:t xml:space="preserve"> </w:t>
      </w:r>
      <w:r w:rsidR="3FF62E49" w:rsidRPr="3BB7AEA9">
        <w:rPr>
          <w:rFonts w:ascii="Arial" w:hAnsi="Arial" w:cs="Arial"/>
        </w:rPr>
        <w:t>Total communication</w:t>
      </w:r>
      <w:r w:rsidR="2A0DE6AD" w:rsidRPr="3BB7AEA9">
        <w:rPr>
          <w:rFonts w:ascii="Arial" w:hAnsi="Arial" w:cs="Arial"/>
        </w:rPr>
        <w:t xml:space="preserve"> Policy</w:t>
      </w:r>
      <w:r w:rsidR="3FF62E49" w:rsidRPr="3BB7AEA9">
        <w:rPr>
          <w:rFonts w:ascii="Arial" w:hAnsi="Arial" w:cs="Arial"/>
        </w:rPr>
        <w:t xml:space="preserve"> involves.  Children with speech and language difficulties or more complex special needs may need support to initiate and take part in communication and interaction.  This means making use of all the ways of communication which are available to </w:t>
      </w:r>
      <w:r w:rsidR="3A6B4EAF" w:rsidRPr="3BB7AEA9">
        <w:rPr>
          <w:rFonts w:ascii="Arial" w:hAnsi="Arial" w:cs="Arial"/>
        </w:rPr>
        <w:t>our pupils</w:t>
      </w:r>
      <w:r w:rsidR="3FF62E49" w:rsidRPr="3BB7AEA9">
        <w:rPr>
          <w:rFonts w:ascii="Arial" w:hAnsi="Arial" w:cs="Arial"/>
        </w:rPr>
        <w:t xml:space="preserve">. </w:t>
      </w:r>
    </w:p>
    <w:p w14:paraId="7957DEC8" w14:textId="234DEAC9" w:rsidR="2D31B6CD" w:rsidRDefault="2D31B6CD" w:rsidP="3BB7AEA9">
      <w:pPr>
        <w:spacing w:line="360" w:lineRule="auto"/>
        <w:jc w:val="both"/>
        <w:rPr>
          <w:rFonts w:ascii="Arial" w:hAnsi="Arial" w:cs="Arial"/>
        </w:rPr>
      </w:pPr>
    </w:p>
    <w:p w14:paraId="585D4BC7" w14:textId="3B6A0585" w:rsidR="3FF62E49" w:rsidRDefault="3FF62E49" w:rsidP="3BB7AEA9">
      <w:pPr>
        <w:spacing w:line="360" w:lineRule="auto"/>
        <w:jc w:val="both"/>
        <w:rPr>
          <w:rFonts w:ascii="Arial" w:hAnsi="Arial" w:cs="Arial"/>
        </w:rPr>
      </w:pPr>
      <w:r w:rsidRPr="3BB7AEA9">
        <w:rPr>
          <w:rFonts w:ascii="Arial" w:hAnsi="Arial" w:cs="Arial"/>
        </w:rPr>
        <w:t>Speech and spoken language</w:t>
      </w:r>
      <w:r w:rsidR="7B56783D" w:rsidRPr="3BB7AEA9">
        <w:rPr>
          <w:rFonts w:ascii="Arial" w:hAnsi="Arial" w:cs="Arial"/>
        </w:rPr>
        <w:t xml:space="preserve"> </w:t>
      </w:r>
      <w:proofErr w:type="gramStart"/>
      <w:r w:rsidR="3F1450B1" w:rsidRPr="3BB7AEA9">
        <w:rPr>
          <w:rFonts w:ascii="Arial" w:hAnsi="Arial" w:cs="Arial"/>
        </w:rPr>
        <w:t>is</w:t>
      </w:r>
      <w:proofErr w:type="gramEnd"/>
      <w:r w:rsidR="3F1450B1" w:rsidRPr="3BB7AEA9">
        <w:rPr>
          <w:rFonts w:ascii="Arial" w:hAnsi="Arial" w:cs="Arial"/>
        </w:rPr>
        <w:t xml:space="preserve"> used </w:t>
      </w:r>
      <w:r w:rsidR="7B56783D" w:rsidRPr="3BB7AEA9">
        <w:rPr>
          <w:rFonts w:ascii="Arial" w:hAnsi="Arial" w:cs="Arial"/>
        </w:rPr>
        <w:t>alongside other augmentative and alternative communication (AAC) such as:</w:t>
      </w:r>
      <w:r w:rsidRPr="3BB7AEA9">
        <w:rPr>
          <w:rFonts w:ascii="Arial" w:hAnsi="Arial" w:cs="Arial"/>
        </w:rPr>
        <w:t xml:space="preserve"> Makaton signing, Photos, Picture symbols, Pictures</w:t>
      </w:r>
      <w:r w:rsidR="2DCF8471" w:rsidRPr="3BB7AEA9">
        <w:rPr>
          <w:rFonts w:ascii="Arial" w:hAnsi="Arial" w:cs="Arial"/>
        </w:rPr>
        <w:t xml:space="preserve">, </w:t>
      </w:r>
      <w:r w:rsidRPr="3BB7AEA9">
        <w:rPr>
          <w:rFonts w:ascii="Arial" w:hAnsi="Arial" w:cs="Arial"/>
        </w:rPr>
        <w:t>Objects</w:t>
      </w:r>
      <w:r w:rsidR="6966878D" w:rsidRPr="3BB7AEA9">
        <w:rPr>
          <w:rFonts w:ascii="Arial" w:hAnsi="Arial" w:cs="Arial"/>
        </w:rPr>
        <w:t xml:space="preserve">, </w:t>
      </w:r>
      <w:r w:rsidRPr="3BB7AEA9">
        <w:rPr>
          <w:rFonts w:ascii="Arial" w:hAnsi="Arial" w:cs="Arial"/>
        </w:rPr>
        <w:t>Voice output communication aids and computer based systems</w:t>
      </w:r>
      <w:r w:rsidR="7B67192F" w:rsidRPr="3BB7AEA9">
        <w:rPr>
          <w:rFonts w:ascii="Arial" w:hAnsi="Arial" w:cs="Arial"/>
        </w:rPr>
        <w:t xml:space="preserve">, </w:t>
      </w:r>
      <w:r w:rsidR="1A35A462" w:rsidRPr="3BB7AEA9">
        <w:rPr>
          <w:rFonts w:ascii="Arial" w:hAnsi="Arial" w:cs="Arial"/>
        </w:rPr>
        <w:t>O</w:t>
      </w:r>
      <w:r w:rsidRPr="3BB7AEA9">
        <w:rPr>
          <w:rFonts w:ascii="Arial" w:hAnsi="Arial" w:cs="Arial"/>
        </w:rPr>
        <w:t>n body signing</w:t>
      </w:r>
      <w:r w:rsidR="34529863" w:rsidRPr="3BB7AEA9">
        <w:rPr>
          <w:rFonts w:ascii="Arial" w:hAnsi="Arial" w:cs="Arial"/>
        </w:rPr>
        <w:t xml:space="preserve">, </w:t>
      </w:r>
      <w:r w:rsidRPr="3BB7AEA9">
        <w:rPr>
          <w:rFonts w:ascii="Arial" w:hAnsi="Arial" w:cs="Arial"/>
        </w:rPr>
        <w:t>Natural gesture</w:t>
      </w:r>
      <w:r w:rsidR="210846F7" w:rsidRPr="3BB7AEA9">
        <w:rPr>
          <w:rFonts w:ascii="Arial" w:hAnsi="Arial" w:cs="Arial"/>
        </w:rPr>
        <w:t xml:space="preserve">, social stories </w:t>
      </w:r>
      <w:r w:rsidR="46D80582" w:rsidRPr="3BB7AEA9">
        <w:rPr>
          <w:rFonts w:ascii="Arial" w:hAnsi="Arial" w:cs="Arial"/>
        </w:rPr>
        <w:t xml:space="preserve">and </w:t>
      </w:r>
    </w:p>
    <w:p w14:paraId="225754E8" w14:textId="4793D2E5" w:rsidR="2D31B6CD" w:rsidRDefault="2D31B6CD" w:rsidP="2D31B6CD">
      <w:pPr>
        <w:spacing w:line="360" w:lineRule="auto"/>
        <w:rPr>
          <w:rFonts w:ascii="Arial" w:hAnsi="Arial" w:cs="Arial"/>
        </w:rPr>
      </w:pPr>
    </w:p>
    <w:p w14:paraId="77418016" w14:textId="53402557" w:rsidR="0C495116" w:rsidRDefault="0C495116" w:rsidP="2D31B6CD">
      <w:pPr>
        <w:spacing w:line="360" w:lineRule="auto"/>
        <w:rPr>
          <w:rFonts w:ascii="Arial" w:hAnsi="Arial" w:cs="Arial"/>
          <w:b/>
          <w:bCs/>
          <w:u w:val="single"/>
        </w:rPr>
      </w:pPr>
      <w:r w:rsidRPr="2D31B6CD">
        <w:rPr>
          <w:rFonts w:ascii="Arial" w:hAnsi="Arial" w:cs="Arial"/>
          <w:b/>
          <w:bCs/>
          <w:u w:val="single"/>
        </w:rPr>
        <w:t>I</w:t>
      </w:r>
      <w:r w:rsidR="46D80582" w:rsidRPr="2D31B6CD">
        <w:rPr>
          <w:rFonts w:ascii="Arial" w:hAnsi="Arial" w:cs="Arial"/>
          <w:b/>
          <w:bCs/>
          <w:u w:val="single"/>
        </w:rPr>
        <w:t>ntensive interaction</w:t>
      </w:r>
    </w:p>
    <w:p w14:paraId="12BBC03C" w14:textId="273D15A8" w:rsidR="2D31B6CD" w:rsidRDefault="2D31B6CD" w:rsidP="2D31B6CD">
      <w:pPr>
        <w:spacing w:line="360" w:lineRule="auto"/>
        <w:rPr>
          <w:rFonts w:ascii="Arial" w:eastAsia="Arial" w:hAnsi="Arial" w:cs="Arial"/>
        </w:rPr>
      </w:pPr>
    </w:p>
    <w:p w14:paraId="79184B1D" w14:textId="70A9DC1D" w:rsidR="2531F676" w:rsidRDefault="2531F676" w:rsidP="3BB7AEA9">
      <w:pPr>
        <w:spacing w:line="360" w:lineRule="auto"/>
        <w:jc w:val="both"/>
        <w:rPr>
          <w:rFonts w:ascii="Arial" w:eastAsia="Arial" w:hAnsi="Arial" w:cs="Arial"/>
        </w:rPr>
      </w:pPr>
      <w:r w:rsidRPr="3BB7AEA9">
        <w:rPr>
          <w:rFonts w:ascii="Arial" w:eastAsia="Arial" w:hAnsi="Arial" w:cs="Arial"/>
        </w:rPr>
        <w:t>At St Andrew’s we also use Intensive interaction.  Intensive interaction is a play-based approach to helping children develop early, pre-speech communication and interaction skills, like eye contact, facial expressions, the ability to copy sounds, and shared attention. It also aims to reduce repetitive and self-injurious behaviour.</w:t>
      </w:r>
    </w:p>
    <w:p w14:paraId="17429C13" w14:textId="6C925D39" w:rsidR="162FA8D0" w:rsidRDefault="162FA8D0" w:rsidP="162FA8D0">
      <w:pPr>
        <w:spacing w:line="360" w:lineRule="auto"/>
        <w:rPr>
          <w:rFonts w:ascii="Arial" w:hAnsi="Arial" w:cs="Arial"/>
        </w:rPr>
      </w:pPr>
    </w:p>
    <w:p w14:paraId="17965D40" w14:textId="2320C747" w:rsidR="00E549CC" w:rsidRPr="00E549CC" w:rsidRDefault="00E549CC" w:rsidP="00E549CC">
      <w:pPr>
        <w:spacing w:line="360" w:lineRule="auto"/>
        <w:rPr>
          <w:rFonts w:ascii="Arial" w:hAnsi="Arial" w:cs="Arial"/>
          <w:b/>
          <w:bCs/>
          <w:u w:val="single"/>
        </w:rPr>
      </w:pPr>
      <w:r w:rsidRPr="00E549CC">
        <w:rPr>
          <w:rFonts w:ascii="Arial" w:hAnsi="Arial" w:cs="Arial"/>
          <w:b/>
          <w:bCs/>
          <w:u w:val="single"/>
        </w:rPr>
        <w:t xml:space="preserve">Low Sensory Environment  </w:t>
      </w:r>
    </w:p>
    <w:p w14:paraId="07D5641C" w14:textId="55CFEE66" w:rsidR="007D0E24" w:rsidRPr="007D0E24" w:rsidRDefault="007D0E24" w:rsidP="007D0E24">
      <w:pPr>
        <w:spacing w:line="360" w:lineRule="auto"/>
        <w:rPr>
          <w:rFonts w:ascii="Arial" w:hAnsi="Arial" w:cs="Arial"/>
        </w:rPr>
      </w:pPr>
    </w:p>
    <w:p w14:paraId="7C376BC7" w14:textId="5113757A" w:rsidR="007D0E24" w:rsidRPr="007D0E24" w:rsidRDefault="007D0E24" w:rsidP="3BB7AEA9">
      <w:pPr>
        <w:spacing w:line="360" w:lineRule="auto"/>
        <w:jc w:val="both"/>
        <w:rPr>
          <w:rFonts w:ascii="Arial" w:hAnsi="Arial" w:cs="Arial"/>
        </w:rPr>
      </w:pPr>
      <w:r w:rsidRPr="3BB7AEA9">
        <w:rPr>
          <w:rFonts w:ascii="Arial" w:hAnsi="Arial" w:cs="Arial"/>
        </w:rPr>
        <w:t>Our school environment adopts a low sensory approach in learning spaces</w:t>
      </w:r>
      <w:r w:rsidR="1E235310" w:rsidRPr="3BB7AEA9">
        <w:rPr>
          <w:rFonts w:ascii="Arial" w:hAnsi="Arial" w:cs="Arial"/>
        </w:rPr>
        <w:t xml:space="preserve"> where appropriate</w:t>
      </w:r>
      <w:r w:rsidRPr="3BB7AEA9">
        <w:rPr>
          <w:rFonts w:ascii="Arial" w:hAnsi="Arial" w:cs="Arial"/>
        </w:rPr>
        <w:t xml:space="preserve">, enabling pupils to access their learning space, </w:t>
      </w:r>
      <w:r w:rsidR="492C9FBA" w:rsidRPr="3BB7AEA9">
        <w:rPr>
          <w:rFonts w:ascii="Arial" w:hAnsi="Arial" w:cs="Arial"/>
        </w:rPr>
        <w:t xml:space="preserve">and </w:t>
      </w:r>
      <w:r w:rsidRPr="3BB7AEA9">
        <w:rPr>
          <w:rFonts w:ascii="Arial" w:hAnsi="Arial" w:cs="Arial"/>
        </w:rPr>
        <w:t>become increasingly independent and self-reliant.</w:t>
      </w:r>
      <w:r w:rsidR="36AEFEF9" w:rsidRPr="3BB7AEA9">
        <w:rPr>
          <w:rFonts w:ascii="Arial" w:hAnsi="Arial" w:cs="Arial"/>
        </w:rPr>
        <w:t xml:space="preserve"> </w:t>
      </w:r>
    </w:p>
    <w:p w14:paraId="7CEDD2C5" w14:textId="77777777" w:rsidR="007D0E24" w:rsidRDefault="007D0E24" w:rsidP="001727AF">
      <w:pPr>
        <w:spacing w:line="360" w:lineRule="auto"/>
        <w:rPr>
          <w:rFonts w:ascii="Arial" w:hAnsi="Arial" w:cs="Arial"/>
          <w:b/>
          <w:bCs/>
          <w:u w:val="single"/>
        </w:rPr>
      </w:pPr>
    </w:p>
    <w:p w14:paraId="5651994E" w14:textId="551011C1" w:rsidR="001727AF" w:rsidRPr="00A16A7D" w:rsidRDefault="001727AF" w:rsidP="001727AF">
      <w:pPr>
        <w:spacing w:line="360" w:lineRule="auto"/>
        <w:rPr>
          <w:rFonts w:ascii="Arial" w:hAnsi="Arial" w:cs="Arial"/>
          <w:b/>
          <w:bCs/>
          <w:u w:val="single"/>
        </w:rPr>
      </w:pPr>
      <w:r w:rsidRPr="59FEE700">
        <w:rPr>
          <w:rFonts w:ascii="Arial" w:hAnsi="Arial" w:cs="Arial"/>
          <w:b/>
          <w:bCs/>
          <w:u w:val="single"/>
        </w:rPr>
        <w:t xml:space="preserve">Individual Education Plans &amp; </w:t>
      </w:r>
      <w:r w:rsidR="6D38C101" w:rsidRPr="59FEE700">
        <w:rPr>
          <w:rFonts w:ascii="Arial" w:hAnsi="Arial" w:cs="Arial"/>
          <w:b/>
          <w:bCs/>
          <w:u w:val="single"/>
        </w:rPr>
        <w:t>Pupil Information Folders</w:t>
      </w:r>
    </w:p>
    <w:p w14:paraId="137324B9" w14:textId="77777777" w:rsidR="001727AF" w:rsidRPr="00A16A7D" w:rsidRDefault="001727AF" w:rsidP="001727AF">
      <w:pPr>
        <w:spacing w:line="360" w:lineRule="auto"/>
        <w:rPr>
          <w:rFonts w:ascii="Arial" w:hAnsi="Arial" w:cs="Arial"/>
        </w:rPr>
      </w:pPr>
      <w:r w:rsidRPr="00A16A7D">
        <w:rPr>
          <w:rFonts w:ascii="Arial" w:hAnsi="Arial" w:cs="Arial"/>
        </w:rPr>
        <w:t xml:space="preserve"> </w:t>
      </w:r>
    </w:p>
    <w:p w14:paraId="045146E3" w14:textId="2A5353FF" w:rsidR="00580406" w:rsidRPr="00A16A7D" w:rsidRDefault="001727AF" w:rsidP="3BB7AEA9">
      <w:pPr>
        <w:spacing w:line="360" w:lineRule="auto"/>
        <w:jc w:val="both"/>
        <w:rPr>
          <w:rFonts w:ascii="Arial" w:hAnsi="Arial" w:cs="Arial"/>
        </w:rPr>
      </w:pPr>
      <w:r w:rsidRPr="3BB7AEA9">
        <w:rPr>
          <w:rFonts w:ascii="Arial" w:hAnsi="Arial" w:cs="Arial"/>
        </w:rPr>
        <w:t xml:space="preserve">Each pupil at </w:t>
      </w:r>
      <w:r w:rsidR="00580406" w:rsidRPr="3BB7AEA9">
        <w:rPr>
          <w:rFonts w:ascii="Arial" w:hAnsi="Arial" w:cs="Arial"/>
        </w:rPr>
        <w:t>St Andrew’s</w:t>
      </w:r>
      <w:r w:rsidRPr="3BB7AEA9">
        <w:rPr>
          <w:rFonts w:ascii="Arial" w:hAnsi="Arial" w:cs="Arial"/>
        </w:rPr>
        <w:t xml:space="preserve"> has access to a broad and balanced curriculum which follows the national curriculum.  </w:t>
      </w:r>
    </w:p>
    <w:p w14:paraId="59CA2977" w14:textId="77777777" w:rsidR="00580406" w:rsidRPr="00A16A7D" w:rsidRDefault="00580406" w:rsidP="1C1DF2B5">
      <w:pPr>
        <w:spacing w:line="360" w:lineRule="auto"/>
        <w:rPr>
          <w:rFonts w:ascii="Arial" w:hAnsi="Arial" w:cs="Arial"/>
          <w:highlight w:val="yellow"/>
        </w:rPr>
      </w:pPr>
    </w:p>
    <w:p w14:paraId="67576F9E" w14:textId="6E28B5F6" w:rsidR="00580406" w:rsidRPr="00A16A7D" w:rsidRDefault="00580406" w:rsidP="00580406">
      <w:pPr>
        <w:pStyle w:val="ListParagraph"/>
        <w:numPr>
          <w:ilvl w:val="0"/>
          <w:numId w:val="9"/>
        </w:numPr>
        <w:spacing w:line="360" w:lineRule="auto"/>
        <w:rPr>
          <w:rFonts w:ascii="Arial" w:hAnsi="Arial" w:cs="Arial"/>
        </w:rPr>
      </w:pPr>
      <w:r w:rsidRPr="162FA8D0">
        <w:rPr>
          <w:rFonts w:ascii="Arial" w:hAnsi="Arial" w:cs="Arial"/>
        </w:rPr>
        <w:t>Aberdeenshire’s Extended Early Curriculum</w:t>
      </w:r>
    </w:p>
    <w:p w14:paraId="08C1FDC4" w14:textId="25C7B949" w:rsidR="00580406" w:rsidRPr="001850A1" w:rsidRDefault="4D250CC2" w:rsidP="162FA8D0">
      <w:pPr>
        <w:pStyle w:val="ListParagraph"/>
        <w:numPr>
          <w:ilvl w:val="0"/>
          <w:numId w:val="9"/>
        </w:numPr>
        <w:spacing w:line="360" w:lineRule="auto"/>
      </w:pPr>
      <w:r w:rsidRPr="001850A1">
        <w:rPr>
          <w:rFonts w:ascii="Arial" w:hAnsi="Arial" w:cs="Arial"/>
        </w:rPr>
        <w:t>Complex needs milestones</w:t>
      </w:r>
    </w:p>
    <w:p w14:paraId="153102E0" w14:textId="5E3E38B4" w:rsidR="00580406" w:rsidRPr="001850A1" w:rsidRDefault="00A16A7D" w:rsidP="00580406">
      <w:pPr>
        <w:pStyle w:val="ListParagraph"/>
        <w:numPr>
          <w:ilvl w:val="0"/>
          <w:numId w:val="9"/>
        </w:numPr>
        <w:spacing w:line="360" w:lineRule="auto"/>
        <w:rPr>
          <w:rFonts w:ascii="Arial" w:hAnsi="Arial" w:cs="Arial"/>
        </w:rPr>
      </w:pPr>
      <w:r w:rsidRPr="001850A1">
        <w:rPr>
          <w:rFonts w:ascii="Arial" w:hAnsi="Arial" w:cs="Arial"/>
        </w:rPr>
        <w:t xml:space="preserve">Scottish </w:t>
      </w:r>
      <w:r w:rsidR="00580406" w:rsidRPr="001850A1">
        <w:rPr>
          <w:rFonts w:ascii="Arial" w:hAnsi="Arial" w:cs="Arial"/>
        </w:rPr>
        <w:t>Broad General Education</w:t>
      </w:r>
      <w:r w:rsidRPr="001850A1">
        <w:rPr>
          <w:rFonts w:ascii="Arial" w:hAnsi="Arial" w:cs="Arial"/>
        </w:rPr>
        <w:t xml:space="preserve"> </w:t>
      </w:r>
      <w:r w:rsidR="32EF6D3F" w:rsidRPr="001850A1">
        <w:rPr>
          <w:rFonts w:ascii="Arial" w:hAnsi="Arial" w:cs="Arial"/>
        </w:rPr>
        <w:t xml:space="preserve">3-18 </w:t>
      </w:r>
      <w:r w:rsidRPr="001850A1">
        <w:rPr>
          <w:rFonts w:ascii="Arial" w:hAnsi="Arial" w:cs="Arial"/>
        </w:rPr>
        <w:t>Curriculum</w:t>
      </w:r>
      <w:r w:rsidR="05360A5B" w:rsidRPr="001850A1">
        <w:rPr>
          <w:rFonts w:ascii="Arial" w:hAnsi="Arial" w:cs="Arial"/>
        </w:rPr>
        <w:t xml:space="preserve"> for Excellence</w:t>
      </w:r>
    </w:p>
    <w:p w14:paraId="26C8406B" w14:textId="77777777" w:rsidR="00AD71B1" w:rsidRDefault="00580406" w:rsidP="00AD71B1">
      <w:pPr>
        <w:pStyle w:val="ListParagraph"/>
        <w:numPr>
          <w:ilvl w:val="0"/>
          <w:numId w:val="9"/>
        </w:numPr>
        <w:spacing w:line="360" w:lineRule="auto"/>
        <w:rPr>
          <w:rFonts w:ascii="Arial" w:hAnsi="Arial" w:cs="Arial"/>
        </w:rPr>
      </w:pPr>
      <w:r w:rsidRPr="001850A1">
        <w:rPr>
          <w:rFonts w:ascii="Arial" w:hAnsi="Arial" w:cs="Arial"/>
        </w:rPr>
        <w:t xml:space="preserve">Scottish Qualification </w:t>
      </w:r>
      <w:r w:rsidR="00965812" w:rsidRPr="001850A1">
        <w:rPr>
          <w:rFonts w:ascii="Arial" w:hAnsi="Arial" w:cs="Arial"/>
        </w:rPr>
        <w:t xml:space="preserve">Authority </w:t>
      </w:r>
      <w:r w:rsidRPr="001850A1">
        <w:rPr>
          <w:rFonts w:ascii="Arial" w:hAnsi="Arial" w:cs="Arial"/>
        </w:rPr>
        <w:t>Courses</w:t>
      </w:r>
    </w:p>
    <w:p w14:paraId="43548973" w14:textId="518CEF61" w:rsidR="001727AF" w:rsidRPr="00AD71B1" w:rsidRDefault="00A16A7D" w:rsidP="00AD71B1">
      <w:pPr>
        <w:spacing w:line="360" w:lineRule="auto"/>
        <w:rPr>
          <w:rFonts w:ascii="Arial" w:hAnsi="Arial" w:cs="Arial"/>
        </w:rPr>
      </w:pPr>
      <w:r w:rsidRPr="00AD71B1">
        <w:rPr>
          <w:rFonts w:ascii="Arial" w:hAnsi="Arial" w:cs="Arial"/>
        </w:rPr>
        <w:lastRenderedPageBreak/>
        <w:t>I</w:t>
      </w:r>
      <w:r w:rsidR="001727AF" w:rsidRPr="00AD71B1">
        <w:rPr>
          <w:rFonts w:ascii="Arial" w:hAnsi="Arial" w:cs="Arial"/>
        </w:rPr>
        <w:t xml:space="preserve">t is important to remember that every child or young person is an individual and shows the autistic aspects of their behaviour and learning uniquely. We feel that it is vital therefore to make sure that we know everything about that individual and use this information when planning rather than relying solely on a general one size fits all approach.  </w:t>
      </w:r>
      <w:r w:rsidR="00580406" w:rsidRPr="00AD71B1">
        <w:rPr>
          <w:rFonts w:ascii="Arial" w:hAnsi="Arial" w:cs="Arial"/>
        </w:rPr>
        <w:t xml:space="preserve">St Andrew’s </w:t>
      </w:r>
      <w:r w:rsidR="001727AF" w:rsidRPr="00AD71B1">
        <w:rPr>
          <w:rFonts w:ascii="Arial" w:hAnsi="Arial" w:cs="Arial"/>
        </w:rPr>
        <w:t xml:space="preserve">achieves this by creating Individual Education Plans and </w:t>
      </w:r>
      <w:r w:rsidR="2D09BC2B" w:rsidRPr="00AD71B1">
        <w:rPr>
          <w:rFonts w:ascii="Arial" w:hAnsi="Arial" w:cs="Arial"/>
        </w:rPr>
        <w:t>Pupil Information Folders</w:t>
      </w:r>
      <w:r w:rsidR="00580406" w:rsidRPr="00AD71B1">
        <w:rPr>
          <w:rFonts w:ascii="Arial" w:hAnsi="Arial" w:cs="Arial"/>
        </w:rPr>
        <w:t>.</w:t>
      </w:r>
      <w:r w:rsidR="001727AF" w:rsidRPr="00AD71B1">
        <w:rPr>
          <w:rFonts w:ascii="Arial" w:hAnsi="Arial" w:cs="Arial"/>
        </w:rPr>
        <w:t xml:space="preserve"> </w:t>
      </w:r>
    </w:p>
    <w:p w14:paraId="1D29DC1E" w14:textId="77777777" w:rsidR="001727AF" w:rsidRPr="00A16A7D" w:rsidRDefault="001727AF" w:rsidP="3BB7AEA9">
      <w:pPr>
        <w:spacing w:line="360" w:lineRule="auto"/>
        <w:jc w:val="both"/>
        <w:rPr>
          <w:rFonts w:ascii="Arial" w:hAnsi="Arial" w:cs="Arial"/>
        </w:rPr>
      </w:pPr>
      <w:r w:rsidRPr="3BB7AEA9">
        <w:rPr>
          <w:rFonts w:ascii="Arial" w:hAnsi="Arial" w:cs="Arial"/>
        </w:rPr>
        <w:t xml:space="preserve"> </w:t>
      </w:r>
    </w:p>
    <w:p w14:paraId="53AC345D" w14:textId="54C45A98" w:rsidR="0095031D" w:rsidRPr="00A16A7D" w:rsidRDefault="517306B3" w:rsidP="3BB7AEA9">
      <w:pPr>
        <w:spacing w:line="360" w:lineRule="auto"/>
        <w:jc w:val="both"/>
        <w:rPr>
          <w:rFonts w:ascii="Arial" w:hAnsi="Arial" w:cs="Arial"/>
        </w:rPr>
      </w:pPr>
      <w:r w:rsidRPr="3BB7AEA9">
        <w:rPr>
          <w:rFonts w:ascii="Arial" w:hAnsi="Arial" w:cs="Arial"/>
        </w:rPr>
        <w:t xml:space="preserve">Our </w:t>
      </w:r>
      <w:r w:rsidR="0095031D" w:rsidRPr="3BB7AEA9">
        <w:rPr>
          <w:rFonts w:ascii="Arial" w:hAnsi="Arial" w:cs="Arial"/>
        </w:rPr>
        <w:t xml:space="preserve">Individual Education Plan (IEP) is a comprehensive working document which gives specific guidance on </w:t>
      </w:r>
      <w:r w:rsidR="26C77577" w:rsidRPr="3BB7AEA9">
        <w:rPr>
          <w:rFonts w:ascii="Arial" w:hAnsi="Arial" w:cs="Arial"/>
        </w:rPr>
        <w:t xml:space="preserve">targets relating to wider personal development. </w:t>
      </w:r>
      <w:r w:rsidR="0095031D" w:rsidRPr="3BB7AEA9">
        <w:rPr>
          <w:rFonts w:ascii="Arial" w:hAnsi="Arial" w:cs="Arial"/>
        </w:rPr>
        <w:t>The creating, planning, and reviewing of an IEP is a collaborative process involving pupils, parents/carers, school staff and other professionals</w:t>
      </w:r>
      <w:r w:rsidR="000F6082" w:rsidRPr="3BB7AEA9">
        <w:rPr>
          <w:rFonts w:ascii="Arial" w:hAnsi="Arial" w:cs="Arial"/>
        </w:rPr>
        <w:t xml:space="preserve"> </w:t>
      </w:r>
    </w:p>
    <w:p w14:paraId="6991BF58" w14:textId="22BBD604" w:rsidR="162FA8D0" w:rsidRDefault="162FA8D0" w:rsidP="162FA8D0">
      <w:pPr>
        <w:spacing w:line="360" w:lineRule="auto"/>
        <w:rPr>
          <w:rFonts w:ascii="Arial" w:hAnsi="Arial" w:cs="Arial"/>
        </w:rPr>
      </w:pPr>
    </w:p>
    <w:p w14:paraId="11FA67D2" w14:textId="77777777" w:rsidR="0095031D" w:rsidRPr="00A16A7D" w:rsidRDefault="0095031D" w:rsidP="0095031D">
      <w:pPr>
        <w:spacing w:line="360" w:lineRule="auto"/>
        <w:rPr>
          <w:rFonts w:ascii="Arial" w:hAnsi="Arial" w:cs="Arial"/>
        </w:rPr>
      </w:pPr>
      <w:r w:rsidRPr="00A16A7D">
        <w:rPr>
          <w:rFonts w:ascii="Arial" w:hAnsi="Arial" w:cs="Arial"/>
        </w:rPr>
        <w:t xml:space="preserve">The key functions of an IEP are therefore to: </w:t>
      </w:r>
    </w:p>
    <w:p w14:paraId="044AF544" w14:textId="01276234" w:rsidR="0095031D" w:rsidRPr="00A16A7D" w:rsidRDefault="0095031D" w:rsidP="0095031D">
      <w:pPr>
        <w:pStyle w:val="ListParagraph"/>
        <w:numPr>
          <w:ilvl w:val="0"/>
          <w:numId w:val="10"/>
        </w:numPr>
        <w:spacing w:line="360" w:lineRule="auto"/>
        <w:rPr>
          <w:rFonts w:ascii="Arial" w:hAnsi="Arial" w:cs="Arial"/>
        </w:rPr>
      </w:pPr>
      <w:r w:rsidRPr="00A16A7D">
        <w:rPr>
          <w:rFonts w:ascii="Arial" w:hAnsi="Arial" w:cs="Arial"/>
        </w:rPr>
        <w:t xml:space="preserve">Detail a child or young person’s additional support needs </w:t>
      </w:r>
    </w:p>
    <w:p w14:paraId="0A5112DA" w14:textId="77777777" w:rsidR="0095031D" w:rsidRPr="00A16A7D" w:rsidRDefault="0095031D" w:rsidP="0095031D">
      <w:pPr>
        <w:pStyle w:val="ListParagraph"/>
        <w:numPr>
          <w:ilvl w:val="0"/>
          <w:numId w:val="10"/>
        </w:numPr>
        <w:spacing w:line="360" w:lineRule="auto"/>
        <w:rPr>
          <w:rFonts w:ascii="Arial" w:hAnsi="Arial" w:cs="Arial"/>
        </w:rPr>
      </w:pPr>
      <w:r w:rsidRPr="00A16A7D">
        <w:rPr>
          <w:rFonts w:ascii="Arial" w:hAnsi="Arial" w:cs="Arial"/>
        </w:rPr>
        <w:t xml:space="preserve">Look at the ways in which a child or young person’s needs will be met </w:t>
      </w:r>
    </w:p>
    <w:p w14:paraId="17F166E2" w14:textId="0491C408" w:rsidR="0095031D" w:rsidRPr="00A16A7D" w:rsidRDefault="0095031D" w:rsidP="0095031D">
      <w:pPr>
        <w:pStyle w:val="ListParagraph"/>
        <w:numPr>
          <w:ilvl w:val="0"/>
          <w:numId w:val="10"/>
        </w:numPr>
        <w:spacing w:line="360" w:lineRule="auto"/>
        <w:rPr>
          <w:rFonts w:ascii="Arial" w:hAnsi="Arial" w:cs="Arial"/>
        </w:rPr>
      </w:pPr>
      <w:r w:rsidRPr="00A16A7D">
        <w:rPr>
          <w:rFonts w:ascii="Arial" w:hAnsi="Arial" w:cs="Arial"/>
        </w:rPr>
        <w:t xml:space="preserve">Describe how learning outcomes will be achieved  </w:t>
      </w:r>
    </w:p>
    <w:p w14:paraId="65F41890" w14:textId="7058E8ED" w:rsidR="0095031D" w:rsidRPr="00A16A7D" w:rsidRDefault="0095031D" w:rsidP="0095031D">
      <w:pPr>
        <w:pStyle w:val="ListParagraph"/>
        <w:numPr>
          <w:ilvl w:val="0"/>
          <w:numId w:val="10"/>
        </w:numPr>
        <w:spacing w:line="360" w:lineRule="auto"/>
        <w:rPr>
          <w:rFonts w:ascii="Arial" w:hAnsi="Arial" w:cs="Arial"/>
        </w:rPr>
      </w:pPr>
      <w:r w:rsidRPr="00A16A7D">
        <w:rPr>
          <w:rFonts w:ascii="Arial" w:hAnsi="Arial" w:cs="Arial"/>
        </w:rPr>
        <w:t>Identify what additional support is required – including that from agencies out with education.</w:t>
      </w:r>
    </w:p>
    <w:p w14:paraId="568FB7EE" w14:textId="77777777" w:rsidR="0095031D" w:rsidRPr="00A16A7D" w:rsidRDefault="0095031D" w:rsidP="001727AF">
      <w:pPr>
        <w:spacing w:line="360" w:lineRule="auto"/>
        <w:rPr>
          <w:rFonts w:ascii="Arial" w:hAnsi="Arial" w:cs="Arial"/>
        </w:rPr>
      </w:pPr>
    </w:p>
    <w:p w14:paraId="69EE2E7B" w14:textId="13F65D34" w:rsidR="001727AF" w:rsidRPr="00A16A7D" w:rsidRDefault="007D0E24" w:rsidP="162FA8D0">
      <w:pPr>
        <w:spacing w:line="360" w:lineRule="auto"/>
        <w:rPr>
          <w:rFonts w:ascii="Arial" w:hAnsi="Arial" w:cs="Arial"/>
        </w:rPr>
      </w:pPr>
      <w:r w:rsidRPr="162FA8D0">
        <w:rPr>
          <w:rFonts w:ascii="Arial" w:hAnsi="Arial" w:cs="Arial"/>
        </w:rPr>
        <w:t>T</w:t>
      </w:r>
      <w:r w:rsidR="0095031D" w:rsidRPr="162FA8D0">
        <w:rPr>
          <w:rFonts w:ascii="Arial" w:hAnsi="Arial" w:cs="Arial"/>
        </w:rPr>
        <w:t xml:space="preserve">argets are </w:t>
      </w:r>
      <w:r w:rsidR="001727AF" w:rsidRPr="162FA8D0">
        <w:rPr>
          <w:rFonts w:ascii="Arial" w:hAnsi="Arial" w:cs="Arial"/>
        </w:rPr>
        <w:t xml:space="preserve">tracked over </w:t>
      </w:r>
      <w:r w:rsidR="0095031D" w:rsidRPr="162FA8D0">
        <w:rPr>
          <w:rFonts w:ascii="Arial" w:hAnsi="Arial" w:cs="Arial"/>
        </w:rPr>
        <w:t>the</w:t>
      </w:r>
      <w:r w:rsidR="16EDC998" w:rsidRPr="162FA8D0">
        <w:rPr>
          <w:rFonts w:ascii="Arial" w:hAnsi="Arial" w:cs="Arial"/>
        </w:rPr>
        <w:t xml:space="preserve"> course of a</w:t>
      </w:r>
      <w:r w:rsidR="0095031D" w:rsidRPr="162FA8D0">
        <w:rPr>
          <w:rFonts w:ascii="Arial" w:hAnsi="Arial" w:cs="Arial"/>
        </w:rPr>
        <w:t xml:space="preserve"> year</w:t>
      </w:r>
      <w:r w:rsidR="001727AF" w:rsidRPr="162FA8D0">
        <w:rPr>
          <w:rFonts w:ascii="Arial" w:hAnsi="Arial" w:cs="Arial"/>
        </w:rPr>
        <w:t xml:space="preserve">. </w:t>
      </w:r>
    </w:p>
    <w:p w14:paraId="717A1EBD" w14:textId="77777777" w:rsidR="001727AF" w:rsidRPr="00A16A7D" w:rsidRDefault="001727AF" w:rsidP="001727AF">
      <w:pPr>
        <w:spacing w:line="360" w:lineRule="auto"/>
        <w:rPr>
          <w:rFonts w:ascii="Arial" w:hAnsi="Arial" w:cs="Arial"/>
        </w:rPr>
      </w:pPr>
      <w:r w:rsidRPr="162FA8D0">
        <w:rPr>
          <w:rFonts w:ascii="Arial" w:hAnsi="Arial" w:cs="Arial"/>
        </w:rPr>
        <w:t xml:space="preserve"> </w:t>
      </w:r>
    </w:p>
    <w:p w14:paraId="1155CADF" w14:textId="5098F0F1" w:rsidR="001727AF" w:rsidRPr="00A16A7D" w:rsidRDefault="22653993" w:rsidP="3BB7AEA9">
      <w:pPr>
        <w:spacing w:line="360" w:lineRule="auto"/>
        <w:jc w:val="both"/>
        <w:rPr>
          <w:rFonts w:ascii="Arial" w:hAnsi="Arial" w:cs="Arial"/>
        </w:rPr>
      </w:pPr>
      <w:r w:rsidRPr="3BB7AEA9">
        <w:rPr>
          <w:rFonts w:ascii="Arial" w:hAnsi="Arial" w:cs="Arial"/>
        </w:rPr>
        <w:t>Pupil Information Folders</w:t>
      </w:r>
      <w:r w:rsidR="001727AF" w:rsidRPr="3BB7AEA9">
        <w:rPr>
          <w:rFonts w:ascii="Arial" w:hAnsi="Arial" w:cs="Arial"/>
        </w:rPr>
        <w:t xml:space="preserve"> are used to outline information which is useful for staff to enable the autistic person to access the</w:t>
      </w:r>
      <w:r w:rsidR="0784EC9D" w:rsidRPr="3BB7AEA9">
        <w:rPr>
          <w:rFonts w:ascii="Arial" w:hAnsi="Arial" w:cs="Arial"/>
        </w:rPr>
        <w:t>ir learning</w:t>
      </w:r>
      <w:r w:rsidR="4554C3C5" w:rsidRPr="3BB7AEA9">
        <w:rPr>
          <w:rFonts w:ascii="Arial" w:hAnsi="Arial" w:cs="Arial"/>
        </w:rPr>
        <w:t xml:space="preserve">. </w:t>
      </w:r>
      <w:r w:rsidR="0095031D" w:rsidRPr="3BB7AEA9">
        <w:rPr>
          <w:rFonts w:ascii="Arial" w:hAnsi="Arial" w:cs="Arial"/>
        </w:rPr>
        <w:t>St Andrew’s</w:t>
      </w:r>
      <w:r w:rsidR="001727AF" w:rsidRPr="3BB7AEA9">
        <w:rPr>
          <w:rFonts w:ascii="Arial" w:hAnsi="Arial" w:cs="Arial"/>
        </w:rPr>
        <w:t xml:space="preserve"> School recognises that transitions for pupils with AS</w:t>
      </w:r>
      <w:r w:rsidR="0095031D" w:rsidRPr="3BB7AEA9">
        <w:rPr>
          <w:rFonts w:ascii="Arial" w:hAnsi="Arial" w:cs="Arial"/>
        </w:rPr>
        <w:t>C</w:t>
      </w:r>
      <w:r w:rsidR="001727AF" w:rsidRPr="3BB7AEA9">
        <w:rPr>
          <w:rFonts w:ascii="Arial" w:hAnsi="Arial" w:cs="Arial"/>
        </w:rPr>
        <w:t xml:space="preserve"> can be a difficult time</w:t>
      </w:r>
      <w:r w:rsidR="2E281D02" w:rsidRPr="3BB7AEA9">
        <w:rPr>
          <w:rFonts w:ascii="Arial" w:hAnsi="Arial" w:cs="Arial"/>
        </w:rPr>
        <w:t>.</w:t>
      </w:r>
      <w:r w:rsidR="5DE250EE" w:rsidRPr="3BB7AEA9">
        <w:rPr>
          <w:rFonts w:ascii="Arial" w:hAnsi="Arial" w:cs="Arial"/>
        </w:rPr>
        <w:t xml:space="preserve">  </w:t>
      </w:r>
      <w:r w:rsidR="1D99BE6B" w:rsidRPr="3BB7AEA9">
        <w:rPr>
          <w:rFonts w:ascii="Arial" w:hAnsi="Arial" w:cs="Arial"/>
        </w:rPr>
        <w:t>S</w:t>
      </w:r>
      <w:r w:rsidR="0095031D" w:rsidRPr="3BB7AEA9">
        <w:rPr>
          <w:rFonts w:ascii="Arial" w:hAnsi="Arial" w:cs="Arial"/>
        </w:rPr>
        <w:t>t Andrew’s</w:t>
      </w:r>
      <w:r w:rsidR="001727AF" w:rsidRPr="3BB7AEA9">
        <w:rPr>
          <w:rFonts w:ascii="Arial" w:hAnsi="Arial" w:cs="Arial"/>
        </w:rPr>
        <w:t xml:space="preserve"> </w:t>
      </w:r>
      <w:r w:rsidR="0095031D" w:rsidRPr="3BB7AEA9">
        <w:rPr>
          <w:rFonts w:ascii="Arial" w:hAnsi="Arial" w:cs="Arial"/>
        </w:rPr>
        <w:t xml:space="preserve">School </w:t>
      </w:r>
      <w:r w:rsidR="001727AF" w:rsidRPr="3BB7AEA9">
        <w:rPr>
          <w:rFonts w:ascii="Arial" w:hAnsi="Arial" w:cs="Arial"/>
        </w:rPr>
        <w:t>aims to provide the right structure that allows the pupil to understand the transition process and reduce anxiety.  Transitions are unfortunately unavoidable as a pupil moves through their education and beyond</w:t>
      </w:r>
      <w:r w:rsidR="35B72C5A" w:rsidRPr="3BB7AEA9">
        <w:rPr>
          <w:rFonts w:ascii="Arial" w:hAnsi="Arial" w:cs="Arial"/>
        </w:rPr>
        <w:t xml:space="preserve">. </w:t>
      </w:r>
      <w:r w:rsidR="37D0BA21" w:rsidRPr="3BB7AEA9">
        <w:rPr>
          <w:rFonts w:ascii="Arial" w:hAnsi="Arial" w:cs="Arial"/>
        </w:rPr>
        <w:t xml:space="preserve"> </w:t>
      </w:r>
      <w:r w:rsidR="5C82A2A0" w:rsidRPr="3BB7AEA9">
        <w:rPr>
          <w:rFonts w:ascii="Arial" w:hAnsi="Arial" w:cs="Arial"/>
        </w:rPr>
        <w:t>W</w:t>
      </w:r>
      <w:r w:rsidR="5E009F01" w:rsidRPr="3BB7AEA9">
        <w:rPr>
          <w:rFonts w:ascii="Arial" w:hAnsi="Arial" w:cs="Arial"/>
        </w:rPr>
        <w:t>e aim</w:t>
      </w:r>
      <w:r w:rsidR="001727AF" w:rsidRPr="3BB7AEA9">
        <w:rPr>
          <w:rFonts w:ascii="Arial" w:hAnsi="Arial" w:cs="Arial"/>
        </w:rPr>
        <w:t xml:space="preserve"> to provide the appropriate structure and support whilst building the independence and resilience of the pupil</w:t>
      </w:r>
      <w:r w:rsidR="190E3656" w:rsidRPr="3BB7AEA9">
        <w:rPr>
          <w:rFonts w:ascii="Arial" w:hAnsi="Arial" w:cs="Arial"/>
        </w:rPr>
        <w:t xml:space="preserve"> </w:t>
      </w:r>
      <w:r w:rsidR="001727AF" w:rsidRPr="3BB7AEA9">
        <w:rPr>
          <w:rFonts w:ascii="Arial" w:hAnsi="Arial" w:cs="Arial"/>
        </w:rPr>
        <w:t xml:space="preserve">so </w:t>
      </w:r>
      <w:r w:rsidR="001F6CC4" w:rsidRPr="3BB7AEA9">
        <w:rPr>
          <w:rFonts w:ascii="Arial" w:hAnsi="Arial" w:cs="Arial"/>
        </w:rPr>
        <w:t>they</w:t>
      </w:r>
      <w:r w:rsidR="001727AF" w:rsidRPr="3BB7AEA9">
        <w:rPr>
          <w:rFonts w:ascii="Arial" w:hAnsi="Arial" w:cs="Arial"/>
        </w:rPr>
        <w:t xml:space="preserve"> can manage further transitions. Pupils are supported with daily transitions </w:t>
      </w:r>
      <w:r w:rsidR="129B464B" w:rsidRPr="3BB7AEA9">
        <w:rPr>
          <w:rFonts w:ascii="Arial" w:hAnsi="Arial" w:cs="Arial"/>
        </w:rPr>
        <w:t>using</w:t>
      </w:r>
      <w:r w:rsidR="001727AF" w:rsidRPr="3BB7AEA9">
        <w:rPr>
          <w:rFonts w:ascii="Arial" w:hAnsi="Arial" w:cs="Arial"/>
        </w:rPr>
        <w:t xml:space="preserve"> visual timetables</w:t>
      </w:r>
      <w:r w:rsidR="27DAE513" w:rsidRPr="3BB7AEA9">
        <w:rPr>
          <w:rFonts w:ascii="Arial" w:hAnsi="Arial" w:cs="Arial"/>
        </w:rPr>
        <w:t>, objects of reference</w:t>
      </w:r>
      <w:r w:rsidR="001727AF" w:rsidRPr="3BB7AEA9">
        <w:rPr>
          <w:rFonts w:ascii="Arial" w:hAnsi="Arial" w:cs="Arial"/>
        </w:rPr>
        <w:t xml:space="preserve"> and verbal </w:t>
      </w:r>
      <w:r w:rsidR="169E762A" w:rsidRPr="3BB7AEA9">
        <w:rPr>
          <w:rFonts w:ascii="Arial" w:hAnsi="Arial" w:cs="Arial"/>
        </w:rPr>
        <w:t>cues</w:t>
      </w:r>
      <w:r w:rsidR="68E47DBA" w:rsidRPr="3BB7AEA9">
        <w:rPr>
          <w:rFonts w:ascii="Arial" w:hAnsi="Arial" w:cs="Arial"/>
        </w:rPr>
        <w:t>.</w:t>
      </w:r>
    </w:p>
    <w:p w14:paraId="235495B2" w14:textId="77777777" w:rsidR="001727AF" w:rsidRPr="00A16A7D" w:rsidRDefault="001727AF" w:rsidP="3BB7AEA9">
      <w:pPr>
        <w:spacing w:line="360" w:lineRule="auto"/>
        <w:jc w:val="both"/>
        <w:rPr>
          <w:rFonts w:ascii="Arial" w:hAnsi="Arial" w:cs="Arial"/>
        </w:rPr>
      </w:pPr>
      <w:r w:rsidRPr="3BB7AEA9">
        <w:rPr>
          <w:rFonts w:ascii="Arial" w:hAnsi="Arial" w:cs="Arial"/>
        </w:rPr>
        <w:t xml:space="preserve"> </w:t>
      </w:r>
    </w:p>
    <w:p w14:paraId="7EFF887B" w14:textId="0AAC4193" w:rsidR="001727AF" w:rsidRPr="00A16A7D" w:rsidRDefault="001727AF" w:rsidP="3BB7AEA9">
      <w:pPr>
        <w:spacing w:line="360" w:lineRule="auto"/>
        <w:jc w:val="both"/>
        <w:rPr>
          <w:rFonts w:ascii="Arial" w:hAnsi="Arial" w:cs="Arial"/>
          <w:b/>
          <w:bCs/>
          <w:u w:val="single"/>
        </w:rPr>
      </w:pPr>
      <w:r w:rsidRPr="3BB7AEA9">
        <w:rPr>
          <w:rFonts w:ascii="Arial" w:hAnsi="Arial" w:cs="Arial"/>
          <w:b/>
          <w:bCs/>
          <w:u w:val="single"/>
        </w:rPr>
        <w:t xml:space="preserve">Training  </w:t>
      </w:r>
    </w:p>
    <w:p w14:paraId="2C23C714" w14:textId="77777777" w:rsidR="001727AF" w:rsidRPr="00A16A7D" w:rsidRDefault="001727AF" w:rsidP="3BB7AEA9">
      <w:pPr>
        <w:spacing w:line="360" w:lineRule="auto"/>
        <w:jc w:val="both"/>
        <w:rPr>
          <w:rFonts w:ascii="Arial" w:hAnsi="Arial" w:cs="Arial"/>
        </w:rPr>
      </w:pPr>
      <w:r w:rsidRPr="3BB7AEA9">
        <w:rPr>
          <w:rFonts w:ascii="Arial" w:hAnsi="Arial" w:cs="Arial"/>
        </w:rPr>
        <w:t xml:space="preserve"> </w:t>
      </w:r>
    </w:p>
    <w:p w14:paraId="134975EC" w14:textId="0C20D7CF" w:rsidR="006C7FFE" w:rsidRPr="00A16A7D" w:rsidRDefault="001727AF" w:rsidP="3BB7AEA9">
      <w:pPr>
        <w:spacing w:line="360" w:lineRule="auto"/>
        <w:jc w:val="both"/>
        <w:rPr>
          <w:rFonts w:ascii="Arial" w:hAnsi="Arial" w:cs="Arial"/>
        </w:rPr>
      </w:pPr>
      <w:r w:rsidRPr="3BB7AEA9">
        <w:rPr>
          <w:rFonts w:ascii="Arial" w:hAnsi="Arial" w:cs="Arial"/>
        </w:rPr>
        <w:t xml:space="preserve">All staff members will undertake </w:t>
      </w:r>
      <w:r w:rsidR="00AD71B1">
        <w:rPr>
          <w:rFonts w:ascii="Arial" w:hAnsi="Arial" w:cs="Arial"/>
        </w:rPr>
        <w:t>a</w:t>
      </w:r>
      <w:r w:rsidRPr="3BB7AEA9">
        <w:rPr>
          <w:rFonts w:ascii="Arial" w:hAnsi="Arial" w:cs="Arial"/>
        </w:rPr>
        <w:t>utism specific training during their induction.</w:t>
      </w:r>
      <w:r w:rsidR="00D84560" w:rsidRPr="3BB7AEA9">
        <w:rPr>
          <w:rFonts w:ascii="Arial" w:hAnsi="Arial" w:cs="Arial"/>
        </w:rPr>
        <w:t xml:space="preserve"> </w:t>
      </w:r>
      <w:r w:rsidRPr="3BB7AEA9">
        <w:rPr>
          <w:rFonts w:ascii="Arial" w:hAnsi="Arial" w:cs="Arial"/>
        </w:rPr>
        <w:t xml:space="preserve">Supplementary to this, </w:t>
      </w:r>
      <w:r w:rsidR="00D84560" w:rsidRPr="3BB7AEA9">
        <w:rPr>
          <w:rFonts w:ascii="Arial" w:hAnsi="Arial" w:cs="Arial"/>
        </w:rPr>
        <w:t>St Andrew’s</w:t>
      </w:r>
      <w:r w:rsidRPr="3BB7AEA9">
        <w:rPr>
          <w:rFonts w:ascii="Arial" w:hAnsi="Arial" w:cs="Arial"/>
        </w:rPr>
        <w:t xml:space="preserve"> School offers </w:t>
      </w:r>
      <w:r w:rsidR="00D84560" w:rsidRPr="3BB7AEA9">
        <w:rPr>
          <w:rFonts w:ascii="Arial" w:hAnsi="Arial" w:cs="Arial"/>
        </w:rPr>
        <w:t>continuing professional development</w:t>
      </w:r>
      <w:r w:rsidRPr="3BB7AEA9">
        <w:rPr>
          <w:rFonts w:ascii="Arial" w:hAnsi="Arial" w:cs="Arial"/>
        </w:rPr>
        <w:t xml:space="preserve"> to all staff during their employment</w:t>
      </w:r>
      <w:r w:rsidR="1E203689" w:rsidRPr="3BB7AEA9">
        <w:rPr>
          <w:rFonts w:ascii="Arial" w:hAnsi="Arial" w:cs="Arial"/>
        </w:rPr>
        <w:t>. This</w:t>
      </w:r>
      <w:r w:rsidRPr="3BB7AEA9">
        <w:rPr>
          <w:rFonts w:ascii="Arial" w:hAnsi="Arial" w:cs="Arial"/>
        </w:rPr>
        <w:t xml:space="preserve"> includ</w:t>
      </w:r>
      <w:r w:rsidR="4251C3D6" w:rsidRPr="3BB7AEA9">
        <w:rPr>
          <w:rFonts w:ascii="Arial" w:hAnsi="Arial" w:cs="Arial"/>
        </w:rPr>
        <w:t>es</w:t>
      </w:r>
      <w:r w:rsidRPr="3BB7AEA9">
        <w:rPr>
          <w:rFonts w:ascii="Arial" w:hAnsi="Arial" w:cs="Arial"/>
        </w:rPr>
        <w:t xml:space="preserve"> in-house and external opportunities</w:t>
      </w:r>
      <w:r w:rsidR="00D84560" w:rsidRPr="3BB7AEA9">
        <w:rPr>
          <w:rFonts w:ascii="Arial" w:hAnsi="Arial" w:cs="Arial"/>
        </w:rPr>
        <w:t xml:space="preserve"> such as</w:t>
      </w:r>
      <w:r w:rsidR="75B676D7" w:rsidRPr="3BB7AEA9">
        <w:rPr>
          <w:rFonts w:ascii="Arial" w:hAnsi="Arial" w:cs="Arial"/>
        </w:rPr>
        <w:t xml:space="preserve"> </w:t>
      </w:r>
      <w:r w:rsidR="00D84560" w:rsidRPr="3BB7AEA9">
        <w:rPr>
          <w:rFonts w:ascii="Arial" w:hAnsi="Arial" w:cs="Arial"/>
        </w:rPr>
        <w:t>further qualifications through the Post Graduate Certificate in Autism and Learning offered at University of Aberdeen</w:t>
      </w:r>
      <w:r w:rsidRPr="3BB7AEA9">
        <w:rPr>
          <w:rFonts w:ascii="Arial" w:hAnsi="Arial" w:cs="Arial"/>
        </w:rPr>
        <w:t xml:space="preserve">. </w:t>
      </w:r>
    </w:p>
    <w:p w14:paraId="478105E9" w14:textId="77777777" w:rsidR="006C7FFE" w:rsidRPr="00A16A7D" w:rsidRDefault="006C7FFE" w:rsidP="00D97588">
      <w:pPr>
        <w:spacing w:line="360" w:lineRule="auto"/>
        <w:rPr>
          <w:rFonts w:ascii="Arial" w:hAnsi="Arial" w:cs="Arial"/>
        </w:rPr>
      </w:pPr>
    </w:p>
    <w:p w14:paraId="7EFDCAC8" w14:textId="42ECC956" w:rsidR="21D057B6" w:rsidRDefault="21D057B6" w:rsidP="21D057B6">
      <w:pPr>
        <w:rPr>
          <w:rFonts w:ascii="Arial" w:hAnsi="Arial" w:cs="Arial"/>
          <w:highlight w:val="yellow"/>
        </w:rPr>
      </w:pPr>
    </w:p>
    <w:p w14:paraId="1C3D7B45" w14:textId="41F660C5" w:rsidR="21D057B6" w:rsidRDefault="21D057B6" w:rsidP="21D057B6">
      <w:pPr>
        <w:rPr>
          <w:rFonts w:ascii="Arial" w:hAnsi="Arial" w:cs="Arial"/>
          <w:highlight w:val="yellow"/>
        </w:rPr>
      </w:pPr>
    </w:p>
    <w:p w14:paraId="658CE340" w14:textId="2E89C57B" w:rsidR="00A16A7D" w:rsidRPr="00E549CC" w:rsidRDefault="00A16A7D" w:rsidP="3BB7AEA9">
      <w:pPr>
        <w:jc w:val="both"/>
        <w:rPr>
          <w:rFonts w:ascii="Arial" w:hAnsi="Arial" w:cs="Arial"/>
          <w:b/>
          <w:bCs/>
          <w:u w:val="single"/>
        </w:rPr>
      </w:pPr>
      <w:r w:rsidRPr="3BB7AEA9">
        <w:rPr>
          <w:rFonts w:ascii="Arial" w:hAnsi="Arial" w:cs="Arial"/>
          <w:b/>
          <w:bCs/>
          <w:u w:val="single"/>
        </w:rPr>
        <w:t>Review</w:t>
      </w:r>
    </w:p>
    <w:p w14:paraId="24C1814A" w14:textId="77777777" w:rsidR="00E549CC" w:rsidRDefault="00E549CC" w:rsidP="3BB7AEA9">
      <w:pPr>
        <w:jc w:val="both"/>
        <w:rPr>
          <w:rFonts w:ascii="Arial" w:hAnsi="Arial" w:cs="Arial"/>
        </w:rPr>
      </w:pPr>
    </w:p>
    <w:p w14:paraId="3FAA978E" w14:textId="1CC78509" w:rsidR="00A16A7D" w:rsidRPr="00E549CC" w:rsidRDefault="00A16A7D" w:rsidP="3BB7AEA9">
      <w:pPr>
        <w:jc w:val="both"/>
        <w:rPr>
          <w:rFonts w:ascii="Arial" w:hAnsi="Arial" w:cs="Arial"/>
        </w:rPr>
      </w:pPr>
      <w:r w:rsidRPr="3BB7AEA9">
        <w:rPr>
          <w:rFonts w:ascii="Arial" w:hAnsi="Arial" w:cs="Arial"/>
        </w:rPr>
        <w:t>This policy should be reviewed annually, in combination with NAS accreditation guidance, current research and legislation</w:t>
      </w:r>
      <w:r w:rsidR="6FD79E51" w:rsidRPr="3BB7AEA9">
        <w:rPr>
          <w:rFonts w:ascii="Arial" w:hAnsi="Arial" w:cs="Arial"/>
        </w:rPr>
        <w:t xml:space="preserve">. </w:t>
      </w:r>
      <w:r w:rsidRPr="3BB7AEA9">
        <w:rPr>
          <w:rFonts w:ascii="Arial" w:hAnsi="Arial" w:cs="Arial"/>
        </w:rPr>
        <w:t>As the school is developing, this policy may be reviewed more often</w:t>
      </w:r>
      <w:r w:rsidR="71D8203D" w:rsidRPr="3BB7AEA9">
        <w:rPr>
          <w:rFonts w:ascii="Arial" w:hAnsi="Arial" w:cs="Arial"/>
        </w:rPr>
        <w:t xml:space="preserve">. </w:t>
      </w:r>
    </w:p>
    <w:p w14:paraId="0E84FADB" w14:textId="77777777" w:rsidR="00A16A7D" w:rsidRPr="00A16A7D" w:rsidRDefault="00A16A7D" w:rsidP="3BB7AEA9">
      <w:pPr>
        <w:pStyle w:val="ListParagraph"/>
        <w:jc w:val="both"/>
        <w:rPr>
          <w:rFonts w:ascii="Arial" w:hAnsi="Arial" w:cs="Arial"/>
        </w:rPr>
      </w:pPr>
      <w:r w:rsidRPr="3BB7AEA9">
        <w:rPr>
          <w:rFonts w:ascii="Arial" w:hAnsi="Arial" w:cs="Arial"/>
        </w:rPr>
        <w:t xml:space="preserve"> </w:t>
      </w:r>
    </w:p>
    <w:p w14:paraId="35F0B915" w14:textId="48365482" w:rsidR="00A16A7D" w:rsidRPr="00E549CC" w:rsidRDefault="00A16A7D" w:rsidP="3BB7AEA9">
      <w:pPr>
        <w:jc w:val="both"/>
        <w:rPr>
          <w:rFonts w:ascii="Arial" w:hAnsi="Arial" w:cs="Arial"/>
        </w:rPr>
      </w:pPr>
      <w:r w:rsidRPr="3BB7AEA9">
        <w:rPr>
          <w:rFonts w:ascii="Arial" w:hAnsi="Arial" w:cs="Arial"/>
        </w:rPr>
        <w:t>Review</w:t>
      </w:r>
      <w:r w:rsidR="009C72CD">
        <w:rPr>
          <w:rFonts w:ascii="Arial" w:hAnsi="Arial" w:cs="Arial"/>
        </w:rPr>
        <w:t>ed</w:t>
      </w:r>
      <w:r w:rsidRPr="3BB7AEA9">
        <w:rPr>
          <w:rFonts w:ascii="Arial" w:hAnsi="Arial" w:cs="Arial"/>
        </w:rPr>
        <w:t>: October 202</w:t>
      </w:r>
      <w:r w:rsidR="00AD71B1">
        <w:rPr>
          <w:rFonts w:ascii="Arial" w:hAnsi="Arial" w:cs="Arial"/>
        </w:rPr>
        <w:t>2</w:t>
      </w:r>
      <w:r w:rsidR="009C72CD">
        <w:rPr>
          <w:rFonts w:ascii="Arial" w:hAnsi="Arial" w:cs="Arial"/>
        </w:rPr>
        <w:t xml:space="preserve"> (</w:t>
      </w:r>
      <w:r w:rsidR="00765970">
        <w:rPr>
          <w:rFonts w:ascii="Arial" w:hAnsi="Arial" w:cs="Arial"/>
        </w:rPr>
        <w:t xml:space="preserve">Added UNCRC </w:t>
      </w:r>
      <w:proofErr w:type="gramStart"/>
      <w:r w:rsidR="00765970">
        <w:rPr>
          <w:rFonts w:ascii="Arial" w:hAnsi="Arial" w:cs="Arial"/>
        </w:rPr>
        <w:t>Rights</w:t>
      </w:r>
      <w:r w:rsidR="009C72CD">
        <w:rPr>
          <w:rFonts w:ascii="Arial" w:hAnsi="Arial" w:cs="Arial"/>
        </w:rPr>
        <w:t xml:space="preserve">)   </w:t>
      </w:r>
      <w:proofErr w:type="gramEnd"/>
      <w:r w:rsidR="009C72CD">
        <w:rPr>
          <w:rFonts w:ascii="Arial" w:hAnsi="Arial" w:cs="Arial"/>
        </w:rPr>
        <w:t xml:space="preserve">   Review Date: October 2023</w:t>
      </w:r>
    </w:p>
    <w:p w14:paraId="1E964BC0" w14:textId="77777777" w:rsidR="00A16A7D" w:rsidRPr="00D84560" w:rsidRDefault="00A16A7D" w:rsidP="00D84560">
      <w:pPr>
        <w:rPr>
          <w:rFonts w:ascii="Arial" w:hAnsi="Arial" w:cs="Arial"/>
        </w:rPr>
      </w:pPr>
    </w:p>
    <w:sectPr w:rsidR="00A16A7D" w:rsidRPr="00D84560" w:rsidSect="009C72CD">
      <w:pgSz w:w="11906" w:h="16838"/>
      <w:pgMar w:top="1440" w:right="1440" w:bottom="1440" w:left="1440"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qaWBAF6WNNovtB" id="iE6jxT4S"/>
    <int:WordHash hashCode="Ogd2elEg+0Cen5" id="yr8HsZjd"/>
    <int:WordHash hashCode="SradH0SdDJdch8" id="ft+tKHGS"/>
    <int:WordHash hashCode="a7X/VNNYq0VXgz" id="6jzEcNZb"/>
    <int:WordHash hashCode="Yj52w2qiqIZUIB" id="dzHlw5aa"/>
    <int:WordHash hashCode="1oV0hlFN+4Gwi+" id="v6lDbzTe"/>
    <int:WordHash hashCode="FZS3pGNidbhnfK" id="NxLBS35C"/>
    <int:WordHash hashCode="6xX40Nbu8SUY24" id="0QzCk89/"/>
    <int:WordHash hashCode="gRg+Ewpr1g5/o3" id="sNJSvO+V"/>
    <int:WordHash hashCode="8pD9mhRfnlRI6v" id="P2+PCRN2"/>
    <int:WordHash hashCode="/ghaZ+g/Qaww1k" id="ge3xWN8R"/>
    <int:WordHash hashCode="IEEkdmk2qlIoq+" id="/Kd7AoCf"/>
    <int:WordHash hashCode="OK9RtxqoBirQX1" id="/hoEOKHT"/>
    <int:WordHash hashCode="s4nYnOhSAw/+QB" id="zr1pdcz2"/>
    <int:WordHash hashCode="yIxiwsoLtgKuGw" id="1YJp+5Ep"/>
    <int:WordHash hashCode="0h4HzmuWn9Euup" id="1HAj2NAl"/>
    <int:WordHash hashCode="YD+82+V1vFecXo" id="9J6VirHw"/>
    <int:WordHash hashCode="sOjkAgpn2jwfr/" id="RcAU3xpA"/>
  </int:Manifest>
  <int:Observations>
    <int:Content id="iE6jxT4S">
      <int:Rejection type="AugLoop_Text_Critique"/>
    </int:Content>
    <int:Content id="yr8HsZjd">
      <int:Rejection type="AugLoop_Text_Critique"/>
    </int:Content>
    <int:Content id="ft+tKHGS">
      <int:Rejection type="AugLoop_Text_Critique"/>
    </int:Content>
    <int:Content id="6jzEcNZb">
      <int:Rejection type="AugLoop_Text_Critique"/>
    </int:Content>
    <int:Content id="dzHlw5aa">
      <int:Rejection type="AugLoop_Text_Critique"/>
    </int:Content>
    <int:Content id="v6lDbzTe">
      <int:Rejection type="AugLoop_Text_Critique"/>
    </int:Content>
    <int:Content id="NxLBS35C">
      <int:Rejection type="AugLoop_Text_Critique"/>
    </int:Content>
    <int:Content id="0QzCk89/">
      <int:Rejection type="AugLoop_Text_Critique"/>
    </int:Content>
    <int:Content id="sNJSvO+V">
      <int:Rejection type="AugLoop_Text_Critique"/>
    </int:Content>
    <int:Content id="P2+PCRN2">
      <int:Rejection type="AugLoop_Text_Critique"/>
    </int:Content>
    <int:Content id="ge3xWN8R">
      <int:Rejection type="AugLoop_Text_Critique"/>
    </int:Content>
    <int:Content id="/Kd7AoCf">
      <int:Rejection type="AugLoop_Text_Critique"/>
    </int:Content>
    <int:Content id="/hoEOKHT">
      <int:Rejection type="AugLoop_Text_Critique"/>
    </int:Content>
    <int:Content id="zr1pdcz2">
      <int:Rejection type="AugLoop_Text_Critique"/>
    </int:Content>
    <int:Content id="1YJp+5Ep">
      <int:Rejection type="AugLoop_Text_Critique"/>
    </int:Content>
    <int:Content id="1HAj2NAl">
      <int:Rejection type="AugLoop_Text_Critique"/>
    </int:Content>
    <int:Content id="9J6VirHw">
      <int:Rejection type="AugLoop_Text_Critique"/>
    </int:Content>
    <int:Content id="RcAU3xp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2A1"/>
    <w:multiLevelType w:val="hybridMultilevel"/>
    <w:tmpl w:val="9B6A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FDB"/>
    <w:multiLevelType w:val="hybridMultilevel"/>
    <w:tmpl w:val="BC0C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A73ED"/>
    <w:multiLevelType w:val="hybridMultilevel"/>
    <w:tmpl w:val="18E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61AA2"/>
    <w:multiLevelType w:val="hybridMultilevel"/>
    <w:tmpl w:val="BDCE12FA"/>
    <w:lvl w:ilvl="0" w:tplc="A094DA9A">
      <w:start w:val="1"/>
      <w:numFmt w:val="bullet"/>
      <w:lvlText w:val=""/>
      <w:lvlJc w:val="left"/>
      <w:pPr>
        <w:tabs>
          <w:tab w:val="num" w:pos="792"/>
        </w:tabs>
        <w:ind w:left="792" w:hanging="432"/>
      </w:pPr>
      <w:rPr>
        <w:rFonts w:ascii="Symbol" w:hAnsi="Symbol" w:hint="default"/>
        <w:shadow/>
        <w:emboss w:val="0"/>
        <w:imprint w:val="0"/>
        <w:color w:val="00008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254333"/>
    <w:multiLevelType w:val="hybridMultilevel"/>
    <w:tmpl w:val="7D9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A3AFD"/>
    <w:multiLevelType w:val="multilevel"/>
    <w:tmpl w:val="680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E1910"/>
    <w:multiLevelType w:val="hybridMultilevel"/>
    <w:tmpl w:val="6C0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82048"/>
    <w:multiLevelType w:val="hybridMultilevel"/>
    <w:tmpl w:val="4AB4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A5772"/>
    <w:multiLevelType w:val="hybridMultilevel"/>
    <w:tmpl w:val="E2265130"/>
    <w:lvl w:ilvl="0" w:tplc="077A4F70">
      <w:start w:val="1"/>
      <w:numFmt w:val="bullet"/>
      <w:lvlText w:val=""/>
      <w:lvlJc w:val="left"/>
      <w:pPr>
        <w:tabs>
          <w:tab w:val="num" w:pos="720"/>
        </w:tabs>
        <w:ind w:left="720" w:hanging="360"/>
      </w:pPr>
      <w:rPr>
        <w:rFonts w:ascii="Symbol" w:hAnsi="Symbol" w:hint="default"/>
        <w:sz w:val="20"/>
      </w:rPr>
    </w:lvl>
    <w:lvl w:ilvl="1" w:tplc="EB46985C" w:tentative="1">
      <w:start w:val="1"/>
      <w:numFmt w:val="bullet"/>
      <w:lvlText w:val="o"/>
      <w:lvlJc w:val="left"/>
      <w:pPr>
        <w:tabs>
          <w:tab w:val="num" w:pos="1440"/>
        </w:tabs>
        <w:ind w:left="1440" w:hanging="360"/>
      </w:pPr>
      <w:rPr>
        <w:rFonts w:ascii="Courier New" w:hAnsi="Courier New" w:hint="default"/>
        <w:sz w:val="20"/>
      </w:rPr>
    </w:lvl>
    <w:lvl w:ilvl="2" w:tplc="96608974" w:tentative="1">
      <w:start w:val="1"/>
      <w:numFmt w:val="bullet"/>
      <w:lvlText w:val=""/>
      <w:lvlJc w:val="left"/>
      <w:pPr>
        <w:tabs>
          <w:tab w:val="num" w:pos="2160"/>
        </w:tabs>
        <w:ind w:left="2160" w:hanging="360"/>
      </w:pPr>
      <w:rPr>
        <w:rFonts w:ascii="Wingdings" w:hAnsi="Wingdings" w:hint="default"/>
        <w:sz w:val="20"/>
      </w:rPr>
    </w:lvl>
    <w:lvl w:ilvl="3" w:tplc="95206D3E" w:tentative="1">
      <w:start w:val="1"/>
      <w:numFmt w:val="bullet"/>
      <w:lvlText w:val=""/>
      <w:lvlJc w:val="left"/>
      <w:pPr>
        <w:tabs>
          <w:tab w:val="num" w:pos="2880"/>
        </w:tabs>
        <w:ind w:left="2880" w:hanging="360"/>
      </w:pPr>
      <w:rPr>
        <w:rFonts w:ascii="Wingdings" w:hAnsi="Wingdings" w:hint="default"/>
        <w:sz w:val="20"/>
      </w:rPr>
    </w:lvl>
    <w:lvl w:ilvl="4" w:tplc="4AE21004" w:tentative="1">
      <w:start w:val="1"/>
      <w:numFmt w:val="bullet"/>
      <w:lvlText w:val=""/>
      <w:lvlJc w:val="left"/>
      <w:pPr>
        <w:tabs>
          <w:tab w:val="num" w:pos="3600"/>
        </w:tabs>
        <w:ind w:left="3600" w:hanging="360"/>
      </w:pPr>
      <w:rPr>
        <w:rFonts w:ascii="Wingdings" w:hAnsi="Wingdings" w:hint="default"/>
        <w:sz w:val="20"/>
      </w:rPr>
    </w:lvl>
    <w:lvl w:ilvl="5" w:tplc="A9A80732" w:tentative="1">
      <w:start w:val="1"/>
      <w:numFmt w:val="bullet"/>
      <w:lvlText w:val=""/>
      <w:lvlJc w:val="left"/>
      <w:pPr>
        <w:tabs>
          <w:tab w:val="num" w:pos="4320"/>
        </w:tabs>
        <w:ind w:left="4320" w:hanging="360"/>
      </w:pPr>
      <w:rPr>
        <w:rFonts w:ascii="Wingdings" w:hAnsi="Wingdings" w:hint="default"/>
        <w:sz w:val="20"/>
      </w:rPr>
    </w:lvl>
    <w:lvl w:ilvl="6" w:tplc="777085BC" w:tentative="1">
      <w:start w:val="1"/>
      <w:numFmt w:val="bullet"/>
      <w:lvlText w:val=""/>
      <w:lvlJc w:val="left"/>
      <w:pPr>
        <w:tabs>
          <w:tab w:val="num" w:pos="5040"/>
        </w:tabs>
        <w:ind w:left="5040" w:hanging="360"/>
      </w:pPr>
      <w:rPr>
        <w:rFonts w:ascii="Wingdings" w:hAnsi="Wingdings" w:hint="default"/>
        <w:sz w:val="20"/>
      </w:rPr>
    </w:lvl>
    <w:lvl w:ilvl="7" w:tplc="FFF60C02" w:tentative="1">
      <w:start w:val="1"/>
      <w:numFmt w:val="bullet"/>
      <w:lvlText w:val=""/>
      <w:lvlJc w:val="left"/>
      <w:pPr>
        <w:tabs>
          <w:tab w:val="num" w:pos="5760"/>
        </w:tabs>
        <w:ind w:left="5760" w:hanging="360"/>
      </w:pPr>
      <w:rPr>
        <w:rFonts w:ascii="Wingdings" w:hAnsi="Wingdings" w:hint="default"/>
        <w:sz w:val="20"/>
      </w:rPr>
    </w:lvl>
    <w:lvl w:ilvl="8" w:tplc="1356442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F4C85"/>
    <w:multiLevelType w:val="hybridMultilevel"/>
    <w:tmpl w:val="BBB8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C2955"/>
    <w:multiLevelType w:val="hybridMultilevel"/>
    <w:tmpl w:val="BC7C7C20"/>
    <w:lvl w:ilvl="0" w:tplc="EAA09E26">
      <w:start w:val="1"/>
      <w:numFmt w:val="bullet"/>
      <w:lvlText w:val=""/>
      <w:lvlJc w:val="left"/>
      <w:pPr>
        <w:tabs>
          <w:tab w:val="num" w:pos="720"/>
        </w:tabs>
        <w:ind w:left="720" w:hanging="360"/>
      </w:pPr>
      <w:rPr>
        <w:rFonts w:ascii="Symbol" w:hAnsi="Symbol" w:hint="default"/>
        <w:sz w:val="20"/>
      </w:rPr>
    </w:lvl>
    <w:lvl w:ilvl="1" w:tplc="BE764F3E" w:tentative="1">
      <w:start w:val="1"/>
      <w:numFmt w:val="bullet"/>
      <w:lvlText w:val="o"/>
      <w:lvlJc w:val="left"/>
      <w:pPr>
        <w:tabs>
          <w:tab w:val="num" w:pos="1440"/>
        </w:tabs>
        <w:ind w:left="1440" w:hanging="360"/>
      </w:pPr>
      <w:rPr>
        <w:rFonts w:ascii="Courier New" w:hAnsi="Courier New" w:hint="default"/>
        <w:sz w:val="20"/>
      </w:rPr>
    </w:lvl>
    <w:lvl w:ilvl="2" w:tplc="7BEEFFAA" w:tentative="1">
      <w:start w:val="1"/>
      <w:numFmt w:val="bullet"/>
      <w:lvlText w:val=""/>
      <w:lvlJc w:val="left"/>
      <w:pPr>
        <w:tabs>
          <w:tab w:val="num" w:pos="2160"/>
        </w:tabs>
        <w:ind w:left="2160" w:hanging="360"/>
      </w:pPr>
      <w:rPr>
        <w:rFonts w:ascii="Wingdings" w:hAnsi="Wingdings" w:hint="default"/>
        <w:sz w:val="20"/>
      </w:rPr>
    </w:lvl>
    <w:lvl w:ilvl="3" w:tplc="D97052A4" w:tentative="1">
      <w:start w:val="1"/>
      <w:numFmt w:val="bullet"/>
      <w:lvlText w:val=""/>
      <w:lvlJc w:val="left"/>
      <w:pPr>
        <w:tabs>
          <w:tab w:val="num" w:pos="2880"/>
        </w:tabs>
        <w:ind w:left="2880" w:hanging="360"/>
      </w:pPr>
      <w:rPr>
        <w:rFonts w:ascii="Wingdings" w:hAnsi="Wingdings" w:hint="default"/>
        <w:sz w:val="20"/>
      </w:rPr>
    </w:lvl>
    <w:lvl w:ilvl="4" w:tplc="F4A87608" w:tentative="1">
      <w:start w:val="1"/>
      <w:numFmt w:val="bullet"/>
      <w:lvlText w:val=""/>
      <w:lvlJc w:val="left"/>
      <w:pPr>
        <w:tabs>
          <w:tab w:val="num" w:pos="3600"/>
        </w:tabs>
        <w:ind w:left="3600" w:hanging="360"/>
      </w:pPr>
      <w:rPr>
        <w:rFonts w:ascii="Wingdings" w:hAnsi="Wingdings" w:hint="default"/>
        <w:sz w:val="20"/>
      </w:rPr>
    </w:lvl>
    <w:lvl w:ilvl="5" w:tplc="87507AA4" w:tentative="1">
      <w:start w:val="1"/>
      <w:numFmt w:val="bullet"/>
      <w:lvlText w:val=""/>
      <w:lvlJc w:val="left"/>
      <w:pPr>
        <w:tabs>
          <w:tab w:val="num" w:pos="4320"/>
        </w:tabs>
        <w:ind w:left="4320" w:hanging="360"/>
      </w:pPr>
      <w:rPr>
        <w:rFonts w:ascii="Wingdings" w:hAnsi="Wingdings" w:hint="default"/>
        <w:sz w:val="20"/>
      </w:rPr>
    </w:lvl>
    <w:lvl w:ilvl="6" w:tplc="488EBC96" w:tentative="1">
      <w:start w:val="1"/>
      <w:numFmt w:val="bullet"/>
      <w:lvlText w:val=""/>
      <w:lvlJc w:val="left"/>
      <w:pPr>
        <w:tabs>
          <w:tab w:val="num" w:pos="5040"/>
        </w:tabs>
        <w:ind w:left="5040" w:hanging="360"/>
      </w:pPr>
      <w:rPr>
        <w:rFonts w:ascii="Wingdings" w:hAnsi="Wingdings" w:hint="default"/>
        <w:sz w:val="20"/>
      </w:rPr>
    </w:lvl>
    <w:lvl w:ilvl="7" w:tplc="815AE4E0" w:tentative="1">
      <w:start w:val="1"/>
      <w:numFmt w:val="bullet"/>
      <w:lvlText w:val=""/>
      <w:lvlJc w:val="left"/>
      <w:pPr>
        <w:tabs>
          <w:tab w:val="num" w:pos="5760"/>
        </w:tabs>
        <w:ind w:left="5760" w:hanging="360"/>
      </w:pPr>
      <w:rPr>
        <w:rFonts w:ascii="Wingdings" w:hAnsi="Wingdings" w:hint="default"/>
        <w:sz w:val="20"/>
      </w:rPr>
    </w:lvl>
    <w:lvl w:ilvl="8" w:tplc="03DA0F6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81A35"/>
    <w:multiLevelType w:val="hybridMultilevel"/>
    <w:tmpl w:val="369C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21BE2"/>
    <w:multiLevelType w:val="multilevel"/>
    <w:tmpl w:val="AF7C9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40794748">
    <w:abstractNumId w:val="12"/>
  </w:num>
  <w:num w:numId="2" w16cid:durableId="1517763978">
    <w:abstractNumId w:val="10"/>
  </w:num>
  <w:num w:numId="3" w16cid:durableId="1329864241">
    <w:abstractNumId w:val="5"/>
  </w:num>
  <w:num w:numId="4" w16cid:durableId="493421430">
    <w:abstractNumId w:val="8"/>
  </w:num>
  <w:num w:numId="5" w16cid:durableId="1189491759">
    <w:abstractNumId w:val="3"/>
  </w:num>
  <w:num w:numId="6" w16cid:durableId="179973409">
    <w:abstractNumId w:val="2"/>
  </w:num>
  <w:num w:numId="7" w16cid:durableId="1366909728">
    <w:abstractNumId w:val="1"/>
  </w:num>
  <w:num w:numId="8" w16cid:durableId="1108739070">
    <w:abstractNumId w:val="6"/>
  </w:num>
  <w:num w:numId="9" w16cid:durableId="1837068699">
    <w:abstractNumId w:val="7"/>
  </w:num>
  <w:num w:numId="10" w16cid:durableId="649483537">
    <w:abstractNumId w:val="9"/>
  </w:num>
  <w:num w:numId="11" w16cid:durableId="1525166484">
    <w:abstractNumId w:val="0"/>
  </w:num>
  <w:num w:numId="12" w16cid:durableId="2028482617">
    <w:abstractNumId w:val="4"/>
  </w:num>
  <w:num w:numId="13" w16cid:durableId="8933463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E9"/>
    <w:rsid w:val="00043283"/>
    <w:rsid w:val="00065A01"/>
    <w:rsid w:val="00094449"/>
    <w:rsid w:val="000C07EF"/>
    <w:rsid w:val="000F6082"/>
    <w:rsid w:val="001600D9"/>
    <w:rsid w:val="00166CF6"/>
    <w:rsid w:val="001727AF"/>
    <w:rsid w:val="00181403"/>
    <w:rsid w:val="001850A1"/>
    <w:rsid w:val="001A2581"/>
    <w:rsid w:val="001C5C17"/>
    <w:rsid w:val="001F4D8B"/>
    <w:rsid w:val="001F6CC4"/>
    <w:rsid w:val="00206CBC"/>
    <w:rsid w:val="002075E9"/>
    <w:rsid w:val="00271304"/>
    <w:rsid w:val="002F77F8"/>
    <w:rsid w:val="003421C4"/>
    <w:rsid w:val="00461E57"/>
    <w:rsid w:val="00465519"/>
    <w:rsid w:val="00474E37"/>
    <w:rsid w:val="00500DEA"/>
    <w:rsid w:val="00580406"/>
    <w:rsid w:val="0059047F"/>
    <w:rsid w:val="005E4A25"/>
    <w:rsid w:val="005F1758"/>
    <w:rsid w:val="006472E0"/>
    <w:rsid w:val="00654CBA"/>
    <w:rsid w:val="006778FD"/>
    <w:rsid w:val="006C7FFE"/>
    <w:rsid w:val="007623DE"/>
    <w:rsid w:val="00765970"/>
    <w:rsid w:val="007C25EE"/>
    <w:rsid w:val="007D0E24"/>
    <w:rsid w:val="007F6623"/>
    <w:rsid w:val="008C6617"/>
    <w:rsid w:val="009074A7"/>
    <w:rsid w:val="0095031D"/>
    <w:rsid w:val="00965812"/>
    <w:rsid w:val="009C1BEC"/>
    <w:rsid w:val="009C72CD"/>
    <w:rsid w:val="00A16A7D"/>
    <w:rsid w:val="00AD71B1"/>
    <w:rsid w:val="00B61439"/>
    <w:rsid w:val="00B825CD"/>
    <w:rsid w:val="00C607FA"/>
    <w:rsid w:val="00CC21D2"/>
    <w:rsid w:val="00CC65AC"/>
    <w:rsid w:val="00CE38B4"/>
    <w:rsid w:val="00D02596"/>
    <w:rsid w:val="00D43CD1"/>
    <w:rsid w:val="00D65B46"/>
    <w:rsid w:val="00D84560"/>
    <w:rsid w:val="00D97588"/>
    <w:rsid w:val="00DD661D"/>
    <w:rsid w:val="00E30CED"/>
    <w:rsid w:val="00E549CC"/>
    <w:rsid w:val="00ED02E1"/>
    <w:rsid w:val="00F068EF"/>
    <w:rsid w:val="00F96529"/>
    <w:rsid w:val="00FA5164"/>
    <w:rsid w:val="00FC4F44"/>
    <w:rsid w:val="01A2DA74"/>
    <w:rsid w:val="036E5393"/>
    <w:rsid w:val="0392A08F"/>
    <w:rsid w:val="03F6EEC0"/>
    <w:rsid w:val="042FC7FD"/>
    <w:rsid w:val="045CC085"/>
    <w:rsid w:val="048F143E"/>
    <w:rsid w:val="05360A5B"/>
    <w:rsid w:val="062B4801"/>
    <w:rsid w:val="06BEDD46"/>
    <w:rsid w:val="075DCE3F"/>
    <w:rsid w:val="0784EC9D"/>
    <w:rsid w:val="0787F6BC"/>
    <w:rsid w:val="07DD2DCE"/>
    <w:rsid w:val="07F91DA9"/>
    <w:rsid w:val="0814D38B"/>
    <w:rsid w:val="0887164B"/>
    <w:rsid w:val="08EE21A0"/>
    <w:rsid w:val="092E870D"/>
    <w:rsid w:val="0A42F5A7"/>
    <w:rsid w:val="0B21A56E"/>
    <w:rsid w:val="0B4E8012"/>
    <w:rsid w:val="0C12D537"/>
    <w:rsid w:val="0C495116"/>
    <w:rsid w:val="0CF88098"/>
    <w:rsid w:val="0E1E79CE"/>
    <w:rsid w:val="0E28ED09"/>
    <w:rsid w:val="0EAF0718"/>
    <w:rsid w:val="0EF52B99"/>
    <w:rsid w:val="0FBBF7FA"/>
    <w:rsid w:val="129B464B"/>
    <w:rsid w:val="1325EC46"/>
    <w:rsid w:val="1361D7B7"/>
    <w:rsid w:val="14096DCD"/>
    <w:rsid w:val="146947C5"/>
    <w:rsid w:val="148A0744"/>
    <w:rsid w:val="149EA5E4"/>
    <w:rsid w:val="14B2B5F0"/>
    <w:rsid w:val="1513EA27"/>
    <w:rsid w:val="162FA8D0"/>
    <w:rsid w:val="16809568"/>
    <w:rsid w:val="168DAB5D"/>
    <w:rsid w:val="1699D0A0"/>
    <w:rsid w:val="169E762A"/>
    <w:rsid w:val="16EDC998"/>
    <w:rsid w:val="177800D6"/>
    <w:rsid w:val="190E3656"/>
    <w:rsid w:val="1A35A462"/>
    <w:rsid w:val="1A488BCA"/>
    <w:rsid w:val="1A6CEAE8"/>
    <w:rsid w:val="1A889B04"/>
    <w:rsid w:val="1AAB84AD"/>
    <w:rsid w:val="1B7041B7"/>
    <w:rsid w:val="1BABD7D2"/>
    <w:rsid w:val="1C1DF2B5"/>
    <w:rsid w:val="1C839853"/>
    <w:rsid w:val="1C9F78F3"/>
    <w:rsid w:val="1CAA60B2"/>
    <w:rsid w:val="1CFA166E"/>
    <w:rsid w:val="1D6AF454"/>
    <w:rsid w:val="1D99BE6B"/>
    <w:rsid w:val="1E203689"/>
    <w:rsid w:val="1E235310"/>
    <w:rsid w:val="1FF69B06"/>
    <w:rsid w:val="20634B3F"/>
    <w:rsid w:val="210846F7"/>
    <w:rsid w:val="217080FC"/>
    <w:rsid w:val="2193960B"/>
    <w:rsid w:val="21D057B6"/>
    <w:rsid w:val="21E9168F"/>
    <w:rsid w:val="21FEEA45"/>
    <w:rsid w:val="22653993"/>
    <w:rsid w:val="22E4CEC4"/>
    <w:rsid w:val="2531F676"/>
    <w:rsid w:val="25B59FCD"/>
    <w:rsid w:val="267E99F8"/>
    <w:rsid w:val="26C77577"/>
    <w:rsid w:val="26E0FB2B"/>
    <w:rsid w:val="26E4CFB1"/>
    <w:rsid w:val="27320DC8"/>
    <w:rsid w:val="276E71E0"/>
    <w:rsid w:val="27DAE513"/>
    <w:rsid w:val="28E89346"/>
    <w:rsid w:val="2A0DE6AD"/>
    <w:rsid w:val="2ACC732B"/>
    <w:rsid w:val="2B2EDA74"/>
    <w:rsid w:val="2BD1AD39"/>
    <w:rsid w:val="2BDBB616"/>
    <w:rsid w:val="2C77A3CF"/>
    <w:rsid w:val="2CCFEED9"/>
    <w:rsid w:val="2D09BC2B"/>
    <w:rsid w:val="2D0F3B54"/>
    <w:rsid w:val="2D26C6FF"/>
    <w:rsid w:val="2D31B6CD"/>
    <w:rsid w:val="2DA7B2EE"/>
    <w:rsid w:val="2DCF8471"/>
    <w:rsid w:val="2E0A3B70"/>
    <w:rsid w:val="2E281D02"/>
    <w:rsid w:val="2E2F76E3"/>
    <w:rsid w:val="2E3B48BA"/>
    <w:rsid w:val="31315FCE"/>
    <w:rsid w:val="31DB2B43"/>
    <w:rsid w:val="32535326"/>
    <w:rsid w:val="32C76055"/>
    <w:rsid w:val="32EF6D3F"/>
    <w:rsid w:val="332300F5"/>
    <w:rsid w:val="3325F24A"/>
    <w:rsid w:val="3383F034"/>
    <w:rsid w:val="33FEDC9E"/>
    <w:rsid w:val="3420208C"/>
    <w:rsid w:val="343FE2C7"/>
    <w:rsid w:val="34529863"/>
    <w:rsid w:val="3538B533"/>
    <w:rsid w:val="35B72C5A"/>
    <w:rsid w:val="36AEFEF9"/>
    <w:rsid w:val="36D4D83E"/>
    <w:rsid w:val="37D0BA21"/>
    <w:rsid w:val="38065142"/>
    <w:rsid w:val="38492F95"/>
    <w:rsid w:val="38A7E894"/>
    <w:rsid w:val="395DCA4D"/>
    <w:rsid w:val="398081E5"/>
    <w:rsid w:val="3A372FA4"/>
    <w:rsid w:val="3A4310EC"/>
    <w:rsid w:val="3A6B4EAF"/>
    <w:rsid w:val="3AB521C0"/>
    <w:rsid w:val="3B0741D2"/>
    <w:rsid w:val="3B290A39"/>
    <w:rsid w:val="3B3E8F06"/>
    <w:rsid w:val="3BB7AEA9"/>
    <w:rsid w:val="3BFBCE99"/>
    <w:rsid w:val="3CB83833"/>
    <w:rsid w:val="3CC7E57E"/>
    <w:rsid w:val="3F1450B1"/>
    <w:rsid w:val="3FF62E49"/>
    <w:rsid w:val="4024CAD1"/>
    <w:rsid w:val="4044AD7A"/>
    <w:rsid w:val="410D3C9D"/>
    <w:rsid w:val="41F357B0"/>
    <w:rsid w:val="4251C3D6"/>
    <w:rsid w:val="42E211B1"/>
    <w:rsid w:val="42E5F619"/>
    <w:rsid w:val="430D5FE8"/>
    <w:rsid w:val="431809D2"/>
    <w:rsid w:val="4453AFB0"/>
    <w:rsid w:val="445E8B26"/>
    <w:rsid w:val="445F66C5"/>
    <w:rsid w:val="4554C3C5"/>
    <w:rsid w:val="45DFF124"/>
    <w:rsid w:val="46A6D241"/>
    <w:rsid w:val="46D80582"/>
    <w:rsid w:val="47327885"/>
    <w:rsid w:val="47A9E47D"/>
    <w:rsid w:val="4894BCFB"/>
    <w:rsid w:val="48F6BAC4"/>
    <w:rsid w:val="492C9FBA"/>
    <w:rsid w:val="49333CD5"/>
    <w:rsid w:val="49359E06"/>
    <w:rsid w:val="4A21C707"/>
    <w:rsid w:val="4A7E153A"/>
    <w:rsid w:val="4AA10768"/>
    <w:rsid w:val="4C0590A5"/>
    <w:rsid w:val="4C1ED560"/>
    <w:rsid w:val="4C4760D6"/>
    <w:rsid w:val="4C8A59FF"/>
    <w:rsid w:val="4CC9CCC2"/>
    <w:rsid w:val="4CE1F805"/>
    <w:rsid w:val="4CF8E5FF"/>
    <w:rsid w:val="4CFA5C94"/>
    <w:rsid w:val="4D250CC2"/>
    <w:rsid w:val="4DA2B9D5"/>
    <w:rsid w:val="4E48C9DD"/>
    <w:rsid w:val="4F0E2304"/>
    <w:rsid w:val="501AF39B"/>
    <w:rsid w:val="517306B3"/>
    <w:rsid w:val="52154564"/>
    <w:rsid w:val="5381C9EC"/>
    <w:rsid w:val="54070AEE"/>
    <w:rsid w:val="548B40C0"/>
    <w:rsid w:val="55B458C2"/>
    <w:rsid w:val="55F54AE9"/>
    <w:rsid w:val="560A8A90"/>
    <w:rsid w:val="5629F69A"/>
    <w:rsid w:val="57D040CA"/>
    <w:rsid w:val="57EF387E"/>
    <w:rsid w:val="5846C09C"/>
    <w:rsid w:val="595937C9"/>
    <w:rsid w:val="595A0C78"/>
    <w:rsid w:val="597AF099"/>
    <w:rsid w:val="59FEE700"/>
    <w:rsid w:val="5A15F9C4"/>
    <w:rsid w:val="5A16A74C"/>
    <w:rsid w:val="5A6F6C90"/>
    <w:rsid w:val="5A993214"/>
    <w:rsid w:val="5AE92C76"/>
    <w:rsid w:val="5AF2F35F"/>
    <w:rsid w:val="5B0F3080"/>
    <w:rsid w:val="5C09F6EC"/>
    <w:rsid w:val="5C32701E"/>
    <w:rsid w:val="5C82A2A0"/>
    <w:rsid w:val="5DB0D5D3"/>
    <w:rsid w:val="5DC7358F"/>
    <w:rsid w:val="5DE250EE"/>
    <w:rsid w:val="5E009F01"/>
    <w:rsid w:val="6011B2FD"/>
    <w:rsid w:val="60621D52"/>
    <w:rsid w:val="61957A7A"/>
    <w:rsid w:val="61FCC29D"/>
    <w:rsid w:val="62074420"/>
    <w:rsid w:val="6226747E"/>
    <w:rsid w:val="624FCC94"/>
    <w:rsid w:val="62D1B8CA"/>
    <w:rsid w:val="62DB3746"/>
    <w:rsid w:val="63349E12"/>
    <w:rsid w:val="63660868"/>
    <w:rsid w:val="63B100EC"/>
    <w:rsid w:val="644E2C64"/>
    <w:rsid w:val="646251B2"/>
    <w:rsid w:val="64A0DD53"/>
    <w:rsid w:val="64C269C2"/>
    <w:rsid w:val="65031111"/>
    <w:rsid w:val="662B1942"/>
    <w:rsid w:val="666490BD"/>
    <w:rsid w:val="6687B14E"/>
    <w:rsid w:val="682C68A4"/>
    <w:rsid w:val="687D54B3"/>
    <w:rsid w:val="688A7F84"/>
    <w:rsid w:val="6896EC4F"/>
    <w:rsid w:val="68E47DBA"/>
    <w:rsid w:val="6966878D"/>
    <w:rsid w:val="699F1E27"/>
    <w:rsid w:val="69E53D8B"/>
    <w:rsid w:val="6B6A0B1E"/>
    <w:rsid w:val="6B99629E"/>
    <w:rsid w:val="6BC93E12"/>
    <w:rsid w:val="6D38C101"/>
    <w:rsid w:val="6EE7C680"/>
    <w:rsid w:val="6FD79E51"/>
    <w:rsid w:val="708F3BF3"/>
    <w:rsid w:val="70B7B24D"/>
    <w:rsid w:val="718BD859"/>
    <w:rsid w:val="71D8203D"/>
    <w:rsid w:val="7244DEC9"/>
    <w:rsid w:val="74978315"/>
    <w:rsid w:val="750AAA93"/>
    <w:rsid w:val="754E51B6"/>
    <w:rsid w:val="756E5847"/>
    <w:rsid w:val="75B676D7"/>
    <w:rsid w:val="75F0452D"/>
    <w:rsid w:val="7621DE82"/>
    <w:rsid w:val="779E357D"/>
    <w:rsid w:val="77B16D4E"/>
    <w:rsid w:val="77C8DCC9"/>
    <w:rsid w:val="78AE577C"/>
    <w:rsid w:val="7B56783D"/>
    <w:rsid w:val="7B67192F"/>
    <w:rsid w:val="7B9E6A23"/>
    <w:rsid w:val="7C35C197"/>
    <w:rsid w:val="7C5B3EAF"/>
    <w:rsid w:val="7D3D66F4"/>
    <w:rsid w:val="7D65C606"/>
    <w:rsid w:val="7DE898DB"/>
    <w:rsid w:val="7F08C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0ADF"/>
  <w15:chartTrackingRefBased/>
  <w15:docId w15:val="{15D6BF96-0A23-4012-95FB-C623D109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E9"/>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C72CD"/>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5E9"/>
    <w:pPr>
      <w:spacing w:before="100" w:beforeAutospacing="1" w:after="100" w:afterAutospacing="1"/>
    </w:pPr>
    <w:rPr>
      <w:sz w:val="24"/>
      <w:szCs w:val="24"/>
      <w:lang w:eastAsia="en-GB"/>
    </w:rPr>
  </w:style>
  <w:style w:type="paragraph" w:styleId="ListParagraph">
    <w:name w:val="List Paragraph"/>
    <w:basedOn w:val="Normal"/>
    <w:uiPriority w:val="34"/>
    <w:qFormat/>
    <w:rsid w:val="009C1BEC"/>
    <w:pPr>
      <w:ind w:left="720"/>
      <w:contextualSpacing/>
    </w:pPr>
  </w:style>
  <w:style w:type="character" w:styleId="Strong">
    <w:name w:val="Strong"/>
    <w:basedOn w:val="DefaultParagraphFont"/>
    <w:uiPriority w:val="22"/>
    <w:qFormat/>
    <w:rsid w:val="00D02596"/>
    <w:rPr>
      <w:b/>
      <w:bCs/>
    </w:rPr>
  </w:style>
  <w:style w:type="character" w:customStyle="1" w:styleId="Heading2Char">
    <w:name w:val="Heading 2 Char"/>
    <w:basedOn w:val="DefaultParagraphFont"/>
    <w:link w:val="Heading2"/>
    <w:uiPriority w:val="9"/>
    <w:rsid w:val="009C72CD"/>
    <w:rPr>
      <w:rFonts w:ascii="Times New Roman" w:eastAsia="Times New Roman" w:hAnsi="Times New Roman" w:cs="Times New Roman"/>
      <w:b/>
      <w:bCs/>
      <w:sz w:val="36"/>
      <w:szCs w:val="36"/>
      <w:lang w:eastAsia="en-GB"/>
    </w:rPr>
  </w:style>
  <w:style w:type="paragraph" w:styleId="BodyText">
    <w:name w:val="Body Text"/>
    <w:basedOn w:val="Normal"/>
    <w:link w:val="BodyTextChar"/>
    <w:rsid w:val="009C72CD"/>
    <w:pPr>
      <w:jc w:val="center"/>
    </w:pPr>
    <w:rPr>
      <w:rFonts w:ascii="Arial" w:hAnsi="Arial" w:cs="Arial"/>
      <w:b/>
      <w:bCs/>
      <w:sz w:val="28"/>
    </w:rPr>
  </w:style>
  <w:style w:type="character" w:customStyle="1" w:styleId="BodyTextChar">
    <w:name w:val="Body Text Char"/>
    <w:basedOn w:val="DefaultParagraphFont"/>
    <w:link w:val="BodyText"/>
    <w:rsid w:val="009C72CD"/>
    <w:rPr>
      <w:rFonts w:ascii="Arial" w:eastAsia="Times New Roman" w:hAnsi="Arial" w:cs="Arial"/>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1054">
      <w:bodyDiv w:val="1"/>
      <w:marLeft w:val="0"/>
      <w:marRight w:val="0"/>
      <w:marTop w:val="0"/>
      <w:marBottom w:val="0"/>
      <w:divBdr>
        <w:top w:val="none" w:sz="0" w:space="0" w:color="auto"/>
        <w:left w:val="none" w:sz="0" w:space="0" w:color="auto"/>
        <w:bottom w:val="none" w:sz="0" w:space="0" w:color="auto"/>
        <w:right w:val="none" w:sz="0" w:space="0" w:color="auto"/>
      </w:divBdr>
    </w:div>
    <w:div w:id="576132380">
      <w:bodyDiv w:val="1"/>
      <w:marLeft w:val="0"/>
      <w:marRight w:val="0"/>
      <w:marTop w:val="0"/>
      <w:marBottom w:val="0"/>
      <w:divBdr>
        <w:top w:val="none" w:sz="0" w:space="0" w:color="auto"/>
        <w:left w:val="none" w:sz="0" w:space="0" w:color="auto"/>
        <w:bottom w:val="none" w:sz="0" w:space="0" w:color="auto"/>
        <w:right w:val="none" w:sz="0" w:space="0" w:color="auto"/>
      </w:divBdr>
    </w:div>
    <w:div w:id="735471630">
      <w:bodyDiv w:val="1"/>
      <w:marLeft w:val="0"/>
      <w:marRight w:val="0"/>
      <w:marTop w:val="0"/>
      <w:marBottom w:val="0"/>
      <w:divBdr>
        <w:top w:val="none" w:sz="0" w:space="0" w:color="auto"/>
        <w:left w:val="none" w:sz="0" w:space="0" w:color="auto"/>
        <w:bottom w:val="none" w:sz="0" w:space="0" w:color="auto"/>
        <w:right w:val="none" w:sz="0" w:space="0" w:color="auto"/>
      </w:divBdr>
    </w:div>
    <w:div w:id="1020204902">
      <w:bodyDiv w:val="1"/>
      <w:marLeft w:val="0"/>
      <w:marRight w:val="0"/>
      <w:marTop w:val="0"/>
      <w:marBottom w:val="0"/>
      <w:divBdr>
        <w:top w:val="none" w:sz="0" w:space="0" w:color="auto"/>
        <w:left w:val="none" w:sz="0" w:space="0" w:color="auto"/>
        <w:bottom w:val="none" w:sz="0" w:space="0" w:color="auto"/>
        <w:right w:val="none" w:sz="0" w:space="0" w:color="auto"/>
      </w:divBdr>
    </w:div>
    <w:div w:id="1160777924">
      <w:bodyDiv w:val="1"/>
      <w:marLeft w:val="0"/>
      <w:marRight w:val="0"/>
      <w:marTop w:val="0"/>
      <w:marBottom w:val="0"/>
      <w:divBdr>
        <w:top w:val="none" w:sz="0" w:space="0" w:color="auto"/>
        <w:left w:val="none" w:sz="0" w:space="0" w:color="auto"/>
        <w:bottom w:val="none" w:sz="0" w:space="0" w:color="auto"/>
        <w:right w:val="none" w:sz="0" w:space="0" w:color="auto"/>
      </w:divBdr>
    </w:div>
    <w:div w:id="1542128305">
      <w:bodyDiv w:val="1"/>
      <w:marLeft w:val="0"/>
      <w:marRight w:val="0"/>
      <w:marTop w:val="0"/>
      <w:marBottom w:val="0"/>
      <w:divBdr>
        <w:top w:val="none" w:sz="0" w:space="0" w:color="auto"/>
        <w:left w:val="none" w:sz="0" w:space="0" w:color="auto"/>
        <w:bottom w:val="none" w:sz="0" w:space="0" w:color="auto"/>
        <w:right w:val="none" w:sz="0" w:space="0" w:color="auto"/>
      </w:divBdr>
    </w:div>
    <w:div w:id="1708018417">
      <w:bodyDiv w:val="1"/>
      <w:marLeft w:val="0"/>
      <w:marRight w:val="0"/>
      <w:marTop w:val="0"/>
      <w:marBottom w:val="0"/>
      <w:divBdr>
        <w:top w:val="none" w:sz="0" w:space="0" w:color="auto"/>
        <w:left w:val="none" w:sz="0" w:space="0" w:color="auto"/>
        <w:bottom w:val="none" w:sz="0" w:space="0" w:color="auto"/>
        <w:right w:val="none" w:sz="0" w:space="0" w:color="auto"/>
      </w:divBdr>
    </w:div>
    <w:div w:id="2059276469">
      <w:bodyDiv w:val="1"/>
      <w:marLeft w:val="0"/>
      <w:marRight w:val="0"/>
      <w:marTop w:val="0"/>
      <w:marBottom w:val="0"/>
      <w:divBdr>
        <w:top w:val="none" w:sz="0" w:space="0" w:color="auto"/>
        <w:left w:val="none" w:sz="0" w:space="0" w:color="auto"/>
        <w:bottom w:val="none" w:sz="0" w:space="0" w:color="auto"/>
        <w:right w:val="none" w:sz="0" w:space="0" w:color="auto"/>
      </w:divBdr>
    </w:div>
    <w:div w:id="20701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b0fb82716ea54ce1"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xsi:nil="true"/>
  </documentManagement>
</p:properties>
</file>

<file path=customXml/itemProps1.xml><?xml version="1.0" encoding="utf-8"?>
<ds:datastoreItem xmlns:ds="http://schemas.openxmlformats.org/officeDocument/2006/customXml" ds:itemID="{34BDC0EF-092A-40BE-B2CF-4485E26322B3}">
  <ds:schemaRefs>
    <ds:schemaRef ds:uri="http://schemas.microsoft.com/sharepoint/v3/contenttype/forms"/>
  </ds:schemaRefs>
</ds:datastoreItem>
</file>

<file path=customXml/itemProps2.xml><?xml version="1.0" encoding="utf-8"?>
<ds:datastoreItem xmlns:ds="http://schemas.openxmlformats.org/officeDocument/2006/customXml" ds:itemID="{9D40A4B0-CBE5-426E-92BF-453C04AA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7b29b-2036-4b56-b5e4-9c008b845e70"/>
    <ds:schemaRef ds:uri="2ab9be0e-5d65-433b-928f-23a473a6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DE774-F733-49D7-86FA-93F02D3FA778}">
  <ds:schemaRefs>
    <ds:schemaRef ds:uri="http://schemas.microsoft.com/office/2006/metadata/properties"/>
    <ds:schemaRef ds:uri="http://schemas.microsoft.com/office/infopath/2007/PartnerControls"/>
    <ds:schemaRef ds:uri="c267b29b-2036-4b56-b5e4-9c008b845e70"/>
    <ds:schemaRef ds:uri="2ab9be0e-5d65-433b-928f-23a473a6b5d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Neish</dc:creator>
  <cp:keywords/>
  <dc:description/>
  <cp:lastModifiedBy>Emma Godwin</cp:lastModifiedBy>
  <cp:revision>3</cp:revision>
  <dcterms:created xsi:type="dcterms:W3CDTF">2023-02-15T21:27:00Z</dcterms:created>
  <dcterms:modified xsi:type="dcterms:W3CDTF">2023-02-18T19:09:00Z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