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574D7A24" w:rsidR="00635E1E" w:rsidRPr="00010C7A" w:rsidRDefault="00AB50FE" w:rsidP="7BF196FF">
      <w:pPr>
        <w:rPr>
          <w:rFonts w:ascii="Arial" w:hAnsi="Arial" w:cs="Arial"/>
        </w:rPr>
      </w:pPr>
      <w:r>
        <w:rPr>
          <w:noProof/>
          <w:sz w:val="24"/>
          <w:szCs w:val="24"/>
          <w:lang w:eastAsia="en-GB"/>
        </w:rPr>
        <w:drawing>
          <wp:anchor distT="0" distB="0" distL="114300" distR="114300" simplePos="0" relativeHeight="251658242" behindDoc="1" locked="0" layoutInCell="1" allowOverlap="1" wp14:anchorId="0B3CD058" wp14:editId="5E95791C">
            <wp:simplePos x="0" y="0"/>
            <wp:positionH relativeFrom="margin">
              <wp:align>right</wp:align>
            </wp:positionH>
            <wp:positionV relativeFrom="paragraph">
              <wp:posOffset>0</wp:posOffset>
            </wp:positionV>
            <wp:extent cx="1720215" cy="1097915"/>
            <wp:effectExtent l="0" t="0" r="0" b="6985"/>
            <wp:wrapTight wrapText="bothSides">
              <wp:wrapPolygon edited="0">
                <wp:start x="0" y="0"/>
                <wp:lineTo x="0" y="21363"/>
                <wp:lineTo x="21289" y="21363"/>
                <wp:lineTo x="21289" y="0"/>
                <wp:lineTo x="0" y="0"/>
              </wp:wrapPolygon>
            </wp:wrapTight>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20215" cy="1097915"/>
                    </a:xfrm>
                    <a:prstGeom prst="rect">
                      <a:avLst/>
                    </a:prstGeom>
                  </pic:spPr>
                </pic:pic>
              </a:graphicData>
            </a:graphic>
            <wp14:sizeRelH relativeFrom="margin">
              <wp14:pctWidth>0</wp14:pctWidth>
            </wp14:sizeRelH>
            <wp14:sizeRelV relativeFrom="margin">
              <wp14:pctHeight>0</wp14:pctHeight>
            </wp14:sizeRelV>
          </wp:anchor>
        </w:drawing>
      </w:r>
      <w:r w:rsidR="00635E1E" w:rsidRPr="00010C7A">
        <w:rPr>
          <w:noProof/>
          <w:sz w:val="24"/>
          <w:szCs w:val="24"/>
          <w:lang w:eastAsia="en-GB"/>
        </w:rPr>
        <mc:AlternateContent>
          <mc:Choice Requires="wps">
            <w:drawing>
              <wp:anchor distT="0" distB="0" distL="114300" distR="114300" simplePos="0" relativeHeight="251658241" behindDoc="1" locked="0" layoutInCell="1" allowOverlap="1" wp14:anchorId="1BC688FA" wp14:editId="7689B091">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D3D356A">
              <v:rect id="Rectangle 1" style="position:absolute;margin-left:-53.8pt;margin-top:-38pt;width:3in;height:75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82ca" strokeweight="2pt" w14:anchorId="4D3D2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w:pict>
          </mc:Fallback>
        </mc:AlternateContent>
      </w:r>
      <w:r w:rsidR="7FB94D11">
        <w:t xml:space="preserve"> </w:t>
      </w:r>
      <w:r>
        <w:rPr>
          <w:noProof/>
        </w:rPr>
        <mc:AlternateContent>
          <mc:Choice Requires="wps">
            <w:drawing>
              <wp:inline distT="0" distB="0" distL="114300" distR="114300" wp14:anchorId="66780AE1" wp14:editId="279B18D7">
                <wp:extent cx="5144770" cy="3977640"/>
                <wp:effectExtent l="0" t="0" r="17780" b="22860"/>
                <wp:docPr id="1308902471" name="Rectangle 1308902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44770" cy="3977640"/>
                        </a:xfrm>
                        <a:prstGeom prst="rect">
                          <a:avLst/>
                        </a:prstGeom>
                        <a:solidFill>
                          <a:srgbClr val="FFFFFF"/>
                        </a:solidFill>
                        <a:ln w="9525">
                          <a:solidFill>
                            <a:srgbClr val="000000"/>
                          </a:solidFill>
                          <a:miter/>
                        </a:ln>
                      </wps:spPr>
                      <wps:txbx>
                        <w:txbxContent>
                          <w:p w14:paraId="4F0B4342"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St Andrew’s School</w:t>
                            </w:r>
                          </w:p>
                          <w:p w14:paraId="7E202871"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 xml:space="preserve">Standards &amp; Quality Report </w:t>
                            </w:r>
                          </w:p>
                          <w:p w14:paraId="32BC85B7"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2022 - 2023</w:t>
                            </w:r>
                          </w:p>
                          <w:p w14:paraId="05629154"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&amp;</w:t>
                            </w:r>
                          </w:p>
                          <w:p w14:paraId="316E00CF"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School Improvement Planning</w:t>
                            </w:r>
                          </w:p>
                          <w:p w14:paraId="6421CF00"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2023 - 2024</w:t>
                            </w:r>
                          </w:p>
                          <w:p w14:paraId="000F2FFC"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 </w:t>
                            </w:r>
                          </w:p>
                        </w:txbxContent>
                      </wps:txbx>
                      <wps:bodyPr wrap="square" lIns="91440" tIns="45720" rIns="91440" bIns="45720" anchor="t" upright="1">
                        <a:noAutofit/>
                      </wps:bodyPr>
                    </wps:wsp>
                  </a:graphicData>
                </a:graphic>
              </wp:inline>
            </w:drawing>
          </mc:Choice>
          <mc:Fallback>
            <w:pict>
              <v:rect w14:anchorId="66780AE1" id="Rectangle 1308902471" o:spid="_x0000_s1026" style="width:405.1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">
                <v:textbox>
                  <w:txbxContent>
                    <w:p w14:paraId="4F0B4342"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St Andrew’s School</w:t>
                      </w:r>
                    </w:p>
                    <w:p w14:paraId="7E202871"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 xml:space="preserve">Standards &amp; Quality Report </w:t>
                      </w:r>
                    </w:p>
                    <w:p w14:paraId="32BC85B7"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2022 - 2023</w:t>
                      </w:r>
                    </w:p>
                    <w:p w14:paraId="05629154"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&amp;</w:t>
                      </w:r>
                    </w:p>
                    <w:p w14:paraId="316E00CF"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School Improvement Planning</w:t>
                      </w:r>
                    </w:p>
                    <w:p w14:paraId="6421CF00"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2023 - 2024</w:t>
                      </w:r>
                    </w:p>
                    <w:p w14:paraId="000F2FFC" w14:textId="77777777" w:rsidR="00F25A29" w:rsidRDefault="007B30CB" w:rsidP="00F25A29">
                      <w:pPr>
                        <w:spacing w:line="256" w:lineRule="auto"/>
                        <w:jc w:val="center"/>
                        <w:rPr>
                          <w:rFonts w:ascii="Arial" w:hAnsi="Arial" w:cs="Arial"/>
                          <w:b/>
                          <w:bCs/>
                          <w:color w:val="004289"/>
                          <w:sz w:val="52"/>
                          <w:szCs w:val="52"/>
                        </w:rPr>
                      </w:pPr>
                      <w:r>
                        <w:rPr>
                          <w:rFonts w:ascii="Arial" w:hAnsi="Arial" w:cs="Arial"/>
                          <w:b/>
                          <w:bCs/>
                          <w:color w:val="004289"/>
                          <w:sz w:val="52"/>
                          <w:szCs w:val="52"/>
                        </w:rPr>
                        <w:t> </w:t>
                      </w:r>
                    </w:p>
                  </w:txbxContent>
                </v:textbox>
                <w10:anchorlock/>
              </v:rec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4DAB4C3" w14:textId="5E3B60E8" w:rsidR="00635E1E" w:rsidRPr="00C44346" w:rsidRDefault="00362013" w:rsidP="34BFC17E">
      <w:pPr>
        <w:pStyle w:val="Heading1"/>
        <w:rPr>
          <w:rFonts w:ascii="Arial" w:hAnsi="Arial" w:cs="Arial"/>
          <w:color w:val="004289"/>
          <w:sz w:val="22"/>
          <w:szCs w:val="22"/>
        </w:rPr>
      </w:pPr>
      <w:r>
        <w:rPr>
          <w:rFonts w:ascii="Arial" w:hAnsi="Arial" w:cs="Arial"/>
          <w:color w:val="004289"/>
          <w:sz w:val="22"/>
          <w:szCs w:val="22"/>
          <w:lang w:val="en-GB"/>
        </w:rPr>
        <w:lastRenderedPageBreak/>
        <w:t>S</w:t>
      </w:r>
      <w:proofErr w:type="spellStart"/>
      <w:r w:rsidR="56B3E670" w:rsidRPr="34BFC17E">
        <w:rPr>
          <w:rFonts w:ascii="Arial" w:hAnsi="Arial" w:cs="Arial"/>
          <w:color w:val="004289"/>
          <w:sz w:val="22"/>
          <w:szCs w:val="22"/>
        </w:rPr>
        <w:t>chool</w:t>
      </w:r>
      <w:proofErr w:type="spellEnd"/>
      <w:r w:rsidR="56B3E670" w:rsidRPr="34BFC17E">
        <w:rPr>
          <w:rFonts w:ascii="Arial" w:hAnsi="Arial" w:cs="Arial"/>
          <w:color w:val="004289"/>
          <w:sz w:val="22"/>
          <w:szCs w:val="22"/>
        </w:rPr>
        <w:t xml:space="preserve"> Forward</w:t>
      </w:r>
    </w:p>
    <w:p w14:paraId="45557807" w14:textId="77777777" w:rsidR="00635E1E" w:rsidRPr="00103028" w:rsidRDefault="00635E1E" w:rsidP="34BFC17E">
      <w:pPr>
        <w:jc w:val="center"/>
        <w:rPr>
          <w:rFonts w:ascii="Arial" w:hAnsi="Arial" w:cs="Arial"/>
          <w:b/>
          <w:bCs/>
          <w:u w:val="single"/>
          <w:lang w:val="en-US"/>
        </w:rPr>
      </w:pPr>
    </w:p>
    <w:p w14:paraId="7AEA808D" w14:textId="19414918" w:rsidR="00635E1E" w:rsidRPr="00103028" w:rsidRDefault="18A7B28B" w:rsidP="34BFC17E">
      <w:pPr>
        <w:jc w:val="both"/>
        <w:rPr>
          <w:rFonts w:ascii="Arial" w:hAnsi="Arial" w:cs="Arial"/>
        </w:rPr>
      </w:pPr>
      <w:r w:rsidRPr="25C73EDE">
        <w:rPr>
          <w:rFonts w:ascii="Arial" w:hAnsi="Arial" w:cs="Arial"/>
        </w:rPr>
        <w:t>We are pleased to present both our Standards and Quality Report for Session</w:t>
      </w:r>
      <w:r w:rsidR="0B00A913" w:rsidRPr="25C73EDE">
        <w:rPr>
          <w:rFonts w:ascii="Arial" w:hAnsi="Arial" w:cs="Arial"/>
        </w:rPr>
        <w:t xml:space="preserve"> 20</w:t>
      </w:r>
      <w:r w:rsidR="7E3BA813" w:rsidRPr="25C73EDE">
        <w:rPr>
          <w:rFonts w:ascii="Arial" w:hAnsi="Arial" w:cs="Arial"/>
        </w:rPr>
        <w:t>2</w:t>
      </w:r>
      <w:r w:rsidR="5D7AE13A" w:rsidRPr="25C73EDE">
        <w:rPr>
          <w:rFonts w:ascii="Arial" w:hAnsi="Arial" w:cs="Arial"/>
        </w:rPr>
        <w:t>2 - 2023</w:t>
      </w:r>
      <w:r w:rsidR="3C2D011B" w:rsidRPr="25C73EDE">
        <w:rPr>
          <w:rFonts w:ascii="Arial" w:hAnsi="Arial" w:cs="Arial"/>
        </w:rPr>
        <w:t xml:space="preserve"> a</w:t>
      </w:r>
      <w:r w:rsidRPr="25C73EDE">
        <w:rPr>
          <w:rFonts w:ascii="Arial" w:hAnsi="Arial" w:cs="Arial"/>
        </w:rPr>
        <w:t>nd our School Improvement p</w:t>
      </w:r>
      <w:r w:rsidR="0B00A913" w:rsidRPr="25C73EDE">
        <w:rPr>
          <w:rFonts w:ascii="Arial" w:hAnsi="Arial" w:cs="Arial"/>
        </w:rPr>
        <w:t>lan for the current session 20</w:t>
      </w:r>
      <w:r w:rsidR="3C2D011B" w:rsidRPr="25C73EDE">
        <w:rPr>
          <w:rFonts w:ascii="Arial" w:hAnsi="Arial" w:cs="Arial"/>
        </w:rPr>
        <w:t>2</w:t>
      </w:r>
      <w:r w:rsidR="2BFDCBC2" w:rsidRPr="25C73EDE">
        <w:rPr>
          <w:rFonts w:ascii="Arial" w:hAnsi="Arial" w:cs="Arial"/>
        </w:rPr>
        <w:t>3</w:t>
      </w:r>
      <w:r w:rsidR="0B00A913" w:rsidRPr="25C73EDE">
        <w:rPr>
          <w:rFonts w:ascii="Arial" w:hAnsi="Arial" w:cs="Arial"/>
        </w:rPr>
        <w:t xml:space="preserve"> -</w:t>
      </w:r>
      <w:r w:rsidR="3A8F514B" w:rsidRPr="25C73EDE">
        <w:rPr>
          <w:rFonts w:ascii="Arial" w:hAnsi="Arial" w:cs="Arial"/>
        </w:rPr>
        <w:t xml:space="preserve"> </w:t>
      </w:r>
      <w:r w:rsidR="0B00A913" w:rsidRPr="25C73EDE">
        <w:rPr>
          <w:rFonts w:ascii="Arial" w:hAnsi="Arial" w:cs="Arial"/>
        </w:rPr>
        <w:t>20</w:t>
      </w:r>
      <w:r w:rsidR="3C2D011B" w:rsidRPr="25C73EDE">
        <w:rPr>
          <w:rFonts w:ascii="Arial" w:hAnsi="Arial" w:cs="Arial"/>
        </w:rPr>
        <w:t>2</w:t>
      </w:r>
      <w:r w:rsidR="62527FE5" w:rsidRPr="25C73EDE">
        <w:rPr>
          <w:rFonts w:ascii="Arial" w:hAnsi="Arial" w:cs="Arial"/>
        </w:rPr>
        <w:t>4</w:t>
      </w:r>
      <w:r w:rsidRPr="25C73EDE">
        <w:rPr>
          <w:rFonts w:ascii="Arial" w:hAnsi="Arial" w:cs="Arial"/>
        </w:rPr>
        <w:t xml:space="preserve">.  This report forms part of our quality improvement framework and provides important information regarding our </w:t>
      </w:r>
      <w:r w:rsidR="7288667F" w:rsidRPr="25C73EDE">
        <w:rPr>
          <w:rFonts w:ascii="Arial" w:hAnsi="Arial" w:cs="Arial"/>
        </w:rPr>
        <w:t>school's</w:t>
      </w:r>
      <w:r w:rsidRPr="25C73EDE">
        <w:rPr>
          <w:rFonts w:ascii="Arial" w:hAnsi="Arial" w:cs="Arial"/>
        </w:rPr>
        <w:t xml:space="preserve"> progress to date and identifies our next steps in school improvement.</w:t>
      </w:r>
    </w:p>
    <w:p w14:paraId="1152A387" w14:textId="53E6E838" w:rsidR="00DA08B7" w:rsidRPr="00103028" w:rsidRDefault="31CD5F29" w:rsidP="34BFC17E">
      <w:pPr>
        <w:jc w:val="both"/>
        <w:rPr>
          <w:rFonts w:ascii="Arial" w:hAnsi="Arial" w:cs="Arial"/>
          <w:lang w:val="en"/>
        </w:rPr>
      </w:pPr>
      <w:r w:rsidRPr="25C73EDE">
        <w:rPr>
          <w:rFonts w:ascii="Arial" w:hAnsi="Arial" w:cs="Arial"/>
          <w:lang w:val="en"/>
        </w:rPr>
        <w:t>Self-Evaluation for Self-Improvement</w:t>
      </w:r>
      <w:r w:rsidRPr="25C73EDE">
        <w:rPr>
          <w:rFonts w:ascii="Arial" w:hAnsi="Arial" w:cs="Arial"/>
          <w:b/>
          <w:bCs/>
          <w:color w:val="004289"/>
          <w:lang w:val="en"/>
        </w:rPr>
        <w:t xml:space="preserve"> </w:t>
      </w:r>
      <w:r w:rsidRPr="25C73EDE">
        <w:rPr>
          <w:rFonts w:ascii="Arial" w:hAnsi="Arial" w:cs="Arial"/>
          <w:lang w:val="en"/>
        </w:rPr>
        <w:t xml:space="preserve">is at the heart of our practice in </w:t>
      </w:r>
      <w:r w:rsidR="54A0772D" w:rsidRPr="25C73EDE">
        <w:rPr>
          <w:rFonts w:ascii="Arial" w:hAnsi="Arial" w:cs="Arial"/>
          <w:lang w:val="en"/>
        </w:rPr>
        <w:t>St Andrew’s</w:t>
      </w:r>
      <w:r w:rsidRPr="25C73EDE">
        <w:rPr>
          <w:rFonts w:ascii="Arial" w:hAnsi="Arial" w:cs="Arial"/>
          <w:lang w:val="en"/>
        </w:rPr>
        <w:t xml:space="preserve"> school. We continue to develop our practice in making robust use of evidence as a basis for judgements regarding the impact of our work on our learners. </w:t>
      </w:r>
      <w:r w:rsidR="04B15C8E" w:rsidRPr="25C73EDE">
        <w:rPr>
          <w:rFonts w:ascii="Arial" w:hAnsi="Arial" w:cs="Arial"/>
          <w:lang w:val="en"/>
        </w:rPr>
        <w:t xml:space="preserve"> We have, over the last two years really </w:t>
      </w:r>
      <w:proofErr w:type="spellStart"/>
      <w:r w:rsidR="04B15C8E" w:rsidRPr="25C73EDE">
        <w:rPr>
          <w:rFonts w:ascii="Arial" w:hAnsi="Arial" w:cs="Arial"/>
          <w:lang w:val="en"/>
        </w:rPr>
        <w:t>focussed</w:t>
      </w:r>
      <w:proofErr w:type="spellEnd"/>
      <w:r w:rsidR="04B15C8E" w:rsidRPr="25C73EDE">
        <w:rPr>
          <w:rFonts w:ascii="Arial" w:hAnsi="Arial" w:cs="Arial"/>
          <w:lang w:val="en"/>
        </w:rPr>
        <w:t xml:space="preserve"> upon </w:t>
      </w:r>
      <w:proofErr w:type="spellStart"/>
      <w:r w:rsidR="04B15C8E" w:rsidRPr="25C73EDE">
        <w:rPr>
          <w:rFonts w:ascii="Arial" w:hAnsi="Arial" w:cs="Arial"/>
          <w:lang w:val="en"/>
        </w:rPr>
        <w:t>self evaluation</w:t>
      </w:r>
      <w:proofErr w:type="spellEnd"/>
      <w:r w:rsidR="04B15C8E" w:rsidRPr="25C73EDE">
        <w:rPr>
          <w:rFonts w:ascii="Arial" w:hAnsi="Arial" w:cs="Arial"/>
          <w:lang w:val="en"/>
        </w:rPr>
        <w:t xml:space="preserve"> and how we can triangulate evidence </w:t>
      </w:r>
      <w:proofErr w:type="gramStart"/>
      <w:r w:rsidR="04B15C8E" w:rsidRPr="25C73EDE">
        <w:rPr>
          <w:rFonts w:ascii="Arial" w:hAnsi="Arial" w:cs="Arial"/>
          <w:lang w:val="en"/>
        </w:rPr>
        <w:t>in order to</w:t>
      </w:r>
      <w:proofErr w:type="gramEnd"/>
      <w:r w:rsidR="04B15C8E" w:rsidRPr="25C73EDE">
        <w:rPr>
          <w:rFonts w:ascii="Arial" w:hAnsi="Arial" w:cs="Arial"/>
          <w:lang w:val="en"/>
        </w:rPr>
        <w:t xml:space="preserve"> best improve our school.</w:t>
      </w:r>
    </w:p>
    <w:p w14:paraId="21D3B880" w14:textId="7F467418" w:rsidR="00635E1E" w:rsidRPr="00103028" w:rsidRDefault="18A7B28B" w:rsidP="7BF196FF">
      <w:pPr>
        <w:jc w:val="both"/>
        <w:rPr>
          <w:rFonts w:ascii="Arial" w:hAnsi="Arial" w:cs="Arial"/>
        </w:rPr>
      </w:pPr>
      <w:r w:rsidRPr="7BF196FF">
        <w:rPr>
          <w:rFonts w:ascii="Arial" w:hAnsi="Arial" w:cs="Arial"/>
        </w:rPr>
        <w:t xml:space="preserve">At </w:t>
      </w:r>
      <w:r w:rsidR="10759180" w:rsidRPr="7BF196FF">
        <w:rPr>
          <w:rFonts w:ascii="Arial" w:hAnsi="Arial" w:cs="Arial"/>
        </w:rPr>
        <w:t>St Andrew’s School</w:t>
      </w:r>
      <w:r w:rsidRPr="7BF196FF">
        <w:rPr>
          <w:rFonts w:ascii="Arial" w:hAnsi="Arial" w:cs="Arial"/>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5E4F2A76" w:rsidR="00635E1E" w:rsidRPr="00103028" w:rsidRDefault="37F23287" w:rsidP="34BFC17E">
      <w:pPr>
        <w:jc w:val="both"/>
        <w:rPr>
          <w:rFonts w:ascii="Arial" w:hAnsi="Arial" w:cs="Arial"/>
        </w:rPr>
      </w:pPr>
      <w:r w:rsidRPr="4FA173C5">
        <w:rPr>
          <w:rFonts w:ascii="Arial" w:hAnsi="Arial" w:cs="Arial"/>
        </w:rPr>
        <w:t xml:space="preserve">We realise that within education things never stand still or stay the same.  We continue to strive to meet the changes and challenges.  </w:t>
      </w:r>
      <w:r w:rsidR="712AD1E9" w:rsidRPr="4FA173C5">
        <w:rPr>
          <w:rFonts w:ascii="Arial" w:hAnsi="Arial" w:cs="Arial"/>
        </w:rPr>
        <w:t xml:space="preserve">We will endeavour to ‘adjust the sails’ as we respond to budgetary constraints and fiscal pressures.  </w:t>
      </w:r>
      <w:r w:rsidRPr="4FA173C5">
        <w:rPr>
          <w:rFonts w:ascii="Arial" w:hAnsi="Arial" w:cs="Arial"/>
        </w:rPr>
        <w:t xml:space="preserve">Through this document we hope that you will get a sense of our developments, </w:t>
      </w:r>
      <w:proofErr w:type="gramStart"/>
      <w:r w:rsidRPr="4FA173C5">
        <w:rPr>
          <w:rFonts w:ascii="Arial" w:hAnsi="Arial" w:cs="Arial"/>
        </w:rPr>
        <w:t>successes</w:t>
      </w:r>
      <w:proofErr w:type="gramEnd"/>
      <w:r w:rsidRPr="4FA173C5">
        <w:rPr>
          <w:rFonts w:ascii="Arial" w:hAnsi="Arial" w:cs="Arial"/>
        </w:rPr>
        <w:t xml:space="preserve"> and areas for further growth.</w:t>
      </w:r>
      <w:r w:rsidR="2DBD7831" w:rsidRPr="4FA173C5">
        <w:rPr>
          <w:rFonts w:ascii="Arial" w:hAnsi="Arial" w:cs="Arial"/>
        </w:rPr>
        <w:t xml:space="preserve">  We welcome feedback and would be happy to answer any questions that you many have.</w:t>
      </w:r>
    </w:p>
    <w:p w14:paraId="1C1623B2" w14:textId="1D028B80" w:rsidR="6FA6BB99" w:rsidRDefault="5C8E4D05" w:rsidP="0F7922CC">
      <w:pPr>
        <w:rPr>
          <w:rFonts w:ascii="Arial" w:hAnsi="Arial" w:cs="Arial"/>
        </w:rPr>
      </w:pPr>
      <w:r w:rsidRPr="0F7922CC">
        <w:rPr>
          <w:rFonts w:ascii="Arial" w:hAnsi="Arial" w:cs="Arial"/>
        </w:rPr>
        <w:t>Kind regards</w:t>
      </w:r>
    </w:p>
    <w:p w14:paraId="3BC6B7D1" w14:textId="35358D2A" w:rsidR="6FA6BB99" w:rsidRDefault="6FA6BB99" w:rsidP="0F7922CC">
      <w:pPr>
        <w:rPr>
          <w:rFonts w:ascii="Arial" w:hAnsi="Arial" w:cs="Arial"/>
        </w:rPr>
      </w:pPr>
    </w:p>
    <w:p w14:paraId="582C6493" w14:textId="74F46515" w:rsidR="6FA6BB99" w:rsidRDefault="5C8E4D05" w:rsidP="0F7922CC">
      <w:pPr>
        <w:rPr>
          <w:rFonts w:ascii="Arial" w:hAnsi="Arial" w:cs="Arial"/>
        </w:rPr>
      </w:pPr>
      <w:r>
        <w:rPr>
          <w:noProof/>
        </w:rPr>
        <w:drawing>
          <wp:inline distT="0" distB="0" distL="0" distR="0" wp14:anchorId="6A999A72" wp14:editId="1BFE7D64">
            <wp:extent cx="2964873" cy="1025352"/>
            <wp:effectExtent l="0" t="0" r="0" b="0"/>
            <wp:docPr id="733390379" name="Picture 73339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64873" cy="1025352"/>
                    </a:xfrm>
                    <a:prstGeom prst="rect">
                      <a:avLst/>
                    </a:prstGeom>
                  </pic:spPr>
                </pic:pic>
              </a:graphicData>
            </a:graphic>
          </wp:inline>
        </w:drawing>
      </w:r>
    </w:p>
    <w:p w14:paraId="347C93FA" w14:textId="4DA62911" w:rsidR="6FA6BB99" w:rsidRDefault="6FA6BB99" w:rsidP="0F7922CC">
      <w:pPr>
        <w:rPr>
          <w:rFonts w:ascii="Arial" w:hAnsi="Arial" w:cs="Arial"/>
        </w:rPr>
      </w:pPr>
    </w:p>
    <w:p w14:paraId="1B7F09D1" w14:textId="63A31289" w:rsidR="6FA6BB99" w:rsidRDefault="1B239C04" w:rsidP="0F7922CC">
      <w:pPr>
        <w:rPr>
          <w:rFonts w:ascii="Arial" w:hAnsi="Arial" w:cs="Arial"/>
        </w:rPr>
      </w:pPr>
      <w:r w:rsidRPr="0F7922CC">
        <w:rPr>
          <w:rFonts w:ascii="Arial" w:hAnsi="Arial" w:cs="Arial"/>
        </w:rPr>
        <w:t>Gina Drummond</w:t>
      </w:r>
    </w:p>
    <w:p w14:paraId="0417ABF0" w14:textId="77777777" w:rsidR="00635E1E" w:rsidRPr="00103028" w:rsidRDefault="56B3E670" w:rsidP="34BFC17E">
      <w:pPr>
        <w:rPr>
          <w:rFonts w:ascii="Arial" w:hAnsi="Arial" w:cs="Arial"/>
        </w:rPr>
      </w:pPr>
      <w:r w:rsidRPr="34BFC17E">
        <w:rPr>
          <w:rFonts w:ascii="Arial" w:hAnsi="Arial" w:cs="Arial"/>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3179F1C" w14:textId="77777777" w:rsidR="00092965" w:rsidRDefault="00092965" w:rsidP="00C44346">
      <w:pPr>
        <w:pStyle w:val="Heading1"/>
        <w:rPr>
          <w:rFonts w:ascii="Arial" w:hAnsi="Arial" w:cs="Arial"/>
          <w:color w:val="004289"/>
          <w:sz w:val="28"/>
          <w:szCs w:val="28"/>
        </w:rPr>
      </w:pPr>
    </w:p>
    <w:p w14:paraId="5A5C7093" w14:textId="77777777" w:rsidR="00092965" w:rsidRDefault="00092965" w:rsidP="00C44346">
      <w:pPr>
        <w:pStyle w:val="Heading1"/>
        <w:rPr>
          <w:rFonts w:ascii="Arial" w:hAnsi="Arial" w:cs="Arial"/>
          <w:color w:val="004289"/>
          <w:sz w:val="28"/>
          <w:szCs w:val="28"/>
        </w:rPr>
      </w:pPr>
    </w:p>
    <w:p w14:paraId="67F28C18" w14:textId="77777777" w:rsidR="00092965" w:rsidRDefault="00092965" w:rsidP="00C44346">
      <w:pPr>
        <w:pStyle w:val="Heading1"/>
        <w:rPr>
          <w:rFonts w:ascii="Arial" w:hAnsi="Arial" w:cs="Arial"/>
          <w:color w:val="004289"/>
          <w:sz w:val="28"/>
          <w:szCs w:val="28"/>
        </w:rPr>
      </w:pPr>
    </w:p>
    <w:p w14:paraId="10E36DE7" w14:textId="5032C9FD" w:rsidR="52F6DDFE" w:rsidRDefault="52F6DDFE" w:rsidP="52F6DDFE">
      <w:r>
        <w:rPr>
          <w:noProof/>
        </w:rPr>
        <w:drawing>
          <wp:anchor distT="0" distB="0" distL="114300" distR="114300" simplePos="0" relativeHeight="251658240" behindDoc="0" locked="0" layoutInCell="1" allowOverlap="1" wp14:anchorId="12EBF821" wp14:editId="73622205">
            <wp:simplePos x="0" y="0"/>
            <wp:positionH relativeFrom="margin">
              <wp:align>left</wp:align>
            </wp:positionH>
            <wp:positionV relativeFrom="margin">
              <wp:align>top</wp:align>
            </wp:positionV>
            <wp:extent cx="5401310" cy="7647940"/>
            <wp:effectExtent l="0" t="0" r="8890" b="0"/>
            <wp:wrapSquare wrapText="bothSides"/>
            <wp:docPr id="83228403" name="Picture 8322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01310" cy="7647940"/>
                    </a:xfrm>
                    <a:prstGeom prst="rect">
                      <a:avLst/>
                    </a:prstGeom>
                  </pic:spPr>
                </pic:pic>
              </a:graphicData>
            </a:graphic>
            <wp14:sizeRelH relativeFrom="page">
              <wp14:pctWidth>0</wp14:pctWidth>
            </wp14:sizeRelH>
            <wp14:sizeRelV relativeFrom="page">
              <wp14:pctHeight>0</wp14:pctHeight>
            </wp14:sizeRelV>
          </wp:anchor>
        </w:drawing>
      </w:r>
    </w:p>
    <w:p w14:paraId="0C9F2FAC" w14:textId="3D927746" w:rsidR="52F6DDFE" w:rsidRDefault="52F6DDFE" w:rsidP="52F6DDFE">
      <w:pPr>
        <w:ind w:left="360"/>
      </w:pPr>
    </w:p>
    <w:p w14:paraId="6E19875E" w14:textId="5F7062D1" w:rsidR="00635E1E" w:rsidRPr="002C374F" w:rsidRDefault="56B3E670" w:rsidP="34BFC17E">
      <w:pPr>
        <w:rPr>
          <w:rFonts w:ascii="Arial" w:eastAsia="Arial" w:hAnsi="Arial" w:cs="Arial"/>
          <w:b/>
          <w:bCs/>
          <w:color w:val="004289"/>
        </w:rPr>
      </w:pPr>
      <w:r w:rsidRPr="34BFC17E">
        <w:rPr>
          <w:rFonts w:ascii="Arial" w:eastAsia="Arial" w:hAnsi="Arial" w:cs="Arial"/>
          <w:b/>
          <w:bCs/>
          <w:color w:val="004289"/>
        </w:rPr>
        <w:lastRenderedPageBreak/>
        <w:t>Values that underpin our work</w:t>
      </w:r>
    </w:p>
    <w:p w14:paraId="0D2D3AA1" w14:textId="3E568B6C" w:rsidR="00806AFA" w:rsidRPr="00CF1526" w:rsidRDefault="386F92C1" w:rsidP="34BFC17E">
      <w:pPr>
        <w:ind w:left="360"/>
        <w:jc w:val="both"/>
        <w:rPr>
          <w:rFonts w:ascii="Arial" w:eastAsia="Arial" w:hAnsi="Arial" w:cs="Arial"/>
        </w:rPr>
      </w:pPr>
      <w:r w:rsidRPr="25C73EDE">
        <w:rPr>
          <w:rFonts w:ascii="Arial" w:eastAsia="Arial" w:hAnsi="Arial" w:cs="Arial"/>
        </w:rPr>
        <w:t>The positive</w:t>
      </w:r>
      <w:r w:rsidR="288B189A" w:rsidRPr="25C73EDE">
        <w:rPr>
          <w:rFonts w:ascii="Arial" w:eastAsia="Arial" w:hAnsi="Arial" w:cs="Arial"/>
        </w:rPr>
        <w:t xml:space="preserve"> ethos</w:t>
      </w:r>
      <w:r w:rsidRPr="25C73EDE">
        <w:rPr>
          <w:rFonts w:ascii="Arial" w:eastAsia="Arial" w:hAnsi="Arial" w:cs="Arial"/>
          <w:b/>
          <w:bCs/>
        </w:rPr>
        <w:t xml:space="preserve"> </w:t>
      </w:r>
      <w:r w:rsidRPr="25C73EDE">
        <w:rPr>
          <w:rFonts w:ascii="Arial" w:eastAsia="Arial" w:hAnsi="Arial" w:cs="Arial"/>
        </w:rPr>
        <w:t>in the school is</w:t>
      </w:r>
      <w:r w:rsidRPr="25C73EDE">
        <w:rPr>
          <w:rFonts w:ascii="Arial" w:eastAsia="Arial" w:hAnsi="Arial" w:cs="Arial"/>
          <w:b/>
          <w:bCs/>
        </w:rPr>
        <w:t xml:space="preserve"> </w:t>
      </w:r>
      <w:r w:rsidRPr="25C73EDE">
        <w:rPr>
          <w:rFonts w:ascii="Arial" w:eastAsia="Arial" w:hAnsi="Arial" w:cs="Arial"/>
        </w:rPr>
        <w:t xml:space="preserve">the foundation on which we build learning and teaching.  </w:t>
      </w:r>
      <w:r w:rsidR="33C51CB6" w:rsidRPr="25C73EDE">
        <w:rPr>
          <w:rFonts w:ascii="Arial" w:eastAsia="Arial" w:hAnsi="Arial" w:cs="Arial"/>
        </w:rPr>
        <w:t xml:space="preserve">Our school, especially since our new build, hosts many visits from other local authorities within Scotland.  </w:t>
      </w:r>
      <w:proofErr w:type="gramStart"/>
      <w:r w:rsidR="33C51CB6" w:rsidRPr="25C73EDE">
        <w:rPr>
          <w:rFonts w:ascii="Arial" w:eastAsia="Arial" w:hAnsi="Arial" w:cs="Arial"/>
        </w:rPr>
        <w:t>All of</w:t>
      </w:r>
      <w:proofErr w:type="gramEnd"/>
      <w:r w:rsidR="33C51CB6" w:rsidRPr="25C73EDE">
        <w:rPr>
          <w:rFonts w:ascii="Arial" w:eastAsia="Arial" w:hAnsi="Arial" w:cs="Arial"/>
        </w:rPr>
        <w:t xml:space="preserve"> these visitors comment upon the calm and purposeful nature of the school.  </w:t>
      </w:r>
      <w:r w:rsidRPr="25C73EDE">
        <w:rPr>
          <w:rFonts w:ascii="Arial" w:eastAsia="Arial" w:hAnsi="Arial" w:cs="Arial"/>
        </w:rPr>
        <w:t>Our curriculum is tailored to meet the needs of every pupil and offers a broad range of learning experiences.  We value our pupils and allow their unique interests to inform the content of the curriculum.  We strive for excellence at all opportunities and value research evidenced practice</w:t>
      </w:r>
      <w:r w:rsidR="40A86C69" w:rsidRPr="25C73EDE">
        <w:rPr>
          <w:rFonts w:ascii="Arial" w:eastAsia="Arial" w:hAnsi="Arial" w:cs="Arial"/>
        </w:rPr>
        <w:t xml:space="preserve">, encouraging practitioner </w:t>
      </w:r>
      <w:r w:rsidR="7A8521B2" w:rsidRPr="25C73EDE">
        <w:rPr>
          <w:rFonts w:ascii="Arial" w:eastAsia="Arial" w:hAnsi="Arial" w:cs="Arial"/>
        </w:rPr>
        <w:t xml:space="preserve">enquiry </w:t>
      </w:r>
      <w:r w:rsidR="40A86C69" w:rsidRPr="25C73EDE">
        <w:rPr>
          <w:rFonts w:ascii="Arial" w:eastAsia="Arial" w:hAnsi="Arial" w:cs="Arial"/>
        </w:rPr>
        <w:t>and professional dialogue</w:t>
      </w:r>
      <w:r w:rsidRPr="25C73EDE">
        <w:rPr>
          <w:rFonts w:ascii="Arial" w:eastAsia="Arial" w:hAnsi="Arial" w:cs="Arial"/>
        </w:rPr>
        <w:t>.  We have a</w:t>
      </w:r>
      <w:r w:rsidR="27F3F96D" w:rsidRPr="25C73EDE">
        <w:rPr>
          <w:rFonts w:ascii="Arial" w:eastAsia="Arial" w:hAnsi="Arial" w:cs="Arial"/>
        </w:rPr>
        <w:t>n</w:t>
      </w:r>
      <w:r w:rsidRPr="25C73EDE">
        <w:rPr>
          <w:rFonts w:ascii="Arial" w:eastAsia="Arial" w:hAnsi="Arial" w:cs="Arial"/>
        </w:rPr>
        <w:t xml:space="preserve"> open</w:t>
      </w:r>
      <w:r w:rsidR="7E24572B" w:rsidRPr="25C73EDE">
        <w:rPr>
          <w:rFonts w:ascii="Arial" w:eastAsia="Arial" w:hAnsi="Arial" w:cs="Arial"/>
        </w:rPr>
        <w:t>-</w:t>
      </w:r>
      <w:r w:rsidRPr="25C73EDE">
        <w:rPr>
          <w:rFonts w:ascii="Arial" w:eastAsia="Arial" w:hAnsi="Arial" w:cs="Arial"/>
        </w:rPr>
        <w:t xml:space="preserve">door policy and </w:t>
      </w:r>
      <w:bookmarkStart w:id="0" w:name="_Int_lYE7c5eX"/>
      <w:proofErr w:type="gramStart"/>
      <w:r w:rsidR="0C69C69C" w:rsidRPr="25C73EDE">
        <w:rPr>
          <w:rFonts w:ascii="Arial" w:eastAsia="Arial" w:hAnsi="Arial" w:cs="Arial"/>
        </w:rPr>
        <w:t>t</w:t>
      </w:r>
      <w:r w:rsidRPr="25C73EDE">
        <w:rPr>
          <w:rFonts w:ascii="Arial" w:eastAsia="Arial" w:hAnsi="Arial" w:cs="Arial"/>
        </w:rPr>
        <w:t>eachers</w:t>
      </w:r>
      <w:bookmarkEnd w:id="0"/>
      <w:proofErr w:type="gramEnd"/>
      <w:r w:rsidRPr="25C73EDE">
        <w:rPr>
          <w:rFonts w:ascii="Arial" w:eastAsia="Arial" w:hAnsi="Arial" w:cs="Arial"/>
        </w:rPr>
        <w:t xml:space="preserve"> and </w:t>
      </w:r>
      <w:r w:rsidR="1272BCBF" w:rsidRPr="25C73EDE">
        <w:rPr>
          <w:rFonts w:ascii="Arial" w:eastAsia="Arial" w:hAnsi="Arial" w:cs="Arial"/>
        </w:rPr>
        <w:t>s</w:t>
      </w:r>
      <w:r w:rsidRPr="25C73EDE">
        <w:rPr>
          <w:rFonts w:ascii="Arial" w:eastAsia="Arial" w:hAnsi="Arial" w:cs="Arial"/>
        </w:rPr>
        <w:t xml:space="preserve">enior </w:t>
      </w:r>
      <w:r w:rsidR="4EC550E2" w:rsidRPr="25C73EDE">
        <w:rPr>
          <w:rFonts w:ascii="Arial" w:eastAsia="Arial" w:hAnsi="Arial" w:cs="Arial"/>
        </w:rPr>
        <w:t>m</w:t>
      </w:r>
      <w:r w:rsidRPr="25C73EDE">
        <w:rPr>
          <w:rFonts w:ascii="Arial" w:eastAsia="Arial" w:hAnsi="Arial" w:cs="Arial"/>
        </w:rPr>
        <w:t xml:space="preserve">anagement </w:t>
      </w:r>
      <w:r w:rsidR="7A9274C7" w:rsidRPr="25C73EDE">
        <w:rPr>
          <w:rFonts w:ascii="Arial" w:eastAsia="Arial" w:hAnsi="Arial" w:cs="Arial"/>
        </w:rPr>
        <w:t>t</w:t>
      </w:r>
      <w:r w:rsidRPr="25C73EDE">
        <w:rPr>
          <w:rFonts w:ascii="Arial" w:eastAsia="Arial" w:hAnsi="Arial" w:cs="Arial"/>
        </w:rPr>
        <w:t xml:space="preserve">eam are happy to </w:t>
      </w:r>
      <w:bookmarkStart w:id="1" w:name="_Int_o4DC5U3Q"/>
      <w:r w:rsidRPr="25C73EDE">
        <w:rPr>
          <w:rFonts w:ascii="Arial" w:eastAsia="Arial" w:hAnsi="Arial" w:cs="Arial"/>
        </w:rPr>
        <w:t>meet and talk to parents and carers at all times</w:t>
      </w:r>
      <w:bookmarkEnd w:id="1"/>
      <w:r w:rsidRPr="25C73EDE">
        <w:rPr>
          <w:rFonts w:ascii="Arial" w:eastAsia="Arial" w:hAnsi="Arial" w:cs="Arial"/>
        </w:rPr>
        <w:t>.  We believe that parents and carers are expert</w:t>
      </w:r>
      <w:r w:rsidR="3199AB81" w:rsidRPr="25C73EDE">
        <w:rPr>
          <w:rFonts w:ascii="Arial" w:eastAsia="Arial" w:hAnsi="Arial" w:cs="Arial"/>
        </w:rPr>
        <w:t>s</w:t>
      </w:r>
      <w:r w:rsidRPr="25C73EDE">
        <w:rPr>
          <w:rFonts w:ascii="Arial" w:eastAsia="Arial" w:hAnsi="Arial" w:cs="Arial"/>
        </w:rPr>
        <w:t xml:space="preserve"> in terms of their children and as such we look to draw upon that expertise along with the professionalism of staff</w:t>
      </w:r>
      <w:r w:rsidR="4B0ADB9D" w:rsidRPr="25C73EDE">
        <w:rPr>
          <w:rFonts w:ascii="Arial" w:eastAsia="Arial" w:hAnsi="Arial" w:cs="Arial"/>
        </w:rPr>
        <w:t xml:space="preserve"> and allied health professionals</w:t>
      </w:r>
      <w:r w:rsidRPr="25C73EDE">
        <w:rPr>
          <w:rFonts w:ascii="Arial" w:eastAsia="Arial" w:hAnsi="Arial" w:cs="Arial"/>
        </w:rPr>
        <w:t xml:space="preserve"> </w:t>
      </w:r>
      <w:r w:rsidR="79DF8ED5" w:rsidRPr="25C73EDE">
        <w:rPr>
          <w:rFonts w:ascii="Arial" w:eastAsia="Arial" w:hAnsi="Arial" w:cs="Arial"/>
        </w:rPr>
        <w:t>to</w:t>
      </w:r>
      <w:r w:rsidRPr="25C73EDE">
        <w:rPr>
          <w:rFonts w:ascii="Arial" w:eastAsia="Arial" w:hAnsi="Arial" w:cs="Arial"/>
        </w:rPr>
        <w:t xml:space="preserve"> put together a </w:t>
      </w:r>
      <w:r w:rsidR="2F17FC67" w:rsidRPr="25C73EDE">
        <w:rPr>
          <w:rFonts w:ascii="Arial" w:eastAsia="Arial" w:hAnsi="Arial" w:cs="Arial"/>
        </w:rPr>
        <w:t>genuinely</w:t>
      </w:r>
      <w:r w:rsidRPr="25C73EDE">
        <w:rPr>
          <w:rFonts w:ascii="Arial" w:eastAsia="Arial" w:hAnsi="Arial" w:cs="Arial"/>
        </w:rPr>
        <w:t xml:space="preserve"> effective and communicative team around the child.</w:t>
      </w:r>
    </w:p>
    <w:p w14:paraId="1B2EFBD8" w14:textId="2F9F4B7B" w:rsidR="00635E1E" w:rsidRPr="002C374F" w:rsidRDefault="56B3E670" w:rsidP="34BFC17E">
      <w:pPr>
        <w:rPr>
          <w:rFonts w:ascii="Arial" w:eastAsia="Arial" w:hAnsi="Arial" w:cs="Arial"/>
          <w:b/>
          <w:bCs/>
          <w:color w:val="004289"/>
        </w:rPr>
      </w:pPr>
      <w:r w:rsidRPr="34BFC17E">
        <w:rPr>
          <w:rFonts w:ascii="Arial" w:eastAsia="Arial" w:hAnsi="Arial" w:cs="Arial"/>
          <w:b/>
          <w:bCs/>
          <w:color w:val="004289"/>
        </w:rPr>
        <w:t>What do we aim to achieve for our children/</w:t>
      </w:r>
      <w:r w:rsidR="671BCEBA" w:rsidRPr="34BFC17E">
        <w:rPr>
          <w:rFonts w:ascii="Arial" w:eastAsia="Arial" w:hAnsi="Arial" w:cs="Arial"/>
          <w:b/>
          <w:bCs/>
          <w:color w:val="004289"/>
        </w:rPr>
        <w:t>pupils?</w:t>
      </w:r>
    </w:p>
    <w:p w14:paraId="2FDFD3B4" w14:textId="56778EB2" w:rsidR="36554BE7" w:rsidRDefault="4B5FF25C" w:rsidP="34BFC17E">
      <w:pPr>
        <w:ind w:left="360"/>
        <w:jc w:val="both"/>
        <w:rPr>
          <w:rFonts w:ascii="Arial" w:eastAsia="Arial" w:hAnsi="Arial" w:cs="Arial"/>
          <w:color w:val="333333"/>
        </w:rPr>
      </w:pPr>
      <w:r w:rsidRPr="34BFC17E">
        <w:rPr>
          <w:rFonts w:ascii="Arial" w:eastAsia="Arial" w:hAnsi="Arial" w:cs="Arial"/>
          <w:color w:val="333333"/>
        </w:rPr>
        <w:t>St Andrew’s School is committed to support and nurture every child and young person with an outstanding quality of learning and social experiences along with community opportunities where each child can grow in confidence both academically and socially. In putting the child at the centre of everything we do, we work closely with parents who are encouraged to take an active part in their child’s learning if desired.</w:t>
      </w:r>
    </w:p>
    <w:p w14:paraId="21FCF60B" w14:textId="6E29A759" w:rsidR="00635E1E" w:rsidRPr="00CF1526" w:rsidRDefault="386F92C1" w:rsidP="34BFC17E">
      <w:pPr>
        <w:ind w:left="360"/>
        <w:jc w:val="both"/>
        <w:rPr>
          <w:rFonts w:ascii="Arial" w:eastAsia="Arial" w:hAnsi="Arial" w:cs="Arial"/>
        </w:rPr>
      </w:pPr>
      <w:r w:rsidRPr="34BFC17E">
        <w:rPr>
          <w:rFonts w:ascii="Arial" w:eastAsia="Arial" w:hAnsi="Arial" w:cs="Arial"/>
        </w:rPr>
        <w:t xml:space="preserve">That every pupil will have access to </w:t>
      </w:r>
      <w:r w:rsidR="02E7DAF5" w:rsidRPr="34BFC17E">
        <w:rPr>
          <w:rFonts w:ascii="Arial" w:eastAsia="Arial" w:hAnsi="Arial" w:cs="Arial"/>
        </w:rPr>
        <w:t xml:space="preserve">a personalised curriculum which will allow them to experience </w:t>
      </w:r>
      <w:r w:rsidR="63820BB6" w:rsidRPr="34BFC17E">
        <w:rPr>
          <w:rFonts w:ascii="Arial" w:eastAsia="Arial" w:hAnsi="Arial" w:cs="Arial"/>
        </w:rPr>
        <w:t xml:space="preserve">relevant and meaningful </w:t>
      </w:r>
      <w:r w:rsidRPr="34BFC17E">
        <w:rPr>
          <w:rFonts w:ascii="Arial" w:eastAsia="Arial" w:hAnsi="Arial" w:cs="Arial"/>
        </w:rPr>
        <w:t xml:space="preserve">opportunities </w:t>
      </w:r>
      <w:r w:rsidR="79FD1DFA" w:rsidRPr="34BFC17E">
        <w:rPr>
          <w:rFonts w:ascii="Arial" w:eastAsia="Arial" w:hAnsi="Arial" w:cs="Arial"/>
        </w:rPr>
        <w:t>to</w:t>
      </w:r>
      <w:r w:rsidR="1F45E34C" w:rsidRPr="34BFC17E">
        <w:rPr>
          <w:rFonts w:ascii="Arial" w:eastAsia="Arial" w:hAnsi="Arial" w:cs="Arial"/>
        </w:rPr>
        <w:t xml:space="preserve"> ensure they reach their full potentia</w:t>
      </w:r>
      <w:r w:rsidR="6D03558D" w:rsidRPr="34BFC17E">
        <w:rPr>
          <w:rFonts w:ascii="Arial" w:eastAsia="Arial" w:hAnsi="Arial" w:cs="Arial"/>
        </w:rPr>
        <w:t>l</w:t>
      </w:r>
      <w:r w:rsidR="6702A2F2" w:rsidRPr="34BFC17E">
        <w:rPr>
          <w:rFonts w:ascii="Arial" w:eastAsia="Arial" w:hAnsi="Arial" w:cs="Arial"/>
        </w:rPr>
        <w:t xml:space="preserve">. </w:t>
      </w:r>
      <w:r w:rsidR="0B5B3330" w:rsidRPr="34BFC17E">
        <w:rPr>
          <w:rFonts w:ascii="Arial" w:eastAsia="Arial" w:hAnsi="Arial" w:cs="Arial"/>
        </w:rPr>
        <w:t xml:space="preserve">It is of utmost importance that our pupils </w:t>
      </w:r>
      <w:r w:rsidRPr="34BFC17E">
        <w:rPr>
          <w:rFonts w:ascii="Arial" w:eastAsia="Arial" w:hAnsi="Arial" w:cs="Arial"/>
        </w:rPr>
        <w:t xml:space="preserve">feel valued by and included in their communities.  The school </w:t>
      </w:r>
      <w:r w:rsidR="77F8F1B9" w:rsidRPr="34BFC17E">
        <w:rPr>
          <w:rFonts w:ascii="Arial" w:eastAsia="Arial" w:hAnsi="Arial" w:cs="Arial"/>
        </w:rPr>
        <w:t>v</w:t>
      </w:r>
      <w:r w:rsidRPr="34BFC17E">
        <w:rPr>
          <w:rFonts w:ascii="Arial" w:eastAsia="Arial" w:hAnsi="Arial" w:cs="Arial"/>
        </w:rPr>
        <w:t xml:space="preserve">ision, values and aims have recently been refreshed and have included all stakeholders.  </w:t>
      </w:r>
      <w:r w:rsidR="50C64149" w:rsidRPr="34BFC17E">
        <w:rPr>
          <w:rFonts w:ascii="Arial" w:eastAsia="Arial" w:hAnsi="Arial" w:cs="Arial"/>
        </w:rPr>
        <w:t xml:space="preserve">Our school vision, values and aims permeate all aspects of school life.  </w:t>
      </w:r>
    </w:p>
    <w:p w14:paraId="5B54B262" w14:textId="5BBF95B6" w:rsidR="6FDD6564" w:rsidRDefault="6FDD6564" w:rsidP="34BFC17E">
      <w:pPr>
        <w:ind w:left="360"/>
        <w:jc w:val="both"/>
        <w:rPr>
          <w:rFonts w:ascii="Arial" w:eastAsia="Arial" w:hAnsi="Arial" w:cs="Arial"/>
          <w:color w:val="333333"/>
        </w:rPr>
      </w:pPr>
    </w:p>
    <w:p w14:paraId="0077D91E" w14:textId="77777777" w:rsidR="000874DB" w:rsidRPr="002C374F" w:rsidRDefault="31CD5F29" w:rsidP="34BFC17E">
      <w:pPr>
        <w:rPr>
          <w:rFonts w:ascii="Arial" w:eastAsia="Arial" w:hAnsi="Arial" w:cs="Arial"/>
          <w:b/>
          <w:bCs/>
          <w:color w:val="004289"/>
        </w:rPr>
      </w:pPr>
      <w:r w:rsidRPr="34BFC17E">
        <w:rPr>
          <w:rFonts w:ascii="Arial" w:eastAsia="Arial" w:hAnsi="Arial" w:cs="Arial"/>
          <w:b/>
          <w:bCs/>
          <w:color w:val="004289"/>
        </w:rPr>
        <w:t xml:space="preserve">Context </w:t>
      </w:r>
    </w:p>
    <w:p w14:paraId="5354DE48" w14:textId="5E8DC8B4" w:rsidR="00CF1526" w:rsidRDefault="79D712A4" w:rsidP="34BFC17E">
      <w:pPr>
        <w:ind w:left="360"/>
        <w:jc w:val="both"/>
        <w:rPr>
          <w:rFonts w:ascii="Arial" w:eastAsia="Arial" w:hAnsi="Arial" w:cs="Arial"/>
        </w:rPr>
      </w:pPr>
      <w:r w:rsidRPr="25C73EDE">
        <w:rPr>
          <w:rFonts w:ascii="Arial" w:eastAsia="Arial" w:hAnsi="Arial" w:cs="Arial"/>
        </w:rPr>
        <w:t xml:space="preserve">St Andrew’s follows the Curriculum for Excellence.  Pupils enjoy a wide and varied BGE from </w:t>
      </w:r>
      <w:r w:rsidR="579A6138" w:rsidRPr="25C73EDE">
        <w:rPr>
          <w:rFonts w:ascii="Arial" w:eastAsia="Arial" w:hAnsi="Arial" w:cs="Arial"/>
        </w:rPr>
        <w:t>Nurser</w:t>
      </w:r>
      <w:r w:rsidR="395C5358" w:rsidRPr="25C73EDE">
        <w:rPr>
          <w:rFonts w:ascii="Arial" w:eastAsia="Arial" w:hAnsi="Arial" w:cs="Arial"/>
        </w:rPr>
        <w:t xml:space="preserve">y (in exceptional cases) or P1 </w:t>
      </w:r>
      <w:r w:rsidRPr="25C73EDE">
        <w:rPr>
          <w:rFonts w:ascii="Arial" w:eastAsia="Arial" w:hAnsi="Arial" w:cs="Arial"/>
        </w:rPr>
        <w:t>– S3 over each of the 8 curriculum areas.  The</w:t>
      </w:r>
      <w:r w:rsidR="0591A0D7" w:rsidRPr="25C73EDE">
        <w:rPr>
          <w:rFonts w:ascii="Arial" w:eastAsia="Arial" w:hAnsi="Arial" w:cs="Arial"/>
        </w:rPr>
        <w:t xml:space="preserve"> Milestones to </w:t>
      </w:r>
      <w:r w:rsidR="020CC52B" w:rsidRPr="25C73EDE">
        <w:rPr>
          <w:rFonts w:ascii="Arial" w:eastAsia="Arial" w:hAnsi="Arial" w:cs="Arial"/>
        </w:rPr>
        <w:t>S</w:t>
      </w:r>
      <w:r w:rsidR="0591A0D7" w:rsidRPr="25C73EDE">
        <w:rPr>
          <w:rFonts w:ascii="Arial" w:eastAsia="Arial" w:hAnsi="Arial" w:cs="Arial"/>
        </w:rPr>
        <w:t xml:space="preserve">upport </w:t>
      </w:r>
      <w:r w:rsidR="5A004321" w:rsidRPr="25C73EDE">
        <w:rPr>
          <w:rFonts w:ascii="Arial" w:eastAsia="Arial" w:hAnsi="Arial" w:cs="Arial"/>
        </w:rPr>
        <w:t>L</w:t>
      </w:r>
      <w:r w:rsidR="0591A0D7" w:rsidRPr="25C73EDE">
        <w:rPr>
          <w:rFonts w:ascii="Arial" w:eastAsia="Arial" w:hAnsi="Arial" w:cs="Arial"/>
        </w:rPr>
        <w:t xml:space="preserve">earners with </w:t>
      </w:r>
      <w:r w:rsidR="5F17B318" w:rsidRPr="25C73EDE">
        <w:rPr>
          <w:rFonts w:ascii="Arial" w:eastAsia="Arial" w:hAnsi="Arial" w:cs="Arial"/>
        </w:rPr>
        <w:t>C</w:t>
      </w:r>
      <w:r w:rsidR="0591A0D7" w:rsidRPr="25C73EDE">
        <w:rPr>
          <w:rFonts w:ascii="Arial" w:eastAsia="Arial" w:hAnsi="Arial" w:cs="Arial"/>
        </w:rPr>
        <w:t xml:space="preserve">omplex </w:t>
      </w:r>
      <w:r w:rsidR="7D72547D" w:rsidRPr="25C73EDE">
        <w:rPr>
          <w:rFonts w:ascii="Arial" w:eastAsia="Arial" w:hAnsi="Arial" w:cs="Arial"/>
        </w:rPr>
        <w:t>A</w:t>
      </w:r>
      <w:r w:rsidR="0591A0D7" w:rsidRPr="25C73EDE">
        <w:rPr>
          <w:rFonts w:ascii="Arial" w:eastAsia="Arial" w:hAnsi="Arial" w:cs="Arial"/>
        </w:rPr>
        <w:t xml:space="preserve">dditional </w:t>
      </w:r>
      <w:r w:rsidR="4958D45E" w:rsidRPr="25C73EDE">
        <w:rPr>
          <w:rFonts w:ascii="Arial" w:eastAsia="Arial" w:hAnsi="Arial" w:cs="Arial"/>
        </w:rPr>
        <w:t>S</w:t>
      </w:r>
      <w:r w:rsidR="0591A0D7" w:rsidRPr="25C73EDE">
        <w:rPr>
          <w:rFonts w:ascii="Arial" w:eastAsia="Arial" w:hAnsi="Arial" w:cs="Arial"/>
        </w:rPr>
        <w:t xml:space="preserve">upport </w:t>
      </w:r>
      <w:r w:rsidR="0E0B2D4D" w:rsidRPr="25C73EDE">
        <w:rPr>
          <w:rFonts w:ascii="Arial" w:eastAsia="Arial" w:hAnsi="Arial" w:cs="Arial"/>
        </w:rPr>
        <w:t>N</w:t>
      </w:r>
      <w:r w:rsidR="0591A0D7" w:rsidRPr="25C73EDE">
        <w:rPr>
          <w:rFonts w:ascii="Arial" w:eastAsia="Arial" w:hAnsi="Arial" w:cs="Arial"/>
        </w:rPr>
        <w:t xml:space="preserve">eeds (Education </w:t>
      </w:r>
      <w:r w:rsidR="062ED928" w:rsidRPr="25C73EDE">
        <w:rPr>
          <w:rFonts w:ascii="Arial" w:eastAsia="Arial" w:hAnsi="Arial" w:cs="Arial"/>
        </w:rPr>
        <w:t>Scotland)</w:t>
      </w:r>
      <w:r w:rsidRPr="25C73EDE">
        <w:rPr>
          <w:rFonts w:ascii="Arial" w:eastAsia="Arial" w:hAnsi="Arial" w:cs="Arial"/>
        </w:rPr>
        <w:t xml:space="preserve"> for pupils looks at significant aspects of learning, </w:t>
      </w:r>
      <w:r w:rsidR="1797A70F" w:rsidRPr="25C73EDE">
        <w:rPr>
          <w:rFonts w:ascii="Arial" w:eastAsia="Arial" w:hAnsi="Arial" w:cs="Arial"/>
        </w:rPr>
        <w:t>communication, making connections (cognitive), self and emotions and functional movement</w:t>
      </w:r>
      <w:r w:rsidRPr="25C73EDE">
        <w:rPr>
          <w:rFonts w:ascii="Arial" w:eastAsia="Arial" w:hAnsi="Arial" w:cs="Arial"/>
        </w:rPr>
        <w:t xml:space="preserve"> and aligns to </w:t>
      </w:r>
      <w:proofErr w:type="spellStart"/>
      <w:r w:rsidRPr="25C73EDE">
        <w:rPr>
          <w:rFonts w:ascii="Arial" w:eastAsia="Arial" w:hAnsi="Arial" w:cs="Arial"/>
        </w:rPr>
        <w:t>CfE</w:t>
      </w:r>
      <w:proofErr w:type="spellEnd"/>
      <w:r w:rsidRPr="25C73EDE">
        <w:rPr>
          <w:rFonts w:ascii="Arial" w:eastAsia="Arial" w:hAnsi="Arial" w:cs="Arial"/>
        </w:rPr>
        <w:t xml:space="preserve"> levels.   Some pupils follow the St Andrew’s extended curriculum and there is a smooth transition between curriculum paths where appropriate.  Pupils then move into the Senior Phase at S4 – S6 where SQA National 1 </w:t>
      </w:r>
      <w:r w:rsidR="69527CB1" w:rsidRPr="25C73EDE">
        <w:rPr>
          <w:rFonts w:ascii="Arial" w:eastAsia="Arial" w:hAnsi="Arial" w:cs="Arial"/>
        </w:rPr>
        <w:t xml:space="preserve">and 2 </w:t>
      </w:r>
      <w:r w:rsidRPr="25C73EDE">
        <w:rPr>
          <w:rFonts w:ascii="Arial" w:eastAsia="Arial" w:hAnsi="Arial" w:cs="Arial"/>
        </w:rPr>
        <w:t xml:space="preserve">units and Personal Development awards are studied.    </w:t>
      </w:r>
    </w:p>
    <w:p w14:paraId="3B5A9805" w14:textId="2115C235" w:rsidR="00CF1526" w:rsidRDefault="40D88899" w:rsidP="34BFC17E">
      <w:pPr>
        <w:ind w:left="360"/>
        <w:jc w:val="both"/>
        <w:rPr>
          <w:rFonts w:ascii="Arial" w:eastAsia="Arial" w:hAnsi="Arial" w:cs="Arial"/>
        </w:rPr>
      </w:pPr>
      <w:r w:rsidRPr="1B210BE3">
        <w:rPr>
          <w:rFonts w:ascii="Arial" w:eastAsia="Arial" w:hAnsi="Arial" w:cs="Arial"/>
        </w:rPr>
        <w:t>As a community resource hub (CRH) we share our expertise and skills through extending outreach and in</w:t>
      </w:r>
      <w:r w:rsidR="389AFB12" w:rsidRPr="1B210BE3">
        <w:rPr>
          <w:rFonts w:ascii="Arial" w:eastAsia="Arial" w:hAnsi="Arial" w:cs="Arial"/>
        </w:rPr>
        <w:t>-</w:t>
      </w:r>
      <w:r w:rsidRPr="1B210BE3">
        <w:rPr>
          <w:rFonts w:ascii="Arial" w:eastAsia="Arial" w:hAnsi="Arial" w:cs="Arial"/>
        </w:rPr>
        <w:t xml:space="preserve">reach support to cluster schools and </w:t>
      </w:r>
      <w:r w:rsidR="75920697" w:rsidRPr="1B210BE3">
        <w:rPr>
          <w:rFonts w:ascii="Arial" w:eastAsia="Arial" w:hAnsi="Arial" w:cs="Arial"/>
        </w:rPr>
        <w:t xml:space="preserve">other educational </w:t>
      </w:r>
      <w:r w:rsidRPr="1B210BE3">
        <w:rPr>
          <w:rFonts w:ascii="Arial" w:eastAsia="Arial" w:hAnsi="Arial" w:cs="Arial"/>
        </w:rPr>
        <w:t>provisions</w:t>
      </w:r>
      <w:r w:rsidR="52770DC5" w:rsidRPr="1B210BE3">
        <w:rPr>
          <w:rFonts w:ascii="Arial" w:eastAsia="Arial" w:hAnsi="Arial" w:cs="Arial"/>
        </w:rPr>
        <w:t>.</w:t>
      </w:r>
    </w:p>
    <w:p w14:paraId="2165BEF8" w14:textId="3FE01034" w:rsidR="00CF1526" w:rsidRDefault="79D712A4" w:rsidP="34BFC17E">
      <w:pPr>
        <w:ind w:left="360"/>
        <w:jc w:val="both"/>
        <w:rPr>
          <w:rFonts w:ascii="Arial" w:eastAsia="Arial" w:hAnsi="Arial" w:cs="Arial"/>
        </w:rPr>
      </w:pPr>
      <w:r w:rsidRPr="7BF196FF">
        <w:rPr>
          <w:rFonts w:ascii="Arial" w:eastAsia="Arial" w:hAnsi="Arial" w:cs="Arial"/>
        </w:rPr>
        <w:t>St Andrew’s School is committed to multiagency working and works closely with the Inverurie and Aberdeen</w:t>
      </w:r>
      <w:r w:rsidR="6905B0F2" w:rsidRPr="7BF196FF">
        <w:rPr>
          <w:rFonts w:ascii="Arial" w:eastAsia="Arial" w:hAnsi="Arial" w:cs="Arial"/>
        </w:rPr>
        <w:t>shire</w:t>
      </w:r>
      <w:r w:rsidRPr="7BF196FF">
        <w:rPr>
          <w:rFonts w:ascii="Arial" w:eastAsia="Arial" w:hAnsi="Arial" w:cs="Arial"/>
        </w:rPr>
        <w:t xml:space="preserve"> CDT team (physiotherapy, occupational therapy, </w:t>
      </w:r>
      <w:proofErr w:type="gramStart"/>
      <w:r w:rsidRPr="7BF196FF">
        <w:rPr>
          <w:rFonts w:ascii="Arial" w:eastAsia="Arial" w:hAnsi="Arial" w:cs="Arial"/>
        </w:rPr>
        <w:t>speech</w:t>
      </w:r>
      <w:proofErr w:type="gramEnd"/>
      <w:r w:rsidRPr="7BF196FF">
        <w:rPr>
          <w:rFonts w:ascii="Arial" w:eastAsia="Arial" w:hAnsi="Arial" w:cs="Arial"/>
        </w:rPr>
        <w:t xml:space="preserve"> and language therapy).  We also work with the </w:t>
      </w:r>
      <w:r w:rsidR="7E6C1701" w:rsidRPr="7BF196FF">
        <w:rPr>
          <w:rFonts w:ascii="Arial" w:eastAsia="Arial" w:hAnsi="Arial" w:cs="Arial"/>
        </w:rPr>
        <w:t>s</w:t>
      </w:r>
      <w:r w:rsidRPr="7BF196FF">
        <w:rPr>
          <w:rFonts w:ascii="Arial" w:eastAsia="Arial" w:hAnsi="Arial" w:cs="Arial"/>
        </w:rPr>
        <w:t>ensory impairment service</w:t>
      </w:r>
      <w:r w:rsidR="44FD41AE" w:rsidRPr="7BF196FF">
        <w:rPr>
          <w:rFonts w:ascii="Arial" w:eastAsia="Arial" w:hAnsi="Arial" w:cs="Arial"/>
        </w:rPr>
        <w:t xml:space="preserve"> and communicate with </w:t>
      </w:r>
      <w:r w:rsidRPr="7BF196FF">
        <w:rPr>
          <w:rFonts w:ascii="Arial" w:eastAsia="Arial" w:hAnsi="Arial" w:cs="Arial"/>
        </w:rPr>
        <w:t xml:space="preserve">CHAS, Charlie </w:t>
      </w:r>
      <w:proofErr w:type="gramStart"/>
      <w:r w:rsidRPr="7BF196FF">
        <w:rPr>
          <w:rFonts w:ascii="Arial" w:eastAsia="Arial" w:hAnsi="Arial" w:cs="Arial"/>
        </w:rPr>
        <w:t>House</w:t>
      </w:r>
      <w:proofErr w:type="gramEnd"/>
      <w:r w:rsidRPr="7BF196FF">
        <w:rPr>
          <w:rFonts w:ascii="Arial" w:eastAsia="Arial" w:hAnsi="Arial" w:cs="Arial"/>
        </w:rPr>
        <w:t xml:space="preserve"> and Rachel House, </w:t>
      </w:r>
      <w:r w:rsidR="4FF336A8" w:rsidRPr="7BF196FF">
        <w:rPr>
          <w:rFonts w:ascii="Arial" w:eastAsia="Arial" w:hAnsi="Arial" w:cs="Arial"/>
        </w:rPr>
        <w:t xml:space="preserve">and </w:t>
      </w:r>
      <w:r w:rsidRPr="7BF196FF">
        <w:rPr>
          <w:rFonts w:ascii="Arial" w:eastAsia="Arial" w:hAnsi="Arial" w:cs="Arial"/>
        </w:rPr>
        <w:t xml:space="preserve">the </w:t>
      </w:r>
      <w:proofErr w:type="spellStart"/>
      <w:r w:rsidRPr="7BF196FF">
        <w:rPr>
          <w:rFonts w:ascii="Arial" w:eastAsia="Arial" w:hAnsi="Arial" w:cs="Arial"/>
        </w:rPr>
        <w:t>Bobath</w:t>
      </w:r>
      <w:proofErr w:type="spellEnd"/>
      <w:r w:rsidRPr="7BF196FF">
        <w:rPr>
          <w:rFonts w:ascii="Arial" w:eastAsia="Arial" w:hAnsi="Arial" w:cs="Arial"/>
        </w:rPr>
        <w:t xml:space="preserve"> Centre</w:t>
      </w:r>
      <w:r w:rsidR="34EB84D7" w:rsidRPr="7BF196FF">
        <w:rPr>
          <w:rFonts w:ascii="Arial" w:eastAsia="Arial" w:hAnsi="Arial" w:cs="Arial"/>
        </w:rPr>
        <w:t xml:space="preserve"> where appropriate</w:t>
      </w:r>
      <w:r w:rsidRPr="7BF196FF">
        <w:rPr>
          <w:rFonts w:ascii="Arial" w:eastAsia="Arial" w:hAnsi="Arial" w:cs="Arial"/>
        </w:rPr>
        <w:t>.</w:t>
      </w:r>
      <w:r w:rsidR="408C3E99" w:rsidRPr="7BF196FF">
        <w:rPr>
          <w:rFonts w:ascii="Arial" w:eastAsia="Arial" w:hAnsi="Arial" w:cs="Arial"/>
        </w:rPr>
        <w:t xml:space="preserve">  </w:t>
      </w:r>
    </w:p>
    <w:p w14:paraId="77004E8D" w14:textId="0D4B97AD" w:rsidR="408C3E99" w:rsidRDefault="408C3E99" w:rsidP="7BF196FF">
      <w:pPr>
        <w:ind w:left="360"/>
        <w:jc w:val="both"/>
        <w:rPr>
          <w:rFonts w:ascii="Arial" w:eastAsia="Arial" w:hAnsi="Arial" w:cs="Arial"/>
        </w:rPr>
      </w:pPr>
      <w:r w:rsidRPr="7BF196FF">
        <w:rPr>
          <w:rFonts w:ascii="Arial" w:eastAsia="Arial" w:hAnsi="Arial" w:cs="Arial"/>
        </w:rPr>
        <w:t xml:space="preserve">St Andrew’s School embraces the use of technology to support learning.  We have developed a close working partnership with ASPECTs who assist staff with </w:t>
      </w:r>
      <w:r w:rsidR="51801197" w:rsidRPr="7BF196FF">
        <w:rPr>
          <w:rFonts w:ascii="Arial" w:eastAsia="Arial" w:hAnsi="Arial" w:cs="Arial"/>
        </w:rPr>
        <w:t>all ICT applications.</w:t>
      </w:r>
    </w:p>
    <w:p w14:paraId="575BF135" w14:textId="437DA0CE" w:rsidR="00CF1526" w:rsidRDefault="386F92C1" w:rsidP="34BFC17E">
      <w:pPr>
        <w:ind w:left="360"/>
        <w:jc w:val="both"/>
        <w:rPr>
          <w:rFonts w:ascii="Arial" w:eastAsia="Arial" w:hAnsi="Arial" w:cs="Arial"/>
        </w:rPr>
      </w:pPr>
      <w:r w:rsidRPr="1B210BE3">
        <w:rPr>
          <w:rFonts w:ascii="Arial" w:eastAsia="Arial" w:hAnsi="Arial" w:cs="Arial"/>
        </w:rPr>
        <w:lastRenderedPageBreak/>
        <w:t xml:space="preserve">St Andrew’s School and nursery was inspected in February 2018.  The inspection was </w:t>
      </w:r>
      <w:proofErr w:type="gramStart"/>
      <w:r w:rsidRPr="1B210BE3">
        <w:rPr>
          <w:rFonts w:ascii="Arial" w:eastAsia="Arial" w:hAnsi="Arial" w:cs="Arial"/>
        </w:rPr>
        <w:t>positive</w:t>
      </w:r>
      <w:proofErr w:type="gramEnd"/>
      <w:r w:rsidRPr="1B210BE3">
        <w:rPr>
          <w:rFonts w:ascii="Arial" w:eastAsia="Arial" w:hAnsi="Arial" w:cs="Arial"/>
        </w:rPr>
        <w:t xml:space="preserve"> and inspectors felt no further need to revisit the school</w:t>
      </w:r>
      <w:r w:rsidR="6667039F" w:rsidRPr="1B210BE3">
        <w:rPr>
          <w:rFonts w:ascii="Arial" w:eastAsia="Arial" w:hAnsi="Arial" w:cs="Arial"/>
        </w:rPr>
        <w:t>,</w:t>
      </w:r>
      <w:r w:rsidRPr="1B210BE3">
        <w:rPr>
          <w:rFonts w:ascii="Arial" w:eastAsia="Arial" w:hAnsi="Arial" w:cs="Arial"/>
        </w:rPr>
        <w:t xml:space="preserve"> and grades reflected the stage of development of the school at that point.       </w:t>
      </w:r>
    </w:p>
    <w:p w14:paraId="7D41522C" w14:textId="4F34916D" w:rsidR="00CF1526" w:rsidRDefault="79D712A4" w:rsidP="008F4C04">
      <w:pPr>
        <w:numPr>
          <w:ilvl w:val="0"/>
          <w:numId w:val="9"/>
        </w:numPr>
        <w:spacing w:after="0" w:line="240" w:lineRule="auto"/>
        <w:jc w:val="both"/>
        <w:rPr>
          <w:rFonts w:ascii="Arial" w:eastAsia="Arial" w:hAnsi="Arial" w:cs="Arial"/>
          <w:noProof/>
        </w:rPr>
      </w:pPr>
      <w:r w:rsidRPr="726BEF77">
        <w:rPr>
          <w:rFonts w:ascii="Arial" w:eastAsia="Arial" w:hAnsi="Arial" w:cs="Arial"/>
          <w:noProof/>
        </w:rPr>
        <w:t xml:space="preserve">Analysis of the SIMD data shows that no child </w:t>
      </w:r>
      <w:r w:rsidRPr="726BEF77">
        <w:rPr>
          <w:rFonts w:ascii="Arial" w:eastAsia="Arial" w:hAnsi="Arial" w:cs="Arial"/>
        </w:rPr>
        <w:t>at St Andrew’s School</w:t>
      </w:r>
      <w:r w:rsidRPr="726BEF77">
        <w:rPr>
          <w:rFonts w:ascii="Arial" w:eastAsia="Arial" w:hAnsi="Arial" w:cs="Arial"/>
          <w:noProof/>
        </w:rPr>
        <w:t xml:space="preserve"> lives in an area of deprivation (deciles 1 and 2); </w:t>
      </w:r>
      <w:proofErr w:type="gramStart"/>
      <w:r w:rsidRPr="726BEF77">
        <w:rPr>
          <w:rFonts w:ascii="Arial" w:eastAsia="Arial" w:hAnsi="Arial" w:cs="Arial"/>
        </w:rPr>
        <w:t>the majority of</w:t>
      </w:r>
      <w:proofErr w:type="gramEnd"/>
      <w:r w:rsidRPr="726BEF77">
        <w:rPr>
          <w:rFonts w:ascii="Arial" w:eastAsia="Arial" w:hAnsi="Arial" w:cs="Arial"/>
        </w:rPr>
        <w:t xml:space="preserve"> children are in deciles</w:t>
      </w:r>
      <w:r w:rsidR="30C15BAF" w:rsidRPr="726BEF77">
        <w:rPr>
          <w:rFonts w:ascii="Arial" w:eastAsia="Arial" w:hAnsi="Arial" w:cs="Arial"/>
        </w:rPr>
        <w:t xml:space="preserve"> 8, 9</w:t>
      </w:r>
      <w:r w:rsidRPr="726BEF77">
        <w:rPr>
          <w:rFonts w:ascii="Arial" w:eastAsia="Arial" w:hAnsi="Arial" w:cs="Arial"/>
        </w:rPr>
        <w:t xml:space="preserve"> and 10</w:t>
      </w:r>
      <w:r w:rsidR="098E8BE4" w:rsidRPr="726BEF77">
        <w:rPr>
          <w:rFonts w:ascii="Arial" w:eastAsia="Arial" w:hAnsi="Arial" w:cs="Arial"/>
        </w:rPr>
        <w:t xml:space="preserve"> (some 67%)</w:t>
      </w:r>
      <w:r w:rsidRPr="726BEF77">
        <w:rPr>
          <w:rFonts w:ascii="Arial" w:eastAsia="Arial" w:hAnsi="Arial" w:cs="Arial"/>
        </w:rPr>
        <w:t xml:space="preserve">.  </w:t>
      </w:r>
      <w:r w:rsidRPr="726BEF77">
        <w:rPr>
          <w:rFonts w:ascii="Arial" w:eastAsia="Arial" w:hAnsi="Arial" w:cs="Arial"/>
          <w:noProof/>
        </w:rPr>
        <w:t>Although St Andrew’s School does not have any children who are classed as living in an area of deprivation, our pupils can experience isolation and lack of opportunity for accessing the local community whilst at home there are many forms of deprivation of course and we recognise this.</w:t>
      </w:r>
    </w:p>
    <w:p w14:paraId="4DFA4C9B" w14:textId="6376FF40" w:rsidR="00CF1526" w:rsidRDefault="54AAA70D" w:rsidP="008F4C04">
      <w:pPr>
        <w:numPr>
          <w:ilvl w:val="0"/>
          <w:numId w:val="9"/>
        </w:numPr>
        <w:spacing w:after="0" w:line="240" w:lineRule="auto"/>
        <w:jc w:val="both"/>
        <w:rPr>
          <w:rFonts w:ascii="Arial" w:eastAsia="Arial" w:hAnsi="Arial" w:cs="Arial"/>
          <w:noProof/>
        </w:rPr>
      </w:pPr>
      <w:r w:rsidRPr="4FA173C5">
        <w:rPr>
          <w:rFonts w:ascii="Arial" w:eastAsia="Arial" w:hAnsi="Arial" w:cs="Arial"/>
          <w:noProof/>
        </w:rPr>
        <w:t>The use of the PEF will be targeted towards increasing the range of resources within the school that support movement and communication and to compliment this staff training opportunities will be extended. The school has a clear commitment to excellence and equity and values the learning of all children.   In 2</w:t>
      </w:r>
      <w:r w:rsidR="3384014A" w:rsidRPr="4FA173C5">
        <w:rPr>
          <w:rFonts w:ascii="Arial" w:eastAsia="Arial" w:hAnsi="Arial" w:cs="Arial"/>
          <w:noProof/>
        </w:rPr>
        <w:t>0</w:t>
      </w:r>
      <w:r w:rsidR="59691025" w:rsidRPr="4FA173C5">
        <w:rPr>
          <w:rFonts w:ascii="Arial" w:eastAsia="Arial" w:hAnsi="Arial" w:cs="Arial"/>
          <w:noProof/>
        </w:rPr>
        <w:t>20 - 202</w:t>
      </w:r>
      <w:r w:rsidR="03DC7642" w:rsidRPr="4FA173C5">
        <w:rPr>
          <w:rFonts w:ascii="Arial" w:eastAsia="Arial" w:hAnsi="Arial" w:cs="Arial"/>
          <w:noProof/>
        </w:rPr>
        <w:t>3</w:t>
      </w:r>
      <w:r w:rsidRPr="4FA173C5">
        <w:rPr>
          <w:rFonts w:ascii="Arial" w:eastAsia="Arial" w:hAnsi="Arial" w:cs="Arial"/>
          <w:noProof/>
        </w:rPr>
        <w:t xml:space="preserve"> a significant percentage of the PEF was used to fund the MOVE program and residual capital went on increasing the number of PSAs in class to support learning and to facilitate the MOVE programme.  </w:t>
      </w:r>
      <w:r w:rsidR="24051BC1" w:rsidRPr="4FA173C5">
        <w:rPr>
          <w:rFonts w:ascii="Arial" w:eastAsia="Arial" w:hAnsi="Arial" w:cs="Arial"/>
          <w:noProof/>
        </w:rPr>
        <w:t xml:space="preserve">Staff also received training in </w:t>
      </w:r>
      <w:r w:rsidR="1EAA578A" w:rsidRPr="4FA173C5">
        <w:rPr>
          <w:rFonts w:ascii="Arial" w:eastAsia="Arial" w:hAnsi="Arial" w:cs="Arial"/>
          <w:noProof/>
        </w:rPr>
        <w:t>Rebound Therapy</w:t>
      </w:r>
      <w:r w:rsidR="24051BC1" w:rsidRPr="4FA173C5">
        <w:rPr>
          <w:rFonts w:ascii="Arial" w:eastAsia="Arial" w:hAnsi="Arial" w:cs="Arial"/>
          <w:noProof/>
        </w:rPr>
        <w:t xml:space="preserve"> as a supplementary to the MOVE programme. </w:t>
      </w:r>
      <w:r w:rsidR="0D558372" w:rsidRPr="4FA173C5">
        <w:rPr>
          <w:rFonts w:ascii="Arial" w:eastAsia="Arial" w:hAnsi="Arial" w:cs="Arial"/>
          <w:noProof/>
        </w:rPr>
        <w:t xml:space="preserve">Last session we extended the use of rebound therapy in all of our classrooms by purchasing and training upon flexibouncers which means that more pupils can get rebound therapy input. </w:t>
      </w:r>
      <w:r w:rsidR="24051BC1" w:rsidRPr="4FA173C5">
        <w:rPr>
          <w:rFonts w:ascii="Arial" w:eastAsia="Arial" w:hAnsi="Arial" w:cs="Arial"/>
          <w:noProof/>
        </w:rPr>
        <w:t xml:space="preserve">This session the </w:t>
      </w:r>
      <w:r w:rsidRPr="4FA173C5">
        <w:rPr>
          <w:rFonts w:ascii="Arial" w:eastAsia="Arial" w:hAnsi="Arial" w:cs="Arial"/>
          <w:noProof/>
        </w:rPr>
        <w:t xml:space="preserve"> PEF </w:t>
      </w:r>
      <w:r w:rsidR="711D4742" w:rsidRPr="4FA173C5">
        <w:rPr>
          <w:rFonts w:ascii="Arial" w:eastAsia="Arial" w:hAnsi="Arial" w:cs="Arial"/>
          <w:noProof/>
        </w:rPr>
        <w:t>will be</w:t>
      </w:r>
      <w:r w:rsidRPr="4FA173C5">
        <w:rPr>
          <w:rFonts w:ascii="Arial" w:eastAsia="Arial" w:hAnsi="Arial" w:cs="Arial"/>
          <w:noProof/>
        </w:rPr>
        <w:t xml:space="preserve"> used to continue to fund the MOVE programme, extend the programme in Rebound therapy and also to </w:t>
      </w:r>
      <w:r w:rsidR="70C97847" w:rsidRPr="4FA173C5">
        <w:rPr>
          <w:rFonts w:ascii="Arial" w:eastAsia="Arial" w:hAnsi="Arial" w:cs="Arial"/>
          <w:noProof/>
        </w:rPr>
        <w:t>continue the input</w:t>
      </w:r>
      <w:r w:rsidRPr="4FA173C5">
        <w:rPr>
          <w:rFonts w:ascii="Arial" w:eastAsia="Arial" w:hAnsi="Arial" w:cs="Arial"/>
          <w:noProof/>
        </w:rPr>
        <w:t xml:space="preserve"> for music therapy </w:t>
      </w:r>
      <w:r w:rsidR="4964420A" w:rsidRPr="4FA173C5">
        <w:rPr>
          <w:rFonts w:ascii="Arial" w:eastAsia="Arial" w:hAnsi="Arial" w:cs="Arial"/>
          <w:noProof/>
        </w:rPr>
        <w:t>which we started in session 2022 – 2023.  T</w:t>
      </w:r>
      <w:r w:rsidRPr="4FA173C5">
        <w:rPr>
          <w:rFonts w:ascii="Arial" w:eastAsia="Arial" w:hAnsi="Arial" w:cs="Arial"/>
          <w:noProof/>
        </w:rPr>
        <w:t>hese measures will ensure that all pupils can make full use of the curriculum</w:t>
      </w:r>
      <w:r w:rsidR="27474EE7" w:rsidRPr="4FA173C5">
        <w:rPr>
          <w:rFonts w:ascii="Arial" w:eastAsia="Arial" w:hAnsi="Arial" w:cs="Arial"/>
          <w:noProof/>
        </w:rPr>
        <w:t xml:space="preserve"> and the spend will be extended to provide training in Health and </w:t>
      </w:r>
      <w:r w:rsidR="0068CB5F" w:rsidRPr="4FA173C5">
        <w:rPr>
          <w:rFonts w:ascii="Arial" w:eastAsia="Arial" w:hAnsi="Arial" w:cs="Arial"/>
          <w:noProof/>
        </w:rPr>
        <w:t>wellbeing activities with an emphasis on outdoor</w:t>
      </w:r>
      <w:r w:rsidR="6CC441FF" w:rsidRPr="4FA173C5">
        <w:rPr>
          <w:rFonts w:ascii="Arial" w:eastAsia="Arial" w:hAnsi="Arial" w:cs="Arial"/>
          <w:noProof/>
        </w:rPr>
        <w:t xml:space="preserve"> learning</w:t>
      </w:r>
      <w:r w:rsidRPr="4FA173C5">
        <w:rPr>
          <w:rFonts w:ascii="Arial" w:eastAsia="Arial" w:hAnsi="Arial" w:cs="Arial"/>
          <w:noProof/>
        </w:rPr>
        <w:t>.</w:t>
      </w:r>
      <w:r w:rsidR="08F27D20" w:rsidRPr="4FA173C5">
        <w:rPr>
          <w:rFonts w:ascii="Arial" w:eastAsia="Arial" w:hAnsi="Arial" w:cs="Arial"/>
          <w:noProof/>
        </w:rPr>
        <w:t xml:space="preserve">  A significant proportion of the PEF funding will be channelled into music therapy and the provision of a makaton choir.  The maka</w:t>
      </w:r>
      <w:r w:rsidR="187572A7" w:rsidRPr="4FA173C5">
        <w:rPr>
          <w:rFonts w:ascii="Arial" w:eastAsia="Arial" w:hAnsi="Arial" w:cs="Arial"/>
          <w:noProof/>
        </w:rPr>
        <w:t>aton choir will potentially join with the choir at Orchardbrae thus increasing the potential for social interaction.</w:t>
      </w:r>
    </w:p>
    <w:p w14:paraId="1659C26F" w14:textId="77777777" w:rsidR="00CF1526" w:rsidRDefault="00CF1526" w:rsidP="34BFC17E">
      <w:pPr>
        <w:pStyle w:val="ListParagraph"/>
        <w:rPr>
          <w:rFonts w:ascii="Arial" w:eastAsia="Arial" w:hAnsi="Arial" w:cs="Arial"/>
          <w:noProof/>
        </w:rPr>
      </w:pPr>
    </w:p>
    <w:p w14:paraId="0C84D3ED" w14:textId="77777777" w:rsidR="00CF1526" w:rsidRPr="00A22E95" w:rsidRDefault="386F92C1" w:rsidP="34BFC17E">
      <w:pPr>
        <w:rPr>
          <w:rFonts w:ascii="Arial" w:eastAsia="Arial" w:hAnsi="Arial" w:cs="Arial"/>
          <w:b/>
          <w:bCs/>
          <w:noProof/>
          <w:u w:val="single"/>
        </w:rPr>
      </w:pPr>
      <w:r w:rsidRPr="34BFC17E">
        <w:rPr>
          <w:rFonts w:ascii="Arial" w:eastAsia="Arial" w:hAnsi="Arial" w:cs="Arial"/>
          <w:b/>
          <w:bCs/>
          <w:noProof/>
          <w:u w:val="single"/>
        </w:rPr>
        <w:t>Strengths of the school include:</w:t>
      </w:r>
    </w:p>
    <w:p w14:paraId="5EC2D608" w14:textId="4FC54C9A" w:rsidR="00CF1526" w:rsidRDefault="386F92C1" w:rsidP="726BEF77">
      <w:pPr>
        <w:jc w:val="both"/>
        <w:rPr>
          <w:rFonts w:ascii="Arial" w:eastAsia="Arial" w:hAnsi="Arial" w:cs="Arial"/>
          <w:noProof/>
        </w:rPr>
      </w:pPr>
      <w:r w:rsidRPr="726BEF77">
        <w:rPr>
          <w:rFonts w:ascii="Arial" w:eastAsia="Arial" w:hAnsi="Arial" w:cs="Arial"/>
          <w:noProof/>
        </w:rPr>
        <w:t>We are a ‘can do’ school and yes is our default position.  St Andrew’s School is characterised by relentless positivity, commitment to pupils and an openness and honesty within a capacity for improvement.  All teaching staff are directly involved in inter</w:t>
      </w:r>
      <w:r w:rsidR="016C7AD7" w:rsidRPr="726BEF77">
        <w:rPr>
          <w:rFonts w:ascii="Arial" w:eastAsia="Arial" w:hAnsi="Arial" w:cs="Arial"/>
          <w:noProof/>
        </w:rPr>
        <w:t>-</w:t>
      </w:r>
      <w:r w:rsidRPr="726BEF77">
        <w:rPr>
          <w:rFonts w:ascii="Arial" w:eastAsia="Arial" w:hAnsi="Arial" w:cs="Arial"/>
          <w:noProof/>
        </w:rPr>
        <w:t>agency working and are encouraged to form direct links with partners.  St Andrew’s pupils have the opportunity to work alongside mainstream partners where appropriate</w:t>
      </w:r>
      <w:r w:rsidR="0C704F59" w:rsidRPr="726BEF77">
        <w:rPr>
          <w:rFonts w:ascii="Arial" w:eastAsia="Arial" w:hAnsi="Arial" w:cs="Arial"/>
          <w:noProof/>
        </w:rPr>
        <w:t xml:space="preserve">.  </w:t>
      </w:r>
      <w:r w:rsidRPr="726BEF77">
        <w:rPr>
          <w:rFonts w:ascii="Arial" w:eastAsia="Arial" w:hAnsi="Arial" w:cs="Arial"/>
          <w:noProof/>
        </w:rPr>
        <w:t xml:space="preserve">Shared teaching takes place </w:t>
      </w:r>
      <w:r w:rsidR="6BFC8636" w:rsidRPr="726BEF77">
        <w:rPr>
          <w:rFonts w:ascii="Arial" w:eastAsia="Arial" w:hAnsi="Arial" w:cs="Arial"/>
          <w:noProof/>
        </w:rPr>
        <w:t xml:space="preserve">within the cluster, </w:t>
      </w:r>
      <w:r w:rsidRPr="726BEF77">
        <w:rPr>
          <w:rFonts w:ascii="Arial" w:eastAsia="Arial" w:hAnsi="Arial" w:cs="Arial"/>
          <w:noProof/>
        </w:rPr>
        <w:t>and teaching staff are also actively supporting the development of mainstream enhanced provision spaces.  St Andrew’s staff have a truly pupil focussed attitude and strive to achieve the GIRFEC principals at every opportunity.</w:t>
      </w:r>
      <w:r w:rsidR="492E98D9" w:rsidRPr="726BEF77">
        <w:rPr>
          <w:rFonts w:ascii="Arial" w:eastAsia="Arial" w:hAnsi="Arial" w:cs="Arial"/>
          <w:noProof/>
        </w:rPr>
        <w:t xml:space="preserve">  We are fortunate that we attract high quality applicants for positions across all levels and this helps us to </w:t>
      </w:r>
      <w:r w:rsidR="220EFD6B" w:rsidRPr="726BEF77">
        <w:rPr>
          <w:rFonts w:ascii="Arial" w:eastAsia="Arial" w:hAnsi="Arial" w:cs="Arial"/>
          <w:noProof/>
        </w:rPr>
        <w:t>maintain the h</w:t>
      </w:r>
      <w:r w:rsidR="3AEB4772" w:rsidRPr="726BEF77">
        <w:rPr>
          <w:rFonts w:ascii="Arial" w:eastAsia="Arial" w:hAnsi="Arial" w:cs="Arial"/>
          <w:noProof/>
        </w:rPr>
        <w:t xml:space="preserve">ighest of standards. </w:t>
      </w:r>
    </w:p>
    <w:p w14:paraId="10D11491" w14:textId="77777777" w:rsidR="000874DB" w:rsidRPr="00010C7A" w:rsidRDefault="000874DB" w:rsidP="34BFC17E">
      <w:pPr>
        <w:jc w:val="both"/>
        <w:rPr>
          <w:rFonts w:ascii="Arial" w:eastAsia="Arial" w:hAnsi="Arial" w:cs="Arial"/>
        </w:rPr>
      </w:pPr>
    </w:p>
    <w:p w14:paraId="400EA8C9" w14:textId="77777777" w:rsidR="000874DB" w:rsidRPr="00010C7A" w:rsidRDefault="000874DB" w:rsidP="34BFC17E">
      <w:pPr>
        <w:rPr>
          <w:rFonts w:ascii="Arial" w:eastAsia="Arial" w:hAnsi="Arial" w:cs="Arial"/>
        </w:rPr>
      </w:pPr>
    </w:p>
    <w:p w14:paraId="0D6E0F83" w14:textId="77777777" w:rsidR="000874DB" w:rsidRPr="00010C7A" w:rsidRDefault="000874DB" w:rsidP="34BFC17E">
      <w:pPr>
        <w:rPr>
          <w:rFonts w:ascii="Arial" w:eastAsia="Arial" w:hAnsi="Arial" w:cs="Arial"/>
        </w:rPr>
      </w:pPr>
    </w:p>
    <w:p w14:paraId="392DE968" w14:textId="77777777" w:rsidR="001113AB" w:rsidRPr="00010C7A" w:rsidRDefault="001113AB" w:rsidP="34BFC17E">
      <w:pPr>
        <w:rPr>
          <w:rFonts w:ascii="Arial" w:eastAsia="Arial" w:hAnsi="Arial" w:cs="Arial"/>
        </w:rPr>
      </w:pPr>
    </w:p>
    <w:p w14:paraId="3EC0F32B" w14:textId="77777777" w:rsidR="000874DB" w:rsidRPr="00010C7A" w:rsidRDefault="000874DB" w:rsidP="34BFC17E">
      <w:pPr>
        <w:rPr>
          <w:rFonts w:ascii="Arial" w:eastAsia="Arial" w:hAnsi="Arial" w:cs="Arial"/>
        </w:rPr>
      </w:pPr>
    </w:p>
    <w:p w14:paraId="0B3D947D" w14:textId="77777777" w:rsidR="000874DB" w:rsidRPr="00010C7A" w:rsidRDefault="000874DB" w:rsidP="34BFC17E">
      <w:pPr>
        <w:rPr>
          <w:rFonts w:ascii="Arial" w:eastAsia="Arial" w:hAnsi="Arial" w:cs="Arial"/>
        </w:rPr>
      </w:pPr>
    </w:p>
    <w:p w14:paraId="282D2F38" w14:textId="77777777" w:rsidR="00C44346" w:rsidRDefault="00C44346" w:rsidP="34BFC17E">
      <w:pPr>
        <w:rPr>
          <w:rFonts w:ascii="Arial" w:eastAsia="Arial" w:hAnsi="Arial" w:cs="Arial"/>
        </w:rPr>
        <w:sectPr w:rsidR="00C44346">
          <w:headerReference w:type="default" r:id="rId14"/>
          <w:footerReference w:type="default" r:id="rId15"/>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200EC764" w:rsidR="00635E1E" w:rsidRPr="00010C7A" w:rsidRDefault="42EBBF5F" w:rsidP="00635E1E">
      <w:pPr>
        <w:spacing w:line="240" w:lineRule="auto"/>
        <w:rPr>
          <w:rFonts w:ascii="Arial" w:hAnsi="Arial" w:cs="Arial"/>
          <w:sz w:val="24"/>
          <w:szCs w:val="24"/>
        </w:rPr>
      </w:pPr>
      <w:r w:rsidRPr="59ECCC11">
        <w:rPr>
          <w:rFonts w:ascii="Arial" w:hAnsi="Arial" w:cs="Arial"/>
          <w:sz w:val="24"/>
          <w:szCs w:val="24"/>
        </w:rPr>
        <w:t>In this section we will outline the Targets we set last session and identify the progress we have made during session 20</w:t>
      </w:r>
      <w:r w:rsidR="46A81012" w:rsidRPr="59ECCC11">
        <w:rPr>
          <w:rFonts w:ascii="Arial" w:hAnsi="Arial" w:cs="Arial"/>
          <w:sz w:val="24"/>
          <w:szCs w:val="24"/>
        </w:rPr>
        <w:t>2</w:t>
      </w:r>
      <w:r w:rsidR="00362013">
        <w:rPr>
          <w:rFonts w:ascii="Arial" w:hAnsi="Arial" w:cs="Arial"/>
          <w:sz w:val="24"/>
          <w:szCs w:val="24"/>
        </w:rPr>
        <w:t>2</w:t>
      </w:r>
      <w:r w:rsidR="46A81012" w:rsidRPr="59ECCC11">
        <w:rPr>
          <w:rFonts w:ascii="Arial" w:hAnsi="Arial" w:cs="Arial"/>
          <w:sz w:val="24"/>
          <w:szCs w:val="24"/>
        </w:rPr>
        <w:t xml:space="preserve"> - 202</w:t>
      </w:r>
      <w:r w:rsidR="00362013">
        <w:rPr>
          <w:rFonts w:ascii="Arial" w:hAnsi="Arial" w:cs="Arial"/>
          <w:sz w:val="24"/>
          <w:szCs w:val="24"/>
        </w:rPr>
        <w:t>3</w:t>
      </w:r>
      <w:r w:rsidRPr="59ECCC11">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521"/>
        <w:gridCol w:w="5103"/>
      </w:tblGrid>
      <w:tr w:rsidR="00635E1E" w:rsidRPr="00010C7A" w14:paraId="7D82B3F8" w14:textId="77777777" w:rsidTr="168BAAF9">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3A2634" w:rsidRPr="00010C7A" w14:paraId="3C88CD3B" w14:textId="77777777" w:rsidTr="168BAAF9">
        <w:trPr>
          <w:trHeight w:val="1401"/>
        </w:trPr>
        <w:tc>
          <w:tcPr>
            <w:tcW w:w="3544" w:type="dxa"/>
            <w:shd w:val="clear" w:color="auto" w:fill="FFFFFF" w:themeFill="background1"/>
            <w:vAlign w:val="center"/>
          </w:tcPr>
          <w:p w14:paraId="3FBC24E3" w14:textId="39E3F358" w:rsidR="00292ECD" w:rsidRPr="00292ECD" w:rsidRDefault="6CA0171A" w:rsidP="00292ECD">
            <w:pPr>
              <w:jc w:val="center"/>
              <w:rPr>
                <w:rFonts w:ascii="Arial" w:hAnsi="Arial" w:cs="Arial"/>
                <w:b/>
                <w:bCs/>
                <w:color w:val="004289"/>
                <w:sz w:val="24"/>
                <w:szCs w:val="24"/>
              </w:rPr>
            </w:pPr>
            <w:r w:rsidRPr="7BF196FF">
              <w:rPr>
                <w:rFonts w:ascii="Arial" w:hAnsi="Arial" w:cs="Arial"/>
                <w:b/>
                <w:bCs/>
                <w:color w:val="004289"/>
                <w:sz w:val="24"/>
                <w:szCs w:val="24"/>
              </w:rPr>
              <w:t xml:space="preserve">Key priority </w:t>
            </w:r>
            <w:r w:rsidR="009C64D5">
              <w:rPr>
                <w:rFonts w:ascii="Arial" w:hAnsi="Arial" w:cs="Arial"/>
                <w:b/>
                <w:bCs/>
                <w:color w:val="004289"/>
                <w:sz w:val="24"/>
                <w:szCs w:val="24"/>
              </w:rPr>
              <w:t>202</w:t>
            </w:r>
            <w:r w:rsidR="00884C83">
              <w:rPr>
                <w:rFonts w:ascii="Arial" w:hAnsi="Arial" w:cs="Arial"/>
                <w:b/>
                <w:bCs/>
                <w:color w:val="004289"/>
                <w:sz w:val="24"/>
                <w:szCs w:val="24"/>
              </w:rPr>
              <w:t>2-2023</w:t>
            </w:r>
          </w:p>
        </w:tc>
        <w:tc>
          <w:tcPr>
            <w:tcW w:w="6521"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103"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3CBF8D7A" w:rsidR="00292ECD" w:rsidRPr="00010C7A" w:rsidRDefault="6CA0171A" w:rsidP="00292ECD">
            <w:pPr>
              <w:jc w:val="center"/>
              <w:rPr>
                <w:rFonts w:ascii="Arial" w:hAnsi="Arial" w:cs="Arial"/>
                <w:sz w:val="24"/>
                <w:szCs w:val="24"/>
              </w:rPr>
            </w:pPr>
            <w:r w:rsidRPr="7BF196FF">
              <w:rPr>
                <w:rFonts w:ascii="Arial" w:hAnsi="Arial" w:cs="Arial"/>
                <w:b/>
                <w:bCs/>
                <w:color w:val="004289"/>
                <w:sz w:val="24"/>
                <w:szCs w:val="24"/>
              </w:rPr>
              <w:t>Impact (achieved throughout 20</w:t>
            </w:r>
            <w:r w:rsidR="38EBB77A" w:rsidRPr="7BF196FF">
              <w:rPr>
                <w:rFonts w:ascii="Arial" w:hAnsi="Arial" w:cs="Arial"/>
                <w:b/>
                <w:bCs/>
                <w:color w:val="004289"/>
                <w:sz w:val="24"/>
                <w:szCs w:val="24"/>
              </w:rPr>
              <w:t>2</w:t>
            </w:r>
            <w:r w:rsidR="00884C83">
              <w:rPr>
                <w:rFonts w:ascii="Arial" w:hAnsi="Arial" w:cs="Arial"/>
                <w:b/>
                <w:bCs/>
                <w:color w:val="004289"/>
                <w:sz w:val="24"/>
                <w:szCs w:val="24"/>
              </w:rPr>
              <w:t>2-2023</w:t>
            </w:r>
            <w:r w:rsidRPr="7BF196FF">
              <w:rPr>
                <w:rFonts w:ascii="Arial" w:hAnsi="Arial" w:cs="Arial"/>
                <w:b/>
                <w:bCs/>
                <w:color w:val="004289"/>
                <w:sz w:val="24"/>
                <w:szCs w:val="24"/>
              </w:rPr>
              <w:t>)</w:t>
            </w:r>
          </w:p>
        </w:tc>
      </w:tr>
      <w:tr w:rsidR="005E62AE" w:rsidRPr="00010C7A" w14:paraId="057F013D" w14:textId="77777777" w:rsidTr="168BAAF9">
        <w:trPr>
          <w:trHeight w:val="1401"/>
        </w:trPr>
        <w:tc>
          <w:tcPr>
            <w:tcW w:w="3544" w:type="dxa"/>
            <w:shd w:val="clear" w:color="auto" w:fill="FFFFFF" w:themeFill="background1"/>
            <w:vAlign w:val="center"/>
          </w:tcPr>
          <w:p w14:paraId="32131151" w14:textId="72041B65" w:rsidR="005E62AE" w:rsidRDefault="005E62AE" w:rsidP="005E62AE">
            <w:pPr>
              <w:spacing w:line="259" w:lineRule="auto"/>
              <w:rPr>
                <w:rFonts w:ascii="Arial" w:eastAsia="Arial" w:hAnsi="Arial" w:cs="Arial"/>
              </w:rPr>
            </w:pPr>
            <w:r>
              <w:rPr>
                <w:rFonts w:ascii="Arial" w:eastAsia="Arial" w:hAnsi="Arial" w:cs="Arial"/>
              </w:rPr>
              <w:t>To develop the role of the EYP at St Andrew’s School</w:t>
            </w:r>
          </w:p>
          <w:p w14:paraId="1A3F2709" w14:textId="4BA827B8" w:rsidR="005E62AE" w:rsidRPr="00292ECD" w:rsidRDefault="005E62AE" w:rsidP="005E62AE">
            <w:pPr>
              <w:rPr>
                <w:rFonts w:ascii="Arial" w:hAnsi="Arial" w:cs="Arial"/>
                <w:b/>
                <w:bCs/>
                <w:color w:val="004289"/>
                <w:sz w:val="24"/>
                <w:szCs w:val="24"/>
              </w:rPr>
            </w:pPr>
          </w:p>
        </w:tc>
        <w:tc>
          <w:tcPr>
            <w:tcW w:w="6521" w:type="dxa"/>
            <w:shd w:val="clear" w:color="auto" w:fill="FFFFFF" w:themeFill="background1"/>
          </w:tcPr>
          <w:p w14:paraId="20741F9C" w14:textId="77777777" w:rsidR="005E62AE" w:rsidRPr="003D61C7" w:rsidRDefault="005E62AE" w:rsidP="003D61C7">
            <w:pPr>
              <w:pStyle w:val="ListParagraph"/>
              <w:rPr>
                <w:rFonts w:ascii="Arial" w:hAnsi="Arial" w:cs="Arial"/>
              </w:rPr>
            </w:pPr>
          </w:p>
          <w:p w14:paraId="21ED66E3" w14:textId="77777777" w:rsidR="005E62AE" w:rsidRPr="003D61C7" w:rsidRDefault="005E62AE" w:rsidP="008F4C04">
            <w:pPr>
              <w:pStyle w:val="ListParagraph"/>
              <w:numPr>
                <w:ilvl w:val="0"/>
                <w:numId w:val="24"/>
              </w:numPr>
              <w:tabs>
                <w:tab w:val="left" w:pos="2794"/>
              </w:tabs>
              <w:rPr>
                <w:rFonts w:ascii="Arial" w:hAnsi="Arial" w:cs="Arial"/>
              </w:rPr>
            </w:pPr>
            <w:r w:rsidRPr="003D61C7">
              <w:rPr>
                <w:rFonts w:ascii="Arial" w:hAnsi="Arial" w:cs="Arial"/>
              </w:rPr>
              <w:t xml:space="preserve">Staff meeting to address EYP roles and </w:t>
            </w:r>
            <w:proofErr w:type="gramStart"/>
            <w:r w:rsidRPr="003D61C7">
              <w:rPr>
                <w:rFonts w:ascii="Arial" w:hAnsi="Arial" w:cs="Arial"/>
              </w:rPr>
              <w:t>responsibilities</w:t>
            </w:r>
            <w:proofErr w:type="gramEnd"/>
            <w:r w:rsidRPr="003D61C7">
              <w:rPr>
                <w:rFonts w:ascii="Arial" w:hAnsi="Arial" w:cs="Arial"/>
              </w:rPr>
              <w:t xml:space="preserve"> </w:t>
            </w:r>
          </w:p>
          <w:p w14:paraId="2B90CED2" w14:textId="77777777" w:rsidR="005E62AE" w:rsidRDefault="005E62AE" w:rsidP="005E62AE">
            <w:pPr>
              <w:tabs>
                <w:tab w:val="left" w:pos="2794"/>
              </w:tabs>
              <w:rPr>
                <w:rFonts w:ascii="Arial" w:hAnsi="Arial" w:cs="Arial"/>
              </w:rPr>
            </w:pPr>
          </w:p>
          <w:p w14:paraId="6D5B20E5" w14:textId="77777777" w:rsidR="005E62AE" w:rsidRPr="003D61C7" w:rsidRDefault="005E62AE" w:rsidP="008F4C04">
            <w:pPr>
              <w:pStyle w:val="ListParagraph"/>
              <w:numPr>
                <w:ilvl w:val="0"/>
                <w:numId w:val="24"/>
              </w:numPr>
              <w:tabs>
                <w:tab w:val="left" w:pos="2794"/>
              </w:tabs>
              <w:rPr>
                <w:rFonts w:ascii="Arial" w:hAnsi="Arial" w:cs="Arial"/>
              </w:rPr>
            </w:pPr>
            <w:r w:rsidRPr="003D61C7">
              <w:rPr>
                <w:rFonts w:ascii="Arial" w:hAnsi="Arial" w:cs="Arial"/>
              </w:rPr>
              <w:t>Attendance at class team planning meetings during session 2022-2023</w:t>
            </w:r>
          </w:p>
          <w:p w14:paraId="5C09E824" w14:textId="77777777" w:rsidR="005E62AE" w:rsidRDefault="005E62AE" w:rsidP="005E62AE">
            <w:pPr>
              <w:tabs>
                <w:tab w:val="left" w:pos="2794"/>
              </w:tabs>
              <w:rPr>
                <w:rFonts w:ascii="Arial" w:hAnsi="Arial" w:cs="Arial"/>
              </w:rPr>
            </w:pPr>
          </w:p>
          <w:p w14:paraId="031B8160" w14:textId="77777777" w:rsidR="005E62AE" w:rsidRPr="003D61C7" w:rsidRDefault="005E62AE" w:rsidP="008F4C04">
            <w:pPr>
              <w:pStyle w:val="ListParagraph"/>
              <w:numPr>
                <w:ilvl w:val="0"/>
                <w:numId w:val="24"/>
              </w:numPr>
              <w:tabs>
                <w:tab w:val="left" w:pos="2794"/>
              </w:tabs>
              <w:rPr>
                <w:rFonts w:ascii="Arial" w:hAnsi="Arial" w:cs="Arial"/>
              </w:rPr>
            </w:pPr>
            <w:r w:rsidRPr="003D61C7">
              <w:rPr>
                <w:rFonts w:ascii="Arial" w:hAnsi="Arial" w:cs="Arial"/>
              </w:rPr>
              <w:t>EDRS meetings with EYP staff – June 2023</w:t>
            </w:r>
          </w:p>
          <w:p w14:paraId="513F009D" w14:textId="77777777" w:rsidR="005E62AE" w:rsidRDefault="005E62AE" w:rsidP="005E62AE">
            <w:pPr>
              <w:rPr>
                <w:rFonts w:ascii="Arial" w:hAnsi="Arial" w:cs="Arial"/>
              </w:rPr>
            </w:pPr>
          </w:p>
          <w:p w14:paraId="79075E7A" w14:textId="77777777" w:rsidR="005E62AE" w:rsidRDefault="005E62AE" w:rsidP="005E62AE">
            <w:pPr>
              <w:rPr>
                <w:rFonts w:ascii="Arial" w:hAnsi="Arial" w:cs="Arial"/>
              </w:rPr>
            </w:pPr>
          </w:p>
          <w:p w14:paraId="30EA389F" w14:textId="77777777" w:rsidR="005E62AE" w:rsidRDefault="005E62AE" w:rsidP="005E62AE">
            <w:pPr>
              <w:rPr>
                <w:rFonts w:ascii="Arial" w:hAnsi="Arial" w:cs="Arial"/>
              </w:rPr>
            </w:pPr>
          </w:p>
          <w:p w14:paraId="248AF5CB" w14:textId="77777777" w:rsidR="005E62AE" w:rsidRPr="003D61C7" w:rsidRDefault="005E62AE" w:rsidP="008F4C04">
            <w:pPr>
              <w:pStyle w:val="ListParagraph"/>
              <w:numPr>
                <w:ilvl w:val="0"/>
                <w:numId w:val="24"/>
              </w:numPr>
              <w:rPr>
                <w:rFonts w:ascii="Arial" w:hAnsi="Arial" w:cs="Arial"/>
              </w:rPr>
            </w:pPr>
            <w:r w:rsidRPr="003D61C7">
              <w:rPr>
                <w:rFonts w:ascii="Arial" w:hAnsi="Arial" w:cs="Arial"/>
              </w:rPr>
              <w:t xml:space="preserve">EYPs to have input to </w:t>
            </w:r>
            <w:proofErr w:type="gramStart"/>
            <w:r w:rsidRPr="003D61C7">
              <w:rPr>
                <w:rFonts w:ascii="Arial" w:hAnsi="Arial" w:cs="Arial"/>
              </w:rPr>
              <w:t>planning</w:t>
            </w:r>
            <w:proofErr w:type="gramEnd"/>
          </w:p>
          <w:p w14:paraId="020431E9" w14:textId="77777777" w:rsidR="005E62AE" w:rsidRDefault="005E62AE" w:rsidP="005E62AE">
            <w:pPr>
              <w:rPr>
                <w:rFonts w:ascii="Arial" w:hAnsi="Arial" w:cs="Arial"/>
              </w:rPr>
            </w:pPr>
          </w:p>
          <w:p w14:paraId="75FB5DDB" w14:textId="77777777" w:rsidR="005E62AE" w:rsidRDefault="005E62AE" w:rsidP="005E62AE">
            <w:pPr>
              <w:rPr>
                <w:rFonts w:ascii="Arial" w:hAnsi="Arial" w:cs="Arial"/>
              </w:rPr>
            </w:pPr>
          </w:p>
          <w:p w14:paraId="474C8CD4" w14:textId="77777777" w:rsidR="005E62AE" w:rsidRDefault="005E62AE" w:rsidP="005E62AE">
            <w:pPr>
              <w:rPr>
                <w:rFonts w:ascii="Arial" w:hAnsi="Arial" w:cs="Arial"/>
              </w:rPr>
            </w:pPr>
          </w:p>
          <w:p w14:paraId="5EC36B91" w14:textId="77777777" w:rsidR="005E62AE" w:rsidRDefault="005E62AE" w:rsidP="005E62AE">
            <w:pPr>
              <w:rPr>
                <w:rFonts w:ascii="Arial" w:hAnsi="Arial" w:cs="Arial"/>
              </w:rPr>
            </w:pPr>
          </w:p>
          <w:p w14:paraId="0A028F9E" w14:textId="77777777" w:rsidR="005E62AE" w:rsidRPr="003D61C7" w:rsidRDefault="005E62AE" w:rsidP="008F4C04">
            <w:pPr>
              <w:pStyle w:val="ListParagraph"/>
              <w:numPr>
                <w:ilvl w:val="0"/>
                <w:numId w:val="24"/>
              </w:numPr>
              <w:rPr>
                <w:rFonts w:ascii="Arial" w:hAnsi="Arial" w:cs="Arial"/>
              </w:rPr>
            </w:pPr>
            <w:r w:rsidRPr="003D61C7">
              <w:rPr>
                <w:rFonts w:ascii="Arial" w:hAnsi="Arial" w:cs="Arial"/>
              </w:rPr>
              <w:t xml:space="preserve">EYPs to have input to assessment, recording and </w:t>
            </w:r>
            <w:proofErr w:type="gramStart"/>
            <w:r w:rsidRPr="003D61C7">
              <w:rPr>
                <w:rFonts w:ascii="Arial" w:hAnsi="Arial" w:cs="Arial"/>
              </w:rPr>
              <w:t>reporting</w:t>
            </w:r>
            <w:proofErr w:type="gramEnd"/>
          </w:p>
          <w:p w14:paraId="1F4C5021" w14:textId="77777777" w:rsidR="005E62AE" w:rsidRDefault="005E62AE" w:rsidP="005E62AE">
            <w:pPr>
              <w:rPr>
                <w:rFonts w:ascii="Arial" w:hAnsi="Arial" w:cs="Arial"/>
              </w:rPr>
            </w:pPr>
          </w:p>
          <w:p w14:paraId="4DAAD083" w14:textId="77777777" w:rsidR="005E62AE" w:rsidRDefault="005E62AE" w:rsidP="005E62AE">
            <w:pPr>
              <w:rPr>
                <w:rFonts w:ascii="Arial" w:hAnsi="Arial" w:cs="Arial"/>
              </w:rPr>
            </w:pPr>
          </w:p>
          <w:p w14:paraId="2D0E1938" w14:textId="77777777" w:rsidR="005E62AE" w:rsidRDefault="005E62AE" w:rsidP="005E62AE">
            <w:pPr>
              <w:rPr>
                <w:rFonts w:ascii="Arial" w:hAnsi="Arial" w:cs="Arial"/>
              </w:rPr>
            </w:pPr>
          </w:p>
          <w:p w14:paraId="75F3A9D7" w14:textId="10EA34D7" w:rsidR="005E62AE" w:rsidRPr="003D61C7" w:rsidRDefault="005E62AE" w:rsidP="008F4C04">
            <w:pPr>
              <w:pStyle w:val="ListParagraph"/>
              <w:numPr>
                <w:ilvl w:val="0"/>
                <w:numId w:val="24"/>
              </w:numPr>
              <w:rPr>
                <w:rFonts w:ascii="Arial" w:hAnsi="Arial" w:cs="Arial"/>
              </w:rPr>
            </w:pPr>
            <w:r w:rsidRPr="003D61C7">
              <w:rPr>
                <w:rFonts w:ascii="Arial" w:hAnsi="Arial" w:cs="Arial"/>
              </w:rPr>
              <w:t>EYPs to have access and regular input on Seesaw</w:t>
            </w:r>
          </w:p>
        </w:tc>
        <w:tc>
          <w:tcPr>
            <w:tcW w:w="5103" w:type="dxa"/>
            <w:shd w:val="clear" w:color="auto" w:fill="FFFFFF" w:themeFill="background1"/>
          </w:tcPr>
          <w:p w14:paraId="7A8E4967" w14:textId="41496176" w:rsidR="005E62AE" w:rsidRPr="00010C7A" w:rsidRDefault="005E62AE" w:rsidP="3000146A">
            <w:pPr>
              <w:pStyle w:val="ListParagraph"/>
              <w:rPr>
                <w:rFonts w:ascii="Arial" w:eastAsia="Arial" w:hAnsi="Arial" w:cs="Arial"/>
              </w:rPr>
            </w:pPr>
          </w:p>
          <w:p w14:paraId="6F4E0F0E" w14:textId="6B5EC139" w:rsidR="005E62AE" w:rsidRPr="00010C7A" w:rsidRDefault="2A466171" w:rsidP="008F4C04">
            <w:pPr>
              <w:pStyle w:val="ListParagraph"/>
              <w:numPr>
                <w:ilvl w:val="0"/>
                <w:numId w:val="24"/>
              </w:numPr>
              <w:rPr>
                <w:rFonts w:ascii="Arial" w:eastAsia="Arial" w:hAnsi="Arial" w:cs="Arial"/>
              </w:rPr>
            </w:pPr>
            <w:r w:rsidRPr="3000146A">
              <w:rPr>
                <w:rFonts w:ascii="Arial" w:eastAsia="Arial" w:hAnsi="Arial" w:cs="Arial"/>
              </w:rPr>
              <w:t xml:space="preserve">Initial staff meeting to discuss roles and responsibilities did take place.  EYPs in some areas of the school did become a major part of class </w:t>
            </w:r>
            <w:proofErr w:type="gramStart"/>
            <w:r w:rsidRPr="3000146A">
              <w:rPr>
                <w:rFonts w:ascii="Arial" w:eastAsia="Arial" w:hAnsi="Arial" w:cs="Arial"/>
              </w:rPr>
              <w:t>planning</w:t>
            </w:r>
            <w:proofErr w:type="gramEnd"/>
          </w:p>
          <w:p w14:paraId="0135D5D6" w14:textId="7F2BB5F6" w:rsidR="005E62AE" w:rsidRPr="00010C7A" w:rsidRDefault="005E62AE" w:rsidP="3000146A">
            <w:pPr>
              <w:rPr>
                <w:rFonts w:ascii="Arial" w:eastAsia="Arial" w:hAnsi="Arial" w:cs="Arial"/>
              </w:rPr>
            </w:pPr>
          </w:p>
          <w:p w14:paraId="1B503B55" w14:textId="5DB62D59" w:rsidR="005E62AE" w:rsidRPr="00010C7A" w:rsidRDefault="2A466171" w:rsidP="008F4C04">
            <w:pPr>
              <w:pStyle w:val="ListParagraph"/>
              <w:numPr>
                <w:ilvl w:val="0"/>
                <w:numId w:val="24"/>
              </w:numPr>
              <w:rPr>
                <w:rFonts w:ascii="Arial" w:eastAsia="Arial" w:hAnsi="Arial" w:cs="Arial"/>
              </w:rPr>
            </w:pPr>
            <w:r w:rsidRPr="3000146A">
              <w:rPr>
                <w:rFonts w:ascii="Arial" w:eastAsia="Arial" w:hAnsi="Arial" w:cs="Arial"/>
              </w:rPr>
              <w:t xml:space="preserve">2 EYPs became practice supervisors for RGU students in nursing and </w:t>
            </w:r>
            <w:proofErr w:type="gramStart"/>
            <w:r w:rsidRPr="3000146A">
              <w:rPr>
                <w:rFonts w:ascii="Arial" w:eastAsia="Arial" w:hAnsi="Arial" w:cs="Arial"/>
              </w:rPr>
              <w:t>paramedics</w:t>
            </w:r>
            <w:proofErr w:type="gramEnd"/>
          </w:p>
          <w:p w14:paraId="4723CE1A" w14:textId="1D95E102" w:rsidR="005E62AE" w:rsidRPr="00010C7A" w:rsidRDefault="005E62AE" w:rsidP="3000146A">
            <w:pPr>
              <w:rPr>
                <w:rFonts w:ascii="Arial" w:eastAsia="Arial" w:hAnsi="Arial" w:cs="Arial"/>
              </w:rPr>
            </w:pPr>
          </w:p>
          <w:p w14:paraId="58B7D5B9" w14:textId="273902EA" w:rsidR="005E62AE" w:rsidRPr="00010C7A" w:rsidRDefault="005E62AE" w:rsidP="3000146A">
            <w:pPr>
              <w:rPr>
                <w:rFonts w:ascii="Arial" w:eastAsia="Arial" w:hAnsi="Arial" w:cs="Arial"/>
              </w:rPr>
            </w:pPr>
          </w:p>
          <w:p w14:paraId="6F323A0C" w14:textId="2C9E3EBC" w:rsidR="005E62AE" w:rsidRPr="00010C7A" w:rsidRDefault="2A466171" w:rsidP="008F4C04">
            <w:pPr>
              <w:pStyle w:val="ListParagraph"/>
              <w:numPr>
                <w:ilvl w:val="0"/>
                <w:numId w:val="24"/>
              </w:numPr>
              <w:rPr>
                <w:rFonts w:ascii="Arial" w:eastAsia="Arial" w:hAnsi="Arial" w:cs="Arial"/>
              </w:rPr>
            </w:pPr>
            <w:r w:rsidRPr="3000146A">
              <w:rPr>
                <w:rFonts w:ascii="Arial" w:eastAsia="Arial" w:hAnsi="Arial" w:cs="Arial"/>
              </w:rPr>
              <w:t xml:space="preserve">EYPs input became part of the planning process in almost all </w:t>
            </w:r>
            <w:proofErr w:type="gramStart"/>
            <w:r w:rsidRPr="3000146A">
              <w:rPr>
                <w:rFonts w:ascii="Arial" w:eastAsia="Arial" w:hAnsi="Arial" w:cs="Arial"/>
              </w:rPr>
              <w:t>classes</w:t>
            </w:r>
            <w:proofErr w:type="gramEnd"/>
          </w:p>
          <w:p w14:paraId="6468DD3B" w14:textId="30E83E4B" w:rsidR="005E62AE" w:rsidRPr="00010C7A" w:rsidRDefault="005E62AE" w:rsidP="3000146A">
            <w:pPr>
              <w:rPr>
                <w:rFonts w:ascii="Arial" w:eastAsia="Arial" w:hAnsi="Arial" w:cs="Arial"/>
              </w:rPr>
            </w:pPr>
          </w:p>
          <w:p w14:paraId="644907DE" w14:textId="4A812515" w:rsidR="005E62AE" w:rsidRPr="00010C7A" w:rsidRDefault="005E62AE" w:rsidP="3000146A">
            <w:pPr>
              <w:rPr>
                <w:rFonts w:ascii="Arial" w:eastAsia="Arial" w:hAnsi="Arial" w:cs="Arial"/>
              </w:rPr>
            </w:pPr>
          </w:p>
          <w:p w14:paraId="12A545AF" w14:textId="5A1B9A9D" w:rsidR="005E62AE" w:rsidRPr="00010C7A" w:rsidRDefault="005E62AE" w:rsidP="3000146A">
            <w:pPr>
              <w:rPr>
                <w:rFonts w:ascii="Arial" w:eastAsia="Arial" w:hAnsi="Arial" w:cs="Arial"/>
              </w:rPr>
            </w:pPr>
          </w:p>
          <w:p w14:paraId="29305F24" w14:textId="440313C8" w:rsidR="005E62AE" w:rsidRPr="00010C7A" w:rsidRDefault="2A466171" w:rsidP="008F4C04">
            <w:pPr>
              <w:pStyle w:val="ListParagraph"/>
              <w:numPr>
                <w:ilvl w:val="0"/>
                <w:numId w:val="24"/>
              </w:numPr>
              <w:rPr>
                <w:rFonts w:ascii="Arial" w:eastAsia="Arial" w:hAnsi="Arial" w:cs="Arial"/>
              </w:rPr>
            </w:pPr>
            <w:r w:rsidRPr="3000146A">
              <w:rPr>
                <w:rFonts w:ascii="Arial" w:eastAsia="Arial" w:hAnsi="Arial" w:cs="Arial"/>
              </w:rPr>
              <w:t xml:space="preserve">EYPs in </w:t>
            </w:r>
            <w:r w:rsidR="006470C4">
              <w:rPr>
                <w:rFonts w:ascii="Arial" w:eastAsia="Arial" w:hAnsi="Arial" w:cs="Arial"/>
              </w:rPr>
              <w:t>most</w:t>
            </w:r>
            <w:r w:rsidRPr="3000146A">
              <w:rPr>
                <w:rFonts w:ascii="Arial" w:eastAsia="Arial" w:hAnsi="Arial" w:cs="Arial"/>
              </w:rPr>
              <w:t xml:space="preserve"> classes did input and assist in recording and </w:t>
            </w:r>
            <w:proofErr w:type="gramStart"/>
            <w:r w:rsidRPr="3000146A">
              <w:rPr>
                <w:rFonts w:ascii="Arial" w:eastAsia="Arial" w:hAnsi="Arial" w:cs="Arial"/>
              </w:rPr>
              <w:t>reporting</w:t>
            </w:r>
            <w:proofErr w:type="gramEnd"/>
          </w:p>
          <w:p w14:paraId="2F30912E" w14:textId="49B63A7A" w:rsidR="005E62AE" w:rsidRPr="00010C7A" w:rsidRDefault="005E62AE" w:rsidP="3000146A">
            <w:pPr>
              <w:rPr>
                <w:rFonts w:ascii="Arial" w:eastAsia="Arial" w:hAnsi="Arial" w:cs="Arial"/>
              </w:rPr>
            </w:pPr>
          </w:p>
          <w:p w14:paraId="2596857F" w14:textId="75F753E2" w:rsidR="005E62AE" w:rsidRPr="00010C7A" w:rsidRDefault="005E62AE" w:rsidP="3000146A">
            <w:pPr>
              <w:rPr>
                <w:rFonts w:ascii="Arial" w:eastAsia="Arial" w:hAnsi="Arial" w:cs="Arial"/>
              </w:rPr>
            </w:pPr>
          </w:p>
          <w:p w14:paraId="3DCC5F42" w14:textId="053C73D2" w:rsidR="005E62AE" w:rsidRPr="00010C7A" w:rsidRDefault="005E62AE" w:rsidP="3000146A">
            <w:pPr>
              <w:rPr>
                <w:rFonts w:ascii="Arial" w:eastAsia="Arial" w:hAnsi="Arial" w:cs="Arial"/>
              </w:rPr>
            </w:pPr>
          </w:p>
          <w:p w14:paraId="7598E466" w14:textId="6E7DF789" w:rsidR="005E62AE" w:rsidRPr="00010C7A" w:rsidRDefault="2A466171" w:rsidP="008F4C04">
            <w:pPr>
              <w:pStyle w:val="ListParagraph"/>
              <w:numPr>
                <w:ilvl w:val="0"/>
                <w:numId w:val="24"/>
              </w:numPr>
              <w:rPr>
                <w:rFonts w:ascii="Arial" w:eastAsia="Arial" w:hAnsi="Arial" w:cs="Arial"/>
              </w:rPr>
            </w:pPr>
            <w:r w:rsidRPr="3000146A">
              <w:rPr>
                <w:rFonts w:ascii="Arial" w:eastAsia="Arial" w:hAnsi="Arial" w:cs="Arial"/>
              </w:rPr>
              <w:t>n/a - Seesaw is no longer used</w:t>
            </w:r>
          </w:p>
        </w:tc>
      </w:tr>
      <w:tr w:rsidR="00064346" w:rsidRPr="00010C7A" w14:paraId="43D48521" w14:textId="77777777" w:rsidTr="168BAAF9">
        <w:trPr>
          <w:trHeight w:val="1838"/>
        </w:trPr>
        <w:tc>
          <w:tcPr>
            <w:tcW w:w="3544" w:type="dxa"/>
            <w:shd w:val="clear" w:color="auto" w:fill="FFFFFF" w:themeFill="background1"/>
            <w:vAlign w:val="center"/>
          </w:tcPr>
          <w:p w14:paraId="2E1CF879" w14:textId="09F8E82C" w:rsidR="00064346" w:rsidRDefault="00064346" w:rsidP="00064346">
            <w:pPr>
              <w:rPr>
                <w:rFonts w:ascii="Candara" w:eastAsia="Candara" w:hAnsi="Candara" w:cs="Candara"/>
                <w:sz w:val="24"/>
                <w:szCs w:val="24"/>
              </w:rPr>
            </w:pPr>
            <w:r>
              <w:rPr>
                <w:rFonts w:ascii="Candara" w:eastAsia="Candara" w:hAnsi="Candara" w:cs="Candara"/>
                <w:sz w:val="24"/>
                <w:szCs w:val="24"/>
              </w:rPr>
              <w:lastRenderedPageBreak/>
              <w:t>Learning and teaching</w:t>
            </w:r>
          </w:p>
          <w:p w14:paraId="745F2F17" w14:textId="119D318C" w:rsidR="00064346" w:rsidRPr="00292ECD" w:rsidRDefault="00064346" w:rsidP="00064346">
            <w:pPr>
              <w:rPr>
                <w:rFonts w:ascii="Candara" w:eastAsia="Candara" w:hAnsi="Candara" w:cs="Candara"/>
                <w:b/>
                <w:bCs/>
                <w:color w:val="004289"/>
                <w:sz w:val="24"/>
                <w:szCs w:val="24"/>
              </w:rPr>
            </w:pPr>
          </w:p>
        </w:tc>
        <w:tc>
          <w:tcPr>
            <w:tcW w:w="6521" w:type="dxa"/>
            <w:shd w:val="clear" w:color="auto" w:fill="FFFFFF" w:themeFill="background1"/>
          </w:tcPr>
          <w:p w14:paraId="7489F7FE" w14:textId="0A9FA2E1" w:rsidR="00064346" w:rsidRPr="008F0836" w:rsidRDefault="00064346" w:rsidP="008F0836">
            <w:pPr>
              <w:pStyle w:val="ListParagraph"/>
              <w:rPr>
                <w:rFonts w:ascii="Arial" w:eastAsia="Arial" w:hAnsi="Arial" w:cs="Arial"/>
              </w:rPr>
            </w:pPr>
          </w:p>
          <w:p w14:paraId="6BFBBC56"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To develop a structured outdoor learning programme</w:t>
            </w:r>
          </w:p>
          <w:p w14:paraId="6AAF85C8" w14:textId="77777777" w:rsidR="00064346" w:rsidRDefault="00064346" w:rsidP="00064346">
            <w:pPr>
              <w:rPr>
                <w:rFonts w:ascii="Arial" w:eastAsia="Arial" w:hAnsi="Arial" w:cs="Arial"/>
              </w:rPr>
            </w:pPr>
          </w:p>
          <w:p w14:paraId="6EC5BF00" w14:textId="77777777" w:rsidR="00064346" w:rsidRDefault="00064346" w:rsidP="00064346">
            <w:pPr>
              <w:rPr>
                <w:rFonts w:ascii="Arial" w:eastAsia="Arial" w:hAnsi="Arial" w:cs="Arial"/>
              </w:rPr>
            </w:pPr>
          </w:p>
          <w:p w14:paraId="333D4D06"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 xml:space="preserve">Develop an outdoor learning </w:t>
            </w:r>
            <w:proofErr w:type="gramStart"/>
            <w:r w:rsidRPr="3000146A">
              <w:rPr>
                <w:rFonts w:ascii="Arial" w:eastAsia="Arial" w:hAnsi="Arial" w:cs="Arial"/>
              </w:rPr>
              <w:t>policy</w:t>
            </w:r>
            <w:proofErr w:type="gramEnd"/>
          </w:p>
          <w:p w14:paraId="51C0B9EB" w14:textId="77777777" w:rsidR="00064346" w:rsidRDefault="00064346" w:rsidP="00064346">
            <w:pPr>
              <w:rPr>
                <w:rFonts w:ascii="Arial" w:eastAsia="Arial" w:hAnsi="Arial" w:cs="Arial"/>
              </w:rPr>
            </w:pPr>
          </w:p>
          <w:p w14:paraId="69A944EF" w14:textId="77777777" w:rsidR="00064346" w:rsidRDefault="00064346" w:rsidP="00064346">
            <w:pPr>
              <w:rPr>
                <w:rFonts w:ascii="Arial" w:eastAsia="Arial" w:hAnsi="Arial" w:cs="Arial"/>
              </w:rPr>
            </w:pPr>
          </w:p>
          <w:p w14:paraId="1DC6797D" w14:textId="77777777" w:rsidR="00064346" w:rsidRDefault="00064346" w:rsidP="00064346">
            <w:pPr>
              <w:rPr>
                <w:rFonts w:ascii="Arial" w:eastAsia="Arial" w:hAnsi="Arial" w:cs="Arial"/>
              </w:rPr>
            </w:pPr>
          </w:p>
          <w:p w14:paraId="5C1400F7"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 xml:space="preserve">Teaching staff to review outdoor learning </w:t>
            </w:r>
            <w:proofErr w:type="gramStart"/>
            <w:r w:rsidRPr="3000146A">
              <w:rPr>
                <w:rFonts w:ascii="Arial" w:eastAsia="Arial" w:hAnsi="Arial" w:cs="Arial"/>
              </w:rPr>
              <w:t>policy</w:t>
            </w:r>
            <w:proofErr w:type="gramEnd"/>
          </w:p>
          <w:p w14:paraId="0675FE04" w14:textId="77777777" w:rsidR="00064346" w:rsidRDefault="00064346" w:rsidP="00064346">
            <w:pPr>
              <w:rPr>
                <w:rFonts w:ascii="Arial" w:eastAsia="Arial" w:hAnsi="Arial" w:cs="Arial"/>
              </w:rPr>
            </w:pPr>
          </w:p>
          <w:p w14:paraId="779EA3B6"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 xml:space="preserve">Electronic tracking to reflect progress in learning </w:t>
            </w:r>
            <w:proofErr w:type="gramStart"/>
            <w:r w:rsidRPr="3000146A">
              <w:rPr>
                <w:rFonts w:ascii="Arial" w:eastAsia="Arial" w:hAnsi="Arial" w:cs="Arial"/>
              </w:rPr>
              <w:t>outcomes</w:t>
            </w:r>
            <w:proofErr w:type="gramEnd"/>
          </w:p>
          <w:p w14:paraId="1BFB692B" w14:textId="77777777" w:rsidR="00064346" w:rsidRDefault="00064346" w:rsidP="00064346">
            <w:pPr>
              <w:rPr>
                <w:rFonts w:ascii="Arial" w:eastAsia="Arial" w:hAnsi="Arial" w:cs="Arial"/>
              </w:rPr>
            </w:pPr>
          </w:p>
          <w:p w14:paraId="16FE4767" w14:textId="77777777" w:rsidR="00064346" w:rsidRDefault="00064346" w:rsidP="00064346">
            <w:pPr>
              <w:rPr>
                <w:rFonts w:ascii="Arial" w:eastAsia="Arial" w:hAnsi="Arial" w:cs="Arial"/>
              </w:rPr>
            </w:pPr>
          </w:p>
          <w:p w14:paraId="3405F769"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Whole staff training in postural management</w:t>
            </w:r>
          </w:p>
          <w:p w14:paraId="63F14B70" w14:textId="77777777" w:rsidR="00064346" w:rsidRDefault="00064346" w:rsidP="00064346">
            <w:pPr>
              <w:rPr>
                <w:rFonts w:ascii="Arial" w:eastAsia="Arial" w:hAnsi="Arial" w:cs="Arial"/>
              </w:rPr>
            </w:pPr>
          </w:p>
          <w:p w14:paraId="6EC092D2" w14:textId="77777777" w:rsidR="00064346" w:rsidRDefault="00064346" w:rsidP="00064346">
            <w:pPr>
              <w:rPr>
                <w:rFonts w:ascii="Arial" w:eastAsia="Arial" w:hAnsi="Arial" w:cs="Arial"/>
              </w:rPr>
            </w:pPr>
          </w:p>
          <w:p w14:paraId="6CCD8184" w14:textId="77777777" w:rsidR="00064346" w:rsidRDefault="00064346" w:rsidP="00064346">
            <w:pPr>
              <w:rPr>
                <w:rFonts w:ascii="Arial" w:eastAsia="Arial" w:hAnsi="Arial" w:cs="Arial"/>
              </w:rPr>
            </w:pPr>
          </w:p>
          <w:p w14:paraId="22EE8F47"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 xml:space="preserve">Review postural management </w:t>
            </w:r>
            <w:proofErr w:type="gramStart"/>
            <w:r w:rsidRPr="3000146A">
              <w:rPr>
                <w:rFonts w:ascii="Arial" w:eastAsia="Arial" w:hAnsi="Arial" w:cs="Arial"/>
              </w:rPr>
              <w:t>policy</w:t>
            </w:r>
            <w:proofErr w:type="gramEnd"/>
          </w:p>
          <w:p w14:paraId="34FB670B" w14:textId="77777777" w:rsidR="00064346" w:rsidRDefault="00064346" w:rsidP="00064346">
            <w:pPr>
              <w:rPr>
                <w:rFonts w:ascii="Arial" w:eastAsia="Arial" w:hAnsi="Arial" w:cs="Arial"/>
              </w:rPr>
            </w:pPr>
          </w:p>
          <w:p w14:paraId="2BACD914" w14:textId="77777777" w:rsidR="00064346" w:rsidRDefault="00064346" w:rsidP="00064346">
            <w:pPr>
              <w:rPr>
                <w:rFonts w:ascii="Arial" w:eastAsia="Arial" w:hAnsi="Arial" w:cs="Arial"/>
              </w:rPr>
            </w:pPr>
          </w:p>
          <w:p w14:paraId="2110A411" w14:textId="77777777" w:rsidR="00064346" w:rsidRDefault="00064346" w:rsidP="00064346">
            <w:pPr>
              <w:rPr>
                <w:rFonts w:ascii="Arial" w:eastAsia="Arial" w:hAnsi="Arial" w:cs="Arial"/>
              </w:rPr>
            </w:pPr>
          </w:p>
          <w:p w14:paraId="1672E4D0" w14:textId="77777777" w:rsidR="00064346" w:rsidRDefault="00064346" w:rsidP="00064346">
            <w:pPr>
              <w:rPr>
                <w:rFonts w:ascii="Arial" w:eastAsia="Arial" w:hAnsi="Arial" w:cs="Arial"/>
              </w:rPr>
            </w:pPr>
          </w:p>
          <w:p w14:paraId="50C0C1B9"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 xml:space="preserve">Whole staff training in eating and </w:t>
            </w:r>
            <w:proofErr w:type="gramStart"/>
            <w:r w:rsidRPr="3000146A">
              <w:rPr>
                <w:rFonts w:ascii="Arial" w:eastAsia="Arial" w:hAnsi="Arial" w:cs="Arial"/>
              </w:rPr>
              <w:t>drinking</w:t>
            </w:r>
            <w:proofErr w:type="gramEnd"/>
          </w:p>
          <w:p w14:paraId="0DD4BEF6" w14:textId="77777777" w:rsidR="00064346" w:rsidRDefault="00064346" w:rsidP="00064346">
            <w:pPr>
              <w:rPr>
                <w:rFonts w:ascii="Arial" w:eastAsia="Arial" w:hAnsi="Arial" w:cs="Arial"/>
              </w:rPr>
            </w:pPr>
          </w:p>
          <w:p w14:paraId="057BF28B" w14:textId="77777777" w:rsidR="00064346" w:rsidRDefault="00064346" w:rsidP="00064346">
            <w:pPr>
              <w:rPr>
                <w:rFonts w:ascii="Arial" w:eastAsia="Arial" w:hAnsi="Arial" w:cs="Arial"/>
              </w:rPr>
            </w:pPr>
          </w:p>
          <w:p w14:paraId="7F14642E" w14:textId="77777777" w:rsidR="00064346" w:rsidRDefault="00064346" w:rsidP="00064346">
            <w:pPr>
              <w:rPr>
                <w:rFonts w:ascii="Arial" w:eastAsia="Arial" w:hAnsi="Arial" w:cs="Arial"/>
              </w:rPr>
            </w:pPr>
          </w:p>
          <w:p w14:paraId="4C5446ED" w14:textId="77777777" w:rsidR="00064346" w:rsidRPr="008F0836" w:rsidRDefault="00064346" w:rsidP="008F4C04">
            <w:pPr>
              <w:pStyle w:val="ListParagraph"/>
              <w:numPr>
                <w:ilvl w:val="0"/>
                <w:numId w:val="24"/>
              </w:numPr>
              <w:rPr>
                <w:rFonts w:ascii="Arial" w:eastAsia="Arial" w:hAnsi="Arial" w:cs="Arial"/>
              </w:rPr>
            </w:pPr>
            <w:r w:rsidRPr="3000146A">
              <w:rPr>
                <w:rFonts w:ascii="Arial" w:eastAsia="Arial" w:hAnsi="Arial" w:cs="Arial"/>
              </w:rPr>
              <w:t xml:space="preserve">Review eating and drinking </w:t>
            </w:r>
            <w:proofErr w:type="gramStart"/>
            <w:r w:rsidRPr="3000146A">
              <w:rPr>
                <w:rFonts w:ascii="Arial" w:eastAsia="Arial" w:hAnsi="Arial" w:cs="Arial"/>
              </w:rPr>
              <w:t>policy</w:t>
            </w:r>
            <w:proofErr w:type="gramEnd"/>
          </w:p>
          <w:p w14:paraId="5831C2A5" w14:textId="77777777" w:rsidR="00064346" w:rsidRDefault="00064346" w:rsidP="00064346">
            <w:pPr>
              <w:rPr>
                <w:rFonts w:ascii="Arial" w:eastAsia="Arial" w:hAnsi="Arial" w:cs="Arial"/>
              </w:rPr>
            </w:pPr>
          </w:p>
          <w:p w14:paraId="080517E6" w14:textId="77777777" w:rsidR="00064346" w:rsidRDefault="00064346" w:rsidP="00064346">
            <w:pPr>
              <w:rPr>
                <w:rFonts w:ascii="Arial" w:eastAsia="Arial" w:hAnsi="Arial" w:cs="Arial"/>
              </w:rPr>
            </w:pPr>
          </w:p>
          <w:p w14:paraId="3FAC844D" w14:textId="467291DE" w:rsidR="00064346" w:rsidRPr="00CF1526" w:rsidRDefault="00064346" w:rsidP="008F4C04">
            <w:pPr>
              <w:pStyle w:val="ListParagraph"/>
              <w:numPr>
                <w:ilvl w:val="0"/>
                <w:numId w:val="24"/>
              </w:numPr>
              <w:rPr>
                <w:rFonts w:ascii="Arial" w:eastAsia="Arial" w:hAnsi="Arial" w:cs="Arial"/>
              </w:rPr>
            </w:pPr>
            <w:r w:rsidRPr="3000146A">
              <w:rPr>
                <w:rFonts w:ascii="Arial" w:eastAsia="Arial" w:hAnsi="Arial" w:cs="Arial"/>
              </w:rPr>
              <w:t>Ensure that all pupils who require one have an eating and drinking care plan</w:t>
            </w:r>
          </w:p>
        </w:tc>
        <w:tc>
          <w:tcPr>
            <w:tcW w:w="5103" w:type="dxa"/>
            <w:shd w:val="clear" w:color="auto" w:fill="FFFFFF" w:themeFill="background1"/>
          </w:tcPr>
          <w:p w14:paraId="4AB2622A" w14:textId="77777777" w:rsidR="00064346" w:rsidRDefault="00064346" w:rsidP="3000146A">
            <w:pPr>
              <w:pStyle w:val="Default"/>
              <w:rPr>
                <w:rFonts w:eastAsia="Calibri"/>
                <w:color w:val="000000" w:themeColor="text1"/>
              </w:rPr>
            </w:pPr>
          </w:p>
          <w:p w14:paraId="3EB2DE2F" w14:textId="4BF5BAC0" w:rsidR="3447EF24" w:rsidRDefault="3447EF24" w:rsidP="008F4C04">
            <w:pPr>
              <w:pStyle w:val="Default"/>
              <w:numPr>
                <w:ilvl w:val="0"/>
                <w:numId w:val="24"/>
              </w:numPr>
              <w:rPr>
                <w:rFonts w:eastAsia="Calibri"/>
                <w:color w:val="000000" w:themeColor="text1"/>
              </w:rPr>
            </w:pPr>
            <w:r w:rsidRPr="3000146A">
              <w:rPr>
                <w:rFonts w:eastAsia="Calibri"/>
                <w:color w:val="000000" w:themeColor="text1"/>
              </w:rPr>
              <w:t>A structured outdoor programme is in place and there is an outdoor learning policy.  This has not currently been reviewed.</w:t>
            </w:r>
          </w:p>
          <w:p w14:paraId="5D122B4A" w14:textId="141CB1C6" w:rsidR="3000146A" w:rsidRDefault="3000146A" w:rsidP="3000146A">
            <w:pPr>
              <w:pStyle w:val="Default"/>
              <w:rPr>
                <w:rFonts w:eastAsia="Calibri"/>
                <w:color w:val="000000" w:themeColor="text1"/>
              </w:rPr>
            </w:pPr>
          </w:p>
          <w:p w14:paraId="45A4A894" w14:textId="71BB1900" w:rsidR="3000146A" w:rsidRDefault="3000146A" w:rsidP="3000146A">
            <w:pPr>
              <w:pStyle w:val="Default"/>
              <w:rPr>
                <w:rFonts w:eastAsia="Calibri"/>
                <w:color w:val="000000" w:themeColor="text1"/>
              </w:rPr>
            </w:pPr>
          </w:p>
          <w:p w14:paraId="40A059BC" w14:textId="32DFFDC2" w:rsidR="3000146A" w:rsidRDefault="3000146A" w:rsidP="3000146A">
            <w:pPr>
              <w:pStyle w:val="Default"/>
              <w:rPr>
                <w:rFonts w:eastAsia="Calibri"/>
                <w:color w:val="000000" w:themeColor="text1"/>
              </w:rPr>
            </w:pPr>
          </w:p>
          <w:p w14:paraId="1B4630B0" w14:textId="02676053" w:rsidR="3447EF24" w:rsidRDefault="3447EF24" w:rsidP="008F4C04">
            <w:pPr>
              <w:pStyle w:val="Default"/>
              <w:numPr>
                <w:ilvl w:val="0"/>
                <w:numId w:val="24"/>
              </w:numPr>
              <w:rPr>
                <w:rFonts w:eastAsia="Calibri"/>
                <w:color w:val="000000" w:themeColor="text1"/>
              </w:rPr>
            </w:pPr>
            <w:r w:rsidRPr="3000146A">
              <w:rPr>
                <w:rFonts w:eastAsia="Calibri"/>
                <w:color w:val="000000" w:themeColor="text1"/>
              </w:rPr>
              <w:t xml:space="preserve">All classes are now regularly using the electronic tracking system with the </w:t>
            </w:r>
            <w:proofErr w:type="gramStart"/>
            <w:r w:rsidRPr="3000146A">
              <w:rPr>
                <w:rFonts w:eastAsia="Calibri"/>
                <w:color w:val="000000" w:themeColor="text1"/>
              </w:rPr>
              <w:t>paper based</w:t>
            </w:r>
            <w:proofErr w:type="gramEnd"/>
            <w:r w:rsidRPr="3000146A">
              <w:rPr>
                <w:rFonts w:eastAsia="Calibri"/>
                <w:color w:val="000000" w:themeColor="text1"/>
              </w:rPr>
              <w:t xml:space="preserve"> system still being used for planning activities.</w:t>
            </w:r>
          </w:p>
          <w:p w14:paraId="3DFC7731" w14:textId="6272159C" w:rsidR="3000146A" w:rsidRDefault="3000146A" w:rsidP="3000146A">
            <w:pPr>
              <w:pStyle w:val="Default"/>
              <w:rPr>
                <w:rFonts w:eastAsia="Calibri"/>
                <w:color w:val="000000" w:themeColor="text1"/>
              </w:rPr>
            </w:pPr>
          </w:p>
          <w:p w14:paraId="2ED5854C" w14:textId="07B1DD90" w:rsidR="3447EF24" w:rsidRDefault="3447EF24" w:rsidP="008F4C04">
            <w:pPr>
              <w:pStyle w:val="Default"/>
              <w:numPr>
                <w:ilvl w:val="0"/>
                <w:numId w:val="24"/>
              </w:numPr>
              <w:rPr>
                <w:rFonts w:eastAsia="Calibri"/>
                <w:color w:val="000000" w:themeColor="text1"/>
              </w:rPr>
            </w:pPr>
            <w:r w:rsidRPr="3000146A">
              <w:rPr>
                <w:rFonts w:eastAsia="Calibri"/>
                <w:color w:val="000000" w:themeColor="text1"/>
              </w:rPr>
              <w:t xml:space="preserve">Staff training in postural management took place and postural management policy has been reviewed in line with Aberdeenshire ASN </w:t>
            </w:r>
            <w:proofErr w:type="gramStart"/>
            <w:r w:rsidRPr="3000146A">
              <w:rPr>
                <w:rFonts w:eastAsia="Calibri"/>
                <w:color w:val="000000" w:themeColor="text1"/>
              </w:rPr>
              <w:t>page</w:t>
            </w:r>
            <w:proofErr w:type="gramEnd"/>
          </w:p>
          <w:p w14:paraId="0428C67A" w14:textId="32134B58" w:rsidR="3000146A" w:rsidRDefault="3000146A" w:rsidP="3000146A">
            <w:pPr>
              <w:pStyle w:val="Default"/>
              <w:rPr>
                <w:rFonts w:eastAsia="Calibri"/>
                <w:color w:val="000000" w:themeColor="text1"/>
              </w:rPr>
            </w:pPr>
          </w:p>
          <w:p w14:paraId="3611F78F" w14:textId="1214867B" w:rsidR="3000146A" w:rsidRDefault="3000146A" w:rsidP="3000146A">
            <w:pPr>
              <w:pStyle w:val="Default"/>
              <w:rPr>
                <w:rFonts w:eastAsia="Calibri"/>
                <w:color w:val="000000" w:themeColor="text1"/>
              </w:rPr>
            </w:pPr>
          </w:p>
          <w:p w14:paraId="276D6FB1" w14:textId="32BDBCD3" w:rsidR="3447EF24" w:rsidRDefault="3447EF24" w:rsidP="008F4C04">
            <w:pPr>
              <w:pStyle w:val="Default"/>
              <w:numPr>
                <w:ilvl w:val="0"/>
                <w:numId w:val="24"/>
              </w:numPr>
              <w:rPr>
                <w:rFonts w:eastAsia="Calibri"/>
                <w:color w:val="000000" w:themeColor="text1"/>
              </w:rPr>
            </w:pPr>
            <w:r w:rsidRPr="3000146A">
              <w:rPr>
                <w:rFonts w:eastAsia="Calibri"/>
                <w:color w:val="000000" w:themeColor="text1"/>
              </w:rPr>
              <w:t>Wholes staff training in eating and drinking has taken place and policy has been reviewed.</w:t>
            </w:r>
          </w:p>
          <w:p w14:paraId="621AE80E" w14:textId="77777777" w:rsidR="00C62F4F" w:rsidRDefault="00C62F4F" w:rsidP="00C62F4F">
            <w:pPr>
              <w:pStyle w:val="Default"/>
              <w:rPr>
                <w:rFonts w:eastAsia="Calibri"/>
                <w:color w:val="000000" w:themeColor="text1"/>
              </w:rPr>
            </w:pPr>
          </w:p>
          <w:p w14:paraId="383FAB56" w14:textId="3C2C3E19" w:rsidR="3000146A" w:rsidRPr="00CE4CE2" w:rsidRDefault="00C62F4F" w:rsidP="008F4C04">
            <w:pPr>
              <w:pStyle w:val="Default"/>
              <w:numPr>
                <w:ilvl w:val="0"/>
                <w:numId w:val="24"/>
              </w:numPr>
              <w:rPr>
                <w:rFonts w:eastAsia="Calibri"/>
                <w:color w:val="000000" w:themeColor="text1"/>
              </w:rPr>
            </w:pPr>
            <w:r w:rsidRPr="00CE4CE2">
              <w:rPr>
                <w:rFonts w:eastAsia="Calibri"/>
                <w:color w:val="000000" w:themeColor="text1"/>
              </w:rPr>
              <w:t xml:space="preserve">All pupils </w:t>
            </w:r>
            <w:r w:rsidR="00CE4CE2" w:rsidRPr="00CE4CE2">
              <w:rPr>
                <w:rFonts w:eastAsia="Calibri"/>
                <w:color w:val="000000" w:themeColor="text1"/>
              </w:rPr>
              <w:t>who require an eating and drinking care plan have one, provided by speech and language therapy.</w:t>
            </w:r>
          </w:p>
          <w:p w14:paraId="4B1520AB" w14:textId="548D4DA4" w:rsidR="3000146A" w:rsidRDefault="3000146A" w:rsidP="3000146A">
            <w:pPr>
              <w:pStyle w:val="Default"/>
              <w:rPr>
                <w:rFonts w:eastAsia="Calibri"/>
                <w:color w:val="000000" w:themeColor="text1"/>
              </w:rPr>
            </w:pPr>
          </w:p>
          <w:p w14:paraId="5EB63A19" w14:textId="01E6C6F9" w:rsidR="3000146A" w:rsidRDefault="3000146A" w:rsidP="3000146A">
            <w:pPr>
              <w:pStyle w:val="Default"/>
              <w:rPr>
                <w:rFonts w:eastAsia="Calibri"/>
                <w:color w:val="000000" w:themeColor="text1"/>
              </w:rPr>
            </w:pPr>
          </w:p>
          <w:p w14:paraId="5163D32C" w14:textId="514EA67B" w:rsidR="3447EF24" w:rsidRDefault="3447EF24" w:rsidP="008F4C04">
            <w:pPr>
              <w:pStyle w:val="Default"/>
              <w:numPr>
                <w:ilvl w:val="0"/>
                <w:numId w:val="24"/>
              </w:numPr>
              <w:rPr>
                <w:rFonts w:eastAsia="Calibri"/>
                <w:color w:val="000000" w:themeColor="text1"/>
              </w:rPr>
            </w:pPr>
            <w:r w:rsidRPr="3000146A">
              <w:rPr>
                <w:rFonts w:eastAsia="Calibri"/>
                <w:color w:val="000000" w:themeColor="text1"/>
              </w:rPr>
              <w:lastRenderedPageBreak/>
              <w:t>Pupil information regarding eating and drinking is held in other documents and care plans are currently being reviewed.</w:t>
            </w:r>
          </w:p>
          <w:p w14:paraId="3CA16022" w14:textId="77777777" w:rsidR="00064346" w:rsidRDefault="00064346" w:rsidP="00064346">
            <w:pPr>
              <w:pStyle w:val="Default"/>
              <w:ind w:left="720"/>
              <w:rPr>
                <w:rFonts w:eastAsia="Calibri"/>
                <w:color w:val="000000" w:themeColor="text1"/>
              </w:rPr>
            </w:pPr>
          </w:p>
          <w:p w14:paraId="339DB278" w14:textId="5D71B888" w:rsidR="00064346" w:rsidRPr="00035FA1" w:rsidRDefault="00064346" w:rsidP="0045114E">
            <w:pPr>
              <w:pStyle w:val="Default"/>
              <w:rPr>
                <w:rFonts w:eastAsia="Calibri"/>
                <w:color w:val="000000" w:themeColor="text1"/>
              </w:rPr>
            </w:pPr>
          </w:p>
        </w:tc>
      </w:tr>
      <w:tr w:rsidR="00064346" w:rsidRPr="00010C7A" w14:paraId="44D938AB" w14:textId="77777777" w:rsidTr="168BAAF9">
        <w:trPr>
          <w:trHeight w:val="1970"/>
        </w:trPr>
        <w:tc>
          <w:tcPr>
            <w:tcW w:w="3544" w:type="dxa"/>
            <w:shd w:val="clear" w:color="auto" w:fill="FFFFFF" w:themeFill="background1"/>
            <w:vAlign w:val="center"/>
          </w:tcPr>
          <w:p w14:paraId="4B040D2B" w14:textId="3C5990AE" w:rsidR="00064346" w:rsidRPr="00292ECD" w:rsidRDefault="00D64493" w:rsidP="00064346">
            <w:pPr>
              <w:rPr>
                <w:rFonts w:ascii="Candara" w:eastAsia="Candara" w:hAnsi="Candara" w:cs="Candara"/>
                <w:sz w:val="24"/>
                <w:szCs w:val="24"/>
              </w:rPr>
            </w:pPr>
            <w:r>
              <w:rPr>
                <w:rFonts w:ascii="Candara" w:eastAsia="Candara" w:hAnsi="Candara" w:cs="Candara"/>
                <w:sz w:val="24"/>
                <w:szCs w:val="24"/>
              </w:rPr>
              <w:lastRenderedPageBreak/>
              <w:t>To promote inclusion and wellbeing</w:t>
            </w:r>
          </w:p>
        </w:tc>
        <w:tc>
          <w:tcPr>
            <w:tcW w:w="6521" w:type="dxa"/>
            <w:shd w:val="clear" w:color="auto" w:fill="FFFFFF" w:themeFill="background1"/>
          </w:tcPr>
          <w:p w14:paraId="6725C37E" w14:textId="77777777" w:rsidR="003C2DD5" w:rsidRDefault="003C2DD5" w:rsidP="003C2DD5">
            <w:pPr>
              <w:rPr>
                <w:rFonts w:ascii="Arial" w:eastAsia="Arial" w:hAnsi="Arial" w:cs="Arial"/>
              </w:rPr>
            </w:pPr>
          </w:p>
          <w:p w14:paraId="2EC9AEDD" w14:textId="77777777" w:rsidR="003C2DD5" w:rsidRDefault="003C2DD5" w:rsidP="008F4C04">
            <w:pPr>
              <w:pStyle w:val="ListParagraph"/>
              <w:numPr>
                <w:ilvl w:val="0"/>
                <w:numId w:val="12"/>
              </w:numPr>
              <w:jc w:val="both"/>
              <w:rPr>
                <w:rFonts w:eastAsiaTheme="minorEastAsia"/>
                <w:b/>
                <w:bCs/>
                <w:color w:val="000000" w:themeColor="text1"/>
                <w:sz w:val="24"/>
                <w:szCs w:val="24"/>
              </w:rPr>
            </w:pPr>
            <w:r w:rsidRPr="66ED11A4">
              <w:rPr>
                <w:rFonts w:ascii="Arial" w:hAnsi="Arial" w:cs="Arial"/>
              </w:rPr>
              <w:t xml:space="preserve">Continue to add pupils to the MOVE programme as </w:t>
            </w:r>
            <w:proofErr w:type="gramStart"/>
            <w:r w:rsidRPr="66ED11A4">
              <w:rPr>
                <w:rFonts w:ascii="Arial" w:hAnsi="Arial" w:cs="Arial"/>
              </w:rPr>
              <w:t>appropriate</w:t>
            </w:r>
            <w:proofErr w:type="gramEnd"/>
          </w:p>
          <w:p w14:paraId="0A4611F4" w14:textId="77777777" w:rsidR="003C2DD5" w:rsidRDefault="003C2DD5" w:rsidP="003C2DD5">
            <w:pPr>
              <w:jc w:val="both"/>
              <w:rPr>
                <w:rFonts w:eastAsiaTheme="minorEastAsia"/>
                <w:b/>
                <w:bCs/>
                <w:color w:val="000000" w:themeColor="text1"/>
                <w:sz w:val="24"/>
                <w:szCs w:val="24"/>
              </w:rPr>
            </w:pPr>
          </w:p>
          <w:p w14:paraId="3D2B83ED" w14:textId="77777777" w:rsidR="003C2DD5" w:rsidRDefault="003C2DD5" w:rsidP="008F4C04">
            <w:pPr>
              <w:pStyle w:val="ListParagraph"/>
              <w:numPr>
                <w:ilvl w:val="0"/>
                <w:numId w:val="12"/>
              </w:numPr>
              <w:jc w:val="both"/>
              <w:rPr>
                <w:b/>
                <w:bCs/>
                <w:color w:val="000000" w:themeColor="text1"/>
                <w:sz w:val="24"/>
                <w:szCs w:val="24"/>
              </w:rPr>
            </w:pPr>
            <w:r w:rsidRPr="66ED11A4">
              <w:rPr>
                <w:rFonts w:ascii="Arial" w:hAnsi="Arial" w:cs="Arial"/>
              </w:rPr>
              <w:t>Gain the Gold Quality Mark and Centre of Excellence for MOVE</w:t>
            </w:r>
          </w:p>
          <w:p w14:paraId="4970DD1C" w14:textId="77777777" w:rsidR="003C2DD5" w:rsidRDefault="003C2DD5" w:rsidP="003C2DD5">
            <w:pPr>
              <w:jc w:val="both"/>
              <w:rPr>
                <w:b/>
                <w:bCs/>
                <w:color w:val="000000" w:themeColor="text1"/>
                <w:sz w:val="24"/>
                <w:szCs w:val="24"/>
              </w:rPr>
            </w:pPr>
          </w:p>
          <w:p w14:paraId="09DF55FD" w14:textId="77777777" w:rsidR="003C2DD5" w:rsidRDefault="003C2DD5" w:rsidP="008F4C04">
            <w:pPr>
              <w:pStyle w:val="ListParagraph"/>
              <w:numPr>
                <w:ilvl w:val="0"/>
                <w:numId w:val="12"/>
              </w:numPr>
              <w:jc w:val="both"/>
              <w:rPr>
                <w:b/>
                <w:bCs/>
                <w:color w:val="000000" w:themeColor="text1"/>
                <w:sz w:val="24"/>
                <w:szCs w:val="24"/>
              </w:rPr>
            </w:pPr>
            <w:r w:rsidRPr="66ED11A4">
              <w:rPr>
                <w:rFonts w:ascii="Arial" w:hAnsi="Arial" w:cs="Arial"/>
              </w:rPr>
              <w:t>Complete MOVE practitioner training with new staff</w:t>
            </w:r>
          </w:p>
          <w:p w14:paraId="57F28414" w14:textId="77777777" w:rsidR="003C2DD5" w:rsidRDefault="003C2DD5" w:rsidP="003C2DD5">
            <w:pPr>
              <w:jc w:val="both"/>
              <w:rPr>
                <w:b/>
                <w:bCs/>
                <w:color w:val="000000" w:themeColor="text1"/>
                <w:sz w:val="24"/>
                <w:szCs w:val="24"/>
              </w:rPr>
            </w:pPr>
          </w:p>
          <w:p w14:paraId="0DC1E3D0" w14:textId="77777777" w:rsidR="003C2DD5" w:rsidRDefault="003C2DD5" w:rsidP="003C2DD5">
            <w:pPr>
              <w:jc w:val="both"/>
              <w:rPr>
                <w:b/>
                <w:bCs/>
                <w:color w:val="000000" w:themeColor="text1"/>
                <w:sz w:val="24"/>
                <w:szCs w:val="24"/>
              </w:rPr>
            </w:pPr>
          </w:p>
          <w:p w14:paraId="3BC74291" w14:textId="77777777" w:rsidR="003C2DD5" w:rsidRDefault="003C2DD5" w:rsidP="003C2DD5">
            <w:pPr>
              <w:jc w:val="both"/>
              <w:rPr>
                <w:b/>
                <w:bCs/>
                <w:color w:val="000000" w:themeColor="text1"/>
                <w:sz w:val="24"/>
                <w:szCs w:val="24"/>
              </w:rPr>
            </w:pPr>
          </w:p>
          <w:p w14:paraId="6651878B" w14:textId="77777777" w:rsidR="003C2DD5" w:rsidRDefault="003C2DD5" w:rsidP="008F4C04">
            <w:pPr>
              <w:pStyle w:val="ListParagraph"/>
              <w:numPr>
                <w:ilvl w:val="0"/>
                <w:numId w:val="12"/>
              </w:numPr>
              <w:jc w:val="both"/>
              <w:rPr>
                <w:b/>
                <w:bCs/>
                <w:color w:val="000000" w:themeColor="text1"/>
                <w:sz w:val="24"/>
                <w:szCs w:val="24"/>
              </w:rPr>
            </w:pPr>
            <w:r w:rsidRPr="66ED11A4">
              <w:rPr>
                <w:rFonts w:ascii="Arial" w:hAnsi="Arial" w:cs="Arial"/>
              </w:rPr>
              <w:t xml:space="preserve">Gain the silver award for RRSA, including each class to develop a class charter and establish a ‘Right of the </w:t>
            </w:r>
            <w:proofErr w:type="gramStart"/>
            <w:r w:rsidRPr="66ED11A4">
              <w:rPr>
                <w:rFonts w:ascii="Arial" w:hAnsi="Arial" w:cs="Arial"/>
              </w:rPr>
              <w:t>Month’</w:t>
            </w:r>
            <w:proofErr w:type="gramEnd"/>
          </w:p>
          <w:p w14:paraId="60C9DBA7" w14:textId="77777777" w:rsidR="003C2DD5" w:rsidRDefault="003C2DD5" w:rsidP="003C2DD5">
            <w:pPr>
              <w:jc w:val="both"/>
              <w:rPr>
                <w:b/>
                <w:bCs/>
                <w:color w:val="000000" w:themeColor="text1"/>
                <w:sz w:val="24"/>
                <w:szCs w:val="24"/>
              </w:rPr>
            </w:pPr>
          </w:p>
          <w:p w14:paraId="2F4F08FC" w14:textId="3E800EBD" w:rsidR="362800CB" w:rsidRDefault="362800CB" w:rsidP="362800CB">
            <w:pPr>
              <w:jc w:val="both"/>
              <w:rPr>
                <w:b/>
                <w:bCs/>
                <w:color w:val="000000" w:themeColor="text1"/>
                <w:sz w:val="24"/>
                <w:szCs w:val="24"/>
              </w:rPr>
            </w:pPr>
          </w:p>
          <w:p w14:paraId="73D9D829" w14:textId="5E61B118" w:rsidR="362800CB" w:rsidRDefault="362800CB" w:rsidP="362800CB">
            <w:pPr>
              <w:jc w:val="both"/>
              <w:rPr>
                <w:b/>
                <w:bCs/>
                <w:color w:val="000000" w:themeColor="text1"/>
                <w:sz w:val="24"/>
                <w:szCs w:val="24"/>
              </w:rPr>
            </w:pPr>
          </w:p>
          <w:p w14:paraId="609B1D6E" w14:textId="19527B24" w:rsidR="362800CB" w:rsidRDefault="362800CB" w:rsidP="362800CB">
            <w:pPr>
              <w:jc w:val="both"/>
              <w:rPr>
                <w:b/>
                <w:bCs/>
                <w:color w:val="000000" w:themeColor="text1"/>
                <w:sz w:val="24"/>
                <w:szCs w:val="24"/>
              </w:rPr>
            </w:pPr>
          </w:p>
          <w:p w14:paraId="3AFC6EAF" w14:textId="77777777" w:rsidR="003C2DD5" w:rsidRDefault="003C2DD5" w:rsidP="008F4C04">
            <w:pPr>
              <w:pStyle w:val="ListParagraph"/>
              <w:numPr>
                <w:ilvl w:val="0"/>
                <w:numId w:val="12"/>
              </w:numPr>
              <w:jc w:val="both"/>
              <w:rPr>
                <w:b/>
                <w:bCs/>
                <w:sz w:val="24"/>
                <w:szCs w:val="24"/>
              </w:rPr>
            </w:pPr>
            <w:r w:rsidRPr="436E882B">
              <w:rPr>
                <w:rFonts w:ascii="Arial" w:hAnsi="Arial" w:cs="Arial"/>
              </w:rPr>
              <w:t xml:space="preserve">Develop the way in which we track IEP targets to ensure progression for all </w:t>
            </w:r>
            <w:proofErr w:type="gramStart"/>
            <w:r w:rsidRPr="436E882B">
              <w:rPr>
                <w:rFonts w:ascii="Arial" w:hAnsi="Arial" w:cs="Arial"/>
              </w:rPr>
              <w:t>pupils</w:t>
            </w:r>
            <w:proofErr w:type="gramEnd"/>
            <w:r w:rsidRPr="436E882B">
              <w:rPr>
                <w:rFonts w:ascii="Arial" w:hAnsi="Arial" w:cs="Arial"/>
              </w:rPr>
              <w:t xml:space="preserve"> </w:t>
            </w:r>
          </w:p>
          <w:p w14:paraId="012F0153" w14:textId="77777777" w:rsidR="003C2DD5" w:rsidRDefault="003C2DD5" w:rsidP="003C2DD5">
            <w:pPr>
              <w:jc w:val="both"/>
              <w:rPr>
                <w:b/>
                <w:bCs/>
                <w:sz w:val="24"/>
                <w:szCs w:val="24"/>
              </w:rPr>
            </w:pPr>
          </w:p>
          <w:p w14:paraId="03528727" w14:textId="77777777" w:rsidR="003C2DD5" w:rsidRDefault="003C2DD5" w:rsidP="008F4C04">
            <w:pPr>
              <w:pStyle w:val="ListParagraph"/>
              <w:numPr>
                <w:ilvl w:val="0"/>
                <w:numId w:val="12"/>
              </w:numPr>
              <w:jc w:val="both"/>
              <w:rPr>
                <w:rFonts w:ascii="Arial" w:hAnsi="Arial" w:cs="Arial"/>
              </w:rPr>
            </w:pPr>
            <w:r w:rsidRPr="436E882B">
              <w:rPr>
                <w:rFonts w:ascii="Arial" w:hAnsi="Arial" w:cs="Arial"/>
              </w:rPr>
              <w:t xml:space="preserve">Review all school policies and include all new legislation and adapt to use in the new school </w:t>
            </w:r>
            <w:proofErr w:type="gramStart"/>
            <w:r w:rsidRPr="436E882B">
              <w:rPr>
                <w:rFonts w:ascii="Arial" w:hAnsi="Arial" w:cs="Arial"/>
              </w:rPr>
              <w:t>building</w:t>
            </w:r>
            <w:proofErr w:type="gramEnd"/>
          </w:p>
          <w:p w14:paraId="101786EA" w14:textId="77777777" w:rsidR="003C2DD5" w:rsidRDefault="003C2DD5" w:rsidP="003C2DD5">
            <w:pPr>
              <w:jc w:val="both"/>
              <w:rPr>
                <w:rFonts w:ascii="Arial" w:hAnsi="Arial" w:cs="Arial"/>
              </w:rPr>
            </w:pPr>
          </w:p>
          <w:p w14:paraId="291494CC" w14:textId="77777777" w:rsidR="00EE3495" w:rsidRDefault="00EE3495" w:rsidP="003C2DD5">
            <w:pPr>
              <w:jc w:val="both"/>
              <w:rPr>
                <w:rFonts w:ascii="Arial" w:hAnsi="Arial" w:cs="Arial"/>
              </w:rPr>
            </w:pPr>
          </w:p>
          <w:p w14:paraId="74411C4E" w14:textId="77777777" w:rsidR="00EE3495" w:rsidRPr="00EE3495" w:rsidRDefault="003C2DD5" w:rsidP="008F4C04">
            <w:pPr>
              <w:pStyle w:val="ListParagraph"/>
              <w:numPr>
                <w:ilvl w:val="0"/>
                <w:numId w:val="12"/>
              </w:numPr>
              <w:jc w:val="both"/>
              <w:rPr>
                <w:rFonts w:ascii="Arial" w:eastAsia="Arial" w:hAnsi="Arial" w:cs="Arial"/>
                <w:b/>
                <w:bCs/>
              </w:rPr>
            </w:pPr>
            <w:r w:rsidRPr="436E882B">
              <w:rPr>
                <w:rFonts w:ascii="Arial" w:eastAsia="Arial" w:hAnsi="Arial" w:cs="Arial"/>
              </w:rPr>
              <w:lastRenderedPageBreak/>
              <w:t xml:space="preserve">Single and multi-agency planning Wellbeing </w:t>
            </w:r>
            <w:proofErr w:type="gramStart"/>
            <w:r w:rsidRPr="436E882B">
              <w:rPr>
                <w:rFonts w:ascii="Arial" w:eastAsia="Arial" w:hAnsi="Arial" w:cs="Arial"/>
              </w:rPr>
              <w:t>surveys</w:t>
            </w:r>
            <w:proofErr w:type="gramEnd"/>
            <w:r w:rsidRPr="436E882B">
              <w:rPr>
                <w:rFonts w:ascii="Arial" w:eastAsia="Arial" w:hAnsi="Arial" w:cs="Arial"/>
              </w:rPr>
              <w:t xml:space="preserve"> </w:t>
            </w:r>
          </w:p>
          <w:p w14:paraId="719F7045" w14:textId="37BA72BB" w:rsidR="003C2DD5" w:rsidRPr="00C10E6C" w:rsidRDefault="00C10E6C" w:rsidP="00C10E6C">
            <w:pPr>
              <w:jc w:val="both"/>
              <w:rPr>
                <w:rFonts w:ascii="Arial" w:eastAsia="Arial" w:hAnsi="Arial" w:cs="Arial"/>
                <w:b/>
                <w:bCs/>
              </w:rPr>
            </w:pPr>
            <w:r>
              <w:rPr>
                <w:rFonts w:ascii="Arial" w:eastAsia="Arial" w:hAnsi="Arial" w:cs="Arial"/>
              </w:rPr>
              <w:t xml:space="preserve">            </w:t>
            </w:r>
            <w:r w:rsidR="003C2DD5" w:rsidRPr="00C10E6C">
              <w:rPr>
                <w:rFonts w:ascii="Arial" w:eastAsia="Arial" w:hAnsi="Arial" w:cs="Arial"/>
              </w:rPr>
              <w:t xml:space="preserve">carried out with staff and parents to monitor wellbeing and </w:t>
            </w:r>
            <w:r>
              <w:rPr>
                <w:rFonts w:ascii="Arial" w:eastAsia="Arial" w:hAnsi="Arial" w:cs="Arial"/>
              </w:rPr>
              <w:t xml:space="preserve">   </w:t>
            </w:r>
            <w:r w:rsidR="003C2DD5" w:rsidRPr="00C10E6C">
              <w:rPr>
                <w:rFonts w:ascii="Arial" w:eastAsia="Arial" w:hAnsi="Arial" w:cs="Arial"/>
              </w:rPr>
              <w:t>promote discussions around wellbeing and mental health.</w:t>
            </w:r>
          </w:p>
          <w:p w14:paraId="0CA2ED89" w14:textId="77777777" w:rsidR="003C2DD5" w:rsidRDefault="003C2DD5" w:rsidP="003C2DD5">
            <w:pPr>
              <w:jc w:val="both"/>
              <w:rPr>
                <w:rFonts w:ascii="Arial" w:eastAsia="Arial" w:hAnsi="Arial" w:cs="Arial"/>
                <w:b/>
                <w:bCs/>
              </w:rPr>
            </w:pPr>
          </w:p>
          <w:p w14:paraId="617F5033" w14:textId="77777777" w:rsidR="003C2DD5" w:rsidRDefault="003C2DD5" w:rsidP="008F4C04">
            <w:pPr>
              <w:pStyle w:val="ListParagraph"/>
              <w:numPr>
                <w:ilvl w:val="0"/>
                <w:numId w:val="12"/>
              </w:numPr>
              <w:jc w:val="both"/>
              <w:rPr>
                <w:b/>
                <w:bCs/>
              </w:rPr>
            </w:pPr>
            <w:r w:rsidRPr="1B210BE3">
              <w:rPr>
                <w:rFonts w:ascii="Arial" w:eastAsia="Arial" w:hAnsi="Arial" w:cs="Arial"/>
              </w:rPr>
              <w:t xml:space="preserve">All staff to complete the 6 GIRFEC modules on ALDO, to refamiliarize themselves with Aberdeenshire </w:t>
            </w:r>
            <w:proofErr w:type="gramStart"/>
            <w:r w:rsidRPr="1B210BE3">
              <w:rPr>
                <w:rFonts w:ascii="Arial" w:eastAsia="Arial" w:hAnsi="Arial" w:cs="Arial"/>
              </w:rPr>
              <w:t>procedures</w:t>
            </w:r>
            <w:proofErr w:type="gramEnd"/>
          </w:p>
          <w:p w14:paraId="6C348D8A" w14:textId="77777777" w:rsidR="003C2DD5" w:rsidRDefault="003C2DD5" w:rsidP="003C2DD5">
            <w:pPr>
              <w:jc w:val="both"/>
              <w:rPr>
                <w:b/>
                <w:bCs/>
              </w:rPr>
            </w:pPr>
          </w:p>
          <w:p w14:paraId="3726DF3E" w14:textId="77777777" w:rsidR="003C2DD5" w:rsidRDefault="003C2DD5" w:rsidP="008F4C04">
            <w:pPr>
              <w:pStyle w:val="ListParagraph"/>
              <w:numPr>
                <w:ilvl w:val="0"/>
                <w:numId w:val="12"/>
              </w:numPr>
              <w:jc w:val="both"/>
              <w:rPr>
                <w:b/>
                <w:bCs/>
              </w:rPr>
            </w:pPr>
            <w:r w:rsidRPr="436E882B">
              <w:rPr>
                <w:rFonts w:ascii="Arial" w:eastAsia="Arial" w:hAnsi="Arial" w:cs="Arial"/>
              </w:rPr>
              <w:t xml:space="preserve">PEEPS to be completed for pupils where there is an identified </w:t>
            </w:r>
            <w:proofErr w:type="gramStart"/>
            <w:r w:rsidRPr="436E882B">
              <w:rPr>
                <w:rFonts w:ascii="Arial" w:eastAsia="Arial" w:hAnsi="Arial" w:cs="Arial"/>
              </w:rPr>
              <w:t>need</w:t>
            </w:r>
            <w:proofErr w:type="gramEnd"/>
          </w:p>
          <w:p w14:paraId="694F2DF4" w14:textId="77777777" w:rsidR="003C2DD5" w:rsidRDefault="003C2DD5" w:rsidP="003C2DD5">
            <w:pPr>
              <w:jc w:val="both"/>
              <w:rPr>
                <w:b/>
                <w:bCs/>
              </w:rPr>
            </w:pPr>
          </w:p>
          <w:p w14:paraId="1DA2E114" w14:textId="77777777" w:rsidR="003C2DD5" w:rsidRDefault="003C2DD5" w:rsidP="008F4C04">
            <w:pPr>
              <w:pStyle w:val="ListParagraph"/>
              <w:numPr>
                <w:ilvl w:val="0"/>
                <w:numId w:val="12"/>
              </w:numPr>
              <w:jc w:val="both"/>
              <w:rPr>
                <w:b/>
                <w:bCs/>
              </w:rPr>
            </w:pPr>
            <w:r w:rsidRPr="436E882B">
              <w:rPr>
                <w:rFonts w:ascii="Arial" w:eastAsia="Arial" w:hAnsi="Arial" w:cs="Arial"/>
              </w:rPr>
              <w:t xml:space="preserve">FBAs to be completed for pupils where there is an identified </w:t>
            </w:r>
            <w:proofErr w:type="gramStart"/>
            <w:r w:rsidRPr="436E882B">
              <w:rPr>
                <w:rFonts w:ascii="Arial" w:eastAsia="Arial" w:hAnsi="Arial" w:cs="Arial"/>
              </w:rPr>
              <w:t>need</w:t>
            </w:r>
            <w:proofErr w:type="gramEnd"/>
          </w:p>
          <w:p w14:paraId="0CA18446" w14:textId="77777777" w:rsidR="003C2DD5" w:rsidRDefault="003C2DD5" w:rsidP="003C2DD5">
            <w:pPr>
              <w:jc w:val="both"/>
              <w:rPr>
                <w:b/>
                <w:bCs/>
              </w:rPr>
            </w:pPr>
          </w:p>
          <w:p w14:paraId="2B5C3A43" w14:textId="77777777" w:rsidR="003C2DD5" w:rsidRDefault="003C2DD5" w:rsidP="003C2DD5">
            <w:pPr>
              <w:jc w:val="both"/>
              <w:rPr>
                <w:b/>
                <w:bCs/>
              </w:rPr>
            </w:pPr>
          </w:p>
          <w:p w14:paraId="3B404FCD" w14:textId="0C33E519" w:rsidR="00064346" w:rsidRPr="000F112C" w:rsidRDefault="003C2DD5" w:rsidP="008F4C04">
            <w:pPr>
              <w:pStyle w:val="ListParagraph"/>
              <w:numPr>
                <w:ilvl w:val="0"/>
                <w:numId w:val="26"/>
              </w:numPr>
              <w:rPr>
                <w:rFonts w:ascii="Arial" w:eastAsia="Arial" w:hAnsi="Arial" w:cs="Arial"/>
                <w:color w:val="000000" w:themeColor="text1"/>
              </w:rPr>
            </w:pPr>
            <w:r w:rsidRPr="000F112C">
              <w:rPr>
                <w:rFonts w:ascii="Arial" w:eastAsia="Arial" w:hAnsi="Arial" w:cs="Arial"/>
              </w:rPr>
              <w:t>BSPs completed for pupils where there is an identified need</w:t>
            </w:r>
            <w:r w:rsidR="00064346" w:rsidRPr="000F112C">
              <w:rPr>
                <w:rFonts w:ascii="Arial" w:eastAsia="Arial" w:hAnsi="Arial" w:cs="Arial"/>
                <w:color w:val="000000" w:themeColor="text1"/>
              </w:rPr>
              <w:t xml:space="preserve"> </w:t>
            </w:r>
          </w:p>
        </w:tc>
        <w:tc>
          <w:tcPr>
            <w:tcW w:w="5103" w:type="dxa"/>
            <w:shd w:val="clear" w:color="auto" w:fill="FFFFFF" w:themeFill="background1"/>
          </w:tcPr>
          <w:p w14:paraId="652988E3" w14:textId="2305EFBA" w:rsidR="00064346" w:rsidRPr="00010C7A" w:rsidRDefault="00064346" w:rsidP="362800CB">
            <w:pPr>
              <w:pStyle w:val="Default"/>
              <w:ind w:left="720"/>
              <w:rPr>
                <w:rFonts w:eastAsia="Calibri"/>
                <w:color w:val="000000" w:themeColor="text1"/>
              </w:rPr>
            </w:pPr>
          </w:p>
          <w:p w14:paraId="5CC5C609" w14:textId="148564E3" w:rsidR="00064346" w:rsidRPr="00010C7A" w:rsidRDefault="386269F5" w:rsidP="008F4C04">
            <w:pPr>
              <w:pStyle w:val="Default"/>
              <w:numPr>
                <w:ilvl w:val="0"/>
                <w:numId w:val="6"/>
              </w:numPr>
              <w:rPr>
                <w:rFonts w:eastAsia="Calibri"/>
                <w:color w:val="000000" w:themeColor="text1"/>
              </w:rPr>
            </w:pPr>
            <w:r w:rsidRPr="362800CB">
              <w:rPr>
                <w:rFonts w:eastAsia="Calibri"/>
                <w:color w:val="000000" w:themeColor="text1"/>
              </w:rPr>
              <w:t>Pupils are assessed and added to the MOVE programme as appropriate. MOVE targets are reviewed regularly.</w:t>
            </w:r>
          </w:p>
          <w:p w14:paraId="79370DB5" w14:textId="49C60394" w:rsidR="00064346" w:rsidRPr="00010C7A" w:rsidRDefault="386269F5" w:rsidP="008F4C04">
            <w:pPr>
              <w:pStyle w:val="Default"/>
              <w:numPr>
                <w:ilvl w:val="0"/>
                <w:numId w:val="6"/>
              </w:numPr>
              <w:rPr>
                <w:rFonts w:eastAsia="Calibri"/>
                <w:color w:val="000000" w:themeColor="text1"/>
              </w:rPr>
            </w:pPr>
            <w:r w:rsidRPr="362800CB">
              <w:rPr>
                <w:rFonts w:eastAsia="Calibri"/>
                <w:color w:val="000000" w:themeColor="text1"/>
              </w:rPr>
              <w:t>Gold Quality Mark and Centre of Excellence in MOVE achieved.</w:t>
            </w:r>
          </w:p>
          <w:p w14:paraId="08E687AC" w14:textId="3E980408" w:rsidR="00064346" w:rsidRPr="00010C7A" w:rsidRDefault="386269F5" w:rsidP="008F4C04">
            <w:pPr>
              <w:pStyle w:val="Default"/>
              <w:numPr>
                <w:ilvl w:val="0"/>
                <w:numId w:val="6"/>
              </w:numPr>
              <w:rPr>
                <w:rFonts w:eastAsia="Calibri"/>
                <w:color w:val="000000" w:themeColor="text1"/>
              </w:rPr>
            </w:pPr>
            <w:r w:rsidRPr="362800CB">
              <w:rPr>
                <w:rFonts w:eastAsia="Calibri"/>
                <w:color w:val="000000" w:themeColor="text1"/>
              </w:rPr>
              <w:t xml:space="preserve">New staff have undertaken MOVE </w:t>
            </w:r>
            <w:proofErr w:type="gramStart"/>
            <w:r w:rsidRPr="362800CB">
              <w:rPr>
                <w:rFonts w:eastAsia="Calibri"/>
                <w:color w:val="000000" w:themeColor="text1"/>
              </w:rPr>
              <w:t>training</w:t>
            </w:r>
            <w:proofErr w:type="gramEnd"/>
          </w:p>
          <w:p w14:paraId="0C1F62B0" w14:textId="53001571" w:rsidR="00064346" w:rsidRPr="00010C7A" w:rsidRDefault="00064346" w:rsidP="362800CB">
            <w:pPr>
              <w:pStyle w:val="Default"/>
              <w:ind w:left="720"/>
              <w:rPr>
                <w:rFonts w:eastAsia="Calibri"/>
                <w:color w:val="000000" w:themeColor="text1"/>
              </w:rPr>
            </w:pPr>
          </w:p>
          <w:p w14:paraId="513E8925" w14:textId="03661A2F" w:rsidR="00064346" w:rsidRPr="00010C7A" w:rsidRDefault="00064346" w:rsidP="362800CB">
            <w:pPr>
              <w:pStyle w:val="Default"/>
              <w:ind w:left="720"/>
              <w:rPr>
                <w:rFonts w:eastAsia="Calibri"/>
                <w:color w:val="000000" w:themeColor="text1"/>
              </w:rPr>
            </w:pPr>
          </w:p>
          <w:p w14:paraId="2C72FC69" w14:textId="7F4D9CD7" w:rsidR="00064346" w:rsidRPr="00010C7A" w:rsidRDefault="00064346" w:rsidP="362800CB">
            <w:pPr>
              <w:pStyle w:val="Default"/>
              <w:ind w:left="720"/>
              <w:rPr>
                <w:rFonts w:eastAsia="Calibri"/>
                <w:color w:val="000000" w:themeColor="text1"/>
              </w:rPr>
            </w:pPr>
          </w:p>
          <w:p w14:paraId="28E5246B" w14:textId="6CF0E963" w:rsidR="00064346" w:rsidRPr="00010C7A" w:rsidRDefault="386269F5" w:rsidP="008F4C04">
            <w:pPr>
              <w:pStyle w:val="Default"/>
              <w:numPr>
                <w:ilvl w:val="0"/>
                <w:numId w:val="6"/>
              </w:numPr>
              <w:rPr>
                <w:rFonts w:eastAsia="Calibri"/>
                <w:color w:val="000000" w:themeColor="text1"/>
              </w:rPr>
            </w:pPr>
            <w:r w:rsidRPr="362800CB">
              <w:rPr>
                <w:rFonts w:eastAsia="Calibri"/>
                <w:color w:val="000000" w:themeColor="text1"/>
              </w:rPr>
              <w:t xml:space="preserve">Right of the month introduced. Staff supported </w:t>
            </w:r>
            <w:proofErr w:type="gramStart"/>
            <w:r w:rsidRPr="362800CB">
              <w:rPr>
                <w:rFonts w:eastAsia="Calibri"/>
                <w:color w:val="000000" w:themeColor="text1"/>
              </w:rPr>
              <w:t>through the use of</w:t>
            </w:r>
            <w:proofErr w:type="gramEnd"/>
            <w:r w:rsidRPr="362800CB">
              <w:rPr>
                <w:rFonts w:eastAsia="Calibri"/>
                <w:color w:val="000000" w:themeColor="text1"/>
              </w:rPr>
              <w:t xml:space="preserve"> monthly PowerPoints for activities to link to the article. All classes have charters.</w:t>
            </w:r>
          </w:p>
          <w:p w14:paraId="31ABE556" w14:textId="104CA17A" w:rsidR="00064346" w:rsidRPr="00010C7A" w:rsidRDefault="386269F5" w:rsidP="008F4C04">
            <w:pPr>
              <w:pStyle w:val="Default"/>
              <w:numPr>
                <w:ilvl w:val="0"/>
                <w:numId w:val="6"/>
              </w:numPr>
              <w:rPr>
                <w:rFonts w:eastAsia="Calibri"/>
                <w:color w:val="000000" w:themeColor="text1"/>
              </w:rPr>
            </w:pPr>
            <w:r w:rsidRPr="362800CB">
              <w:rPr>
                <w:rFonts w:eastAsia="Calibri"/>
                <w:color w:val="000000" w:themeColor="text1"/>
              </w:rPr>
              <w:t xml:space="preserve">Silver award for RRS was achieved in June 2023. </w:t>
            </w:r>
          </w:p>
          <w:p w14:paraId="4BE838AD" w14:textId="4F8AEFAE" w:rsidR="00064346" w:rsidRPr="00010C7A" w:rsidRDefault="00064346" w:rsidP="362800CB">
            <w:pPr>
              <w:pStyle w:val="Default"/>
              <w:rPr>
                <w:rFonts w:eastAsia="Calibri"/>
                <w:color w:val="000000" w:themeColor="text1"/>
              </w:rPr>
            </w:pPr>
          </w:p>
          <w:p w14:paraId="53159855" w14:textId="59EB9884" w:rsidR="00064346" w:rsidRPr="00010C7A" w:rsidRDefault="00064346" w:rsidP="168BAAF9">
            <w:pPr>
              <w:pStyle w:val="Default"/>
              <w:rPr>
                <w:rFonts w:eastAsia="Calibri"/>
                <w:color w:val="000000" w:themeColor="text1"/>
              </w:rPr>
            </w:pPr>
          </w:p>
          <w:p w14:paraId="5AB40C4C" w14:textId="0CBC4534" w:rsidR="00064346" w:rsidRPr="00010C7A" w:rsidRDefault="00064346" w:rsidP="362800CB">
            <w:pPr>
              <w:pStyle w:val="Default"/>
              <w:rPr>
                <w:rFonts w:eastAsia="Calibri"/>
                <w:color w:val="000000" w:themeColor="text1"/>
              </w:rPr>
            </w:pPr>
          </w:p>
          <w:p w14:paraId="5CEA0649" w14:textId="14C1BDE7" w:rsidR="00064346" w:rsidRPr="00010C7A" w:rsidRDefault="00064346" w:rsidP="362800CB">
            <w:pPr>
              <w:pStyle w:val="Default"/>
              <w:rPr>
                <w:rFonts w:eastAsia="Calibri"/>
                <w:color w:val="000000" w:themeColor="text1"/>
              </w:rPr>
            </w:pPr>
          </w:p>
          <w:p w14:paraId="5E944181" w14:textId="77777777" w:rsidR="00064346" w:rsidRDefault="386269F5" w:rsidP="008F4C04">
            <w:pPr>
              <w:pStyle w:val="Default"/>
              <w:numPr>
                <w:ilvl w:val="0"/>
                <w:numId w:val="5"/>
              </w:numPr>
              <w:rPr>
                <w:rFonts w:eastAsia="Calibri"/>
                <w:color w:val="000000" w:themeColor="text1"/>
              </w:rPr>
            </w:pPr>
            <w:r w:rsidRPr="362800CB">
              <w:rPr>
                <w:rFonts w:eastAsia="Calibri"/>
                <w:color w:val="000000" w:themeColor="text1"/>
              </w:rPr>
              <w:t>Policies have started to be reviewed to include links to rights.</w:t>
            </w:r>
          </w:p>
          <w:p w14:paraId="4959998E" w14:textId="77777777" w:rsidR="00EE3495" w:rsidRDefault="00EE3495" w:rsidP="00EE3495">
            <w:pPr>
              <w:pStyle w:val="Default"/>
              <w:ind w:left="720"/>
              <w:rPr>
                <w:rFonts w:eastAsia="Calibri"/>
                <w:color w:val="000000" w:themeColor="text1"/>
              </w:rPr>
            </w:pPr>
          </w:p>
          <w:p w14:paraId="6A8C52B8" w14:textId="77777777" w:rsidR="00EE3495" w:rsidRDefault="00EE3495" w:rsidP="00EE3495">
            <w:pPr>
              <w:pStyle w:val="Default"/>
              <w:ind w:left="720"/>
              <w:rPr>
                <w:rFonts w:eastAsia="Calibri"/>
                <w:color w:val="000000" w:themeColor="text1"/>
              </w:rPr>
            </w:pPr>
          </w:p>
          <w:p w14:paraId="7BFF0CE3" w14:textId="77777777" w:rsidR="00EE3495" w:rsidRDefault="00EE3495" w:rsidP="00EE3495">
            <w:pPr>
              <w:pStyle w:val="Default"/>
              <w:rPr>
                <w:rFonts w:eastAsia="Calibri"/>
                <w:color w:val="000000" w:themeColor="text1"/>
              </w:rPr>
            </w:pPr>
          </w:p>
          <w:p w14:paraId="1198EA51" w14:textId="77777777" w:rsidR="00C10E6C" w:rsidRDefault="00C10E6C" w:rsidP="00EE3495">
            <w:pPr>
              <w:pStyle w:val="Default"/>
              <w:rPr>
                <w:rFonts w:eastAsia="Calibri"/>
                <w:color w:val="000000" w:themeColor="text1"/>
              </w:rPr>
            </w:pPr>
          </w:p>
          <w:p w14:paraId="6EDF1DAF" w14:textId="77777777" w:rsidR="00C10E6C" w:rsidRDefault="00C10E6C" w:rsidP="00EE3495">
            <w:pPr>
              <w:pStyle w:val="Default"/>
              <w:rPr>
                <w:rFonts w:eastAsia="Calibri"/>
                <w:color w:val="000000" w:themeColor="text1"/>
              </w:rPr>
            </w:pPr>
          </w:p>
          <w:p w14:paraId="33771E0A" w14:textId="77777777" w:rsidR="00C10E6C" w:rsidRDefault="00C10E6C" w:rsidP="00EE3495">
            <w:pPr>
              <w:pStyle w:val="Default"/>
              <w:rPr>
                <w:rFonts w:eastAsia="Calibri"/>
                <w:color w:val="000000" w:themeColor="text1"/>
              </w:rPr>
            </w:pPr>
          </w:p>
          <w:p w14:paraId="25F1B5D3" w14:textId="1BB2B8C3" w:rsidR="00C10E6C" w:rsidRPr="00010C7A" w:rsidRDefault="00C10E6C" w:rsidP="008F4C04">
            <w:pPr>
              <w:pStyle w:val="Default"/>
              <w:numPr>
                <w:ilvl w:val="0"/>
                <w:numId w:val="25"/>
              </w:numPr>
              <w:rPr>
                <w:rFonts w:eastAsia="Calibri"/>
                <w:color w:val="000000" w:themeColor="text1"/>
              </w:rPr>
            </w:pPr>
            <w:r>
              <w:rPr>
                <w:rFonts w:eastAsia="Calibri"/>
                <w:color w:val="000000" w:themeColor="text1"/>
              </w:rPr>
              <w:t>Some staff have begun these Modules</w:t>
            </w:r>
            <w:r w:rsidR="000F112C">
              <w:rPr>
                <w:rFonts w:eastAsia="Calibri"/>
                <w:color w:val="000000" w:themeColor="text1"/>
              </w:rPr>
              <w:t>. More time to be given Feb 24 in-service days</w:t>
            </w:r>
          </w:p>
        </w:tc>
      </w:tr>
    </w:tbl>
    <w:p w14:paraId="661FA43F" w14:textId="415C30E1" w:rsidR="00C44346" w:rsidRDefault="00C44346" w:rsidP="00103028">
      <w:pPr>
        <w:spacing w:line="240" w:lineRule="auto"/>
        <w:rPr>
          <w:rFonts w:ascii="Arial" w:hAnsi="Arial" w:cs="Arial"/>
          <w:sz w:val="24"/>
          <w:szCs w:val="24"/>
        </w:rPr>
        <w:sectPr w:rsidR="00C44346" w:rsidSect="00292ECD">
          <w:headerReference w:type="default" r:id="rId16"/>
          <w:footerReference w:type="default" r:id="rId17"/>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576" w:type="dxa"/>
        <w:tblInd w:w="-289" w:type="dxa"/>
        <w:tblCellMar>
          <w:top w:w="28" w:type="dxa"/>
          <w:bottom w:w="28" w:type="dxa"/>
        </w:tblCellMar>
        <w:tblLook w:val="04A0" w:firstRow="1" w:lastRow="0" w:firstColumn="1" w:lastColumn="0" w:noHBand="0" w:noVBand="1"/>
      </w:tblPr>
      <w:tblGrid>
        <w:gridCol w:w="9576"/>
      </w:tblGrid>
      <w:tr w:rsidR="00103028" w:rsidRPr="00261E59" w14:paraId="749F7262" w14:textId="77777777" w:rsidTr="362800CB">
        <w:tc>
          <w:tcPr>
            <w:tcW w:w="9576" w:type="dxa"/>
            <w:shd w:val="clear" w:color="auto" w:fill="DEEAF6" w:themeFill="accent1" w:themeFillTint="33"/>
            <w:vAlign w:val="center"/>
          </w:tcPr>
          <w:p w14:paraId="6BF17B95" w14:textId="77777777" w:rsidR="00103028" w:rsidRPr="0055133B" w:rsidRDefault="00103028" w:rsidP="00AB50FE">
            <w:pPr>
              <w:rPr>
                <w:rFonts w:ascii="Arial" w:hAnsi="Arial" w:cs="Arial"/>
                <w:b/>
                <w:color w:val="595959"/>
                <w:sz w:val="28"/>
                <w:szCs w:val="32"/>
              </w:rPr>
            </w:pPr>
            <w:bookmarkStart w:id="2" w:name="_Hlk31115022"/>
            <w:r w:rsidRPr="0055133B">
              <w:rPr>
                <w:rFonts w:ascii="Arial" w:hAnsi="Arial" w:cs="Arial"/>
                <w:b/>
                <w:color w:val="595959"/>
                <w:sz w:val="28"/>
                <w:szCs w:val="32"/>
              </w:rPr>
              <w:t>QI 1.3 Leadership of change</w:t>
            </w:r>
          </w:p>
          <w:p w14:paraId="2A1EE729" w14:textId="77777777" w:rsidR="00103028" w:rsidRPr="00103028" w:rsidRDefault="00103028" w:rsidP="00AB50FE">
            <w:pPr>
              <w:rPr>
                <w:rFonts w:ascii="Arial" w:hAnsi="Arial" w:cs="Arial"/>
                <w:color w:val="595959"/>
                <w:sz w:val="24"/>
                <w:szCs w:val="28"/>
              </w:rPr>
            </w:pPr>
            <w:r w:rsidRPr="00103028">
              <w:rPr>
                <w:rFonts w:ascii="Arial" w:hAnsi="Arial" w:cs="Arial"/>
                <w:color w:val="595959"/>
                <w:sz w:val="24"/>
                <w:szCs w:val="28"/>
              </w:rPr>
              <w:t xml:space="preserve">Developing a shared vision, values and aims relevant to the school and its </w:t>
            </w:r>
            <w:proofErr w:type="gramStart"/>
            <w:r w:rsidRPr="00103028">
              <w:rPr>
                <w:rFonts w:ascii="Arial" w:hAnsi="Arial" w:cs="Arial"/>
                <w:color w:val="595959"/>
                <w:sz w:val="24"/>
                <w:szCs w:val="28"/>
              </w:rPr>
              <w:t>community</w:t>
            </w:r>
            <w:proofErr w:type="gramEnd"/>
          </w:p>
          <w:p w14:paraId="7E96D640" w14:textId="77777777" w:rsidR="00103028" w:rsidRPr="00103028" w:rsidRDefault="00103028" w:rsidP="00AB50FE">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362800CB">
        <w:trPr>
          <w:trHeight w:val="627"/>
        </w:trPr>
        <w:tc>
          <w:tcPr>
            <w:tcW w:w="9576"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7E3332DC" w:rsidR="00103028" w:rsidRPr="00103028" w:rsidRDefault="728302BB" w:rsidP="1BFE7D64">
            <w:pPr>
              <w:rPr>
                <w:rFonts w:ascii="Arial" w:hAnsi="Arial" w:cs="Arial"/>
                <w:b/>
                <w:bCs/>
                <w:color w:val="595959"/>
                <w:sz w:val="24"/>
                <w:szCs w:val="24"/>
              </w:rPr>
            </w:pPr>
            <w:r w:rsidRPr="1FDF448E">
              <w:rPr>
                <w:rFonts w:ascii="Arial" w:hAnsi="Arial" w:cs="Arial"/>
                <w:b/>
                <w:bCs/>
                <w:color w:val="595959" w:themeColor="text1" w:themeTint="A6"/>
                <w:sz w:val="24"/>
                <w:szCs w:val="24"/>
              </w:rPr>
              <w:t xml:space="preserve">Level of quality for core QI:  </w:t>
            </w:r>
            <w:r w:rsidR="5CE8E60A" w:rsidRPr="1FDF448E">
              <w:rPr>
                <w:rFonts w:ascii="Arial" w:hAnsi="Arial" w:cs="Arial"/>
                <w:b/>
                <w:bCs/>
                <w:color w:val="595959" w:themeColor="text1" w:themeTint="A6"/>
                <w:sz w:val="24"/>
                <w:szCs w:val="24"/>
              </w:rPr>
              <w:t xml:space="preserve">Very </w:t>
            </w:r>
            <w:r w:rsidR="69E5879A" w:rsidRPr="1FDF448E">
              <w:rPr>
                <w:rFonts w:ascii="Arial" w:hAnsi="Arial" w:cs="Arial"/>
                <w:b/>
                <w:bCs/>
                <w:color w:val="595959" w:themeColor="text1" w:themeTint="A6"/>
                <w:sz w:val="24"/>
                <w:szCs w:val="24"/>
              </w:rPr>
              <w:t>Good (</w:t>
            </w:r>
            <w:r w:rsidR="7D9302B2" w:rsidRPr="1FDF448E">
              <w:rPr>
                <w:rFonts w:ascii="Arial" w:hAnsi="Arial" w:cs="Arial"/>
                <w:b/>
                <w:bCs/>
                <w:color w:val="595959" w:themeColor="text1" w:themeTint="A6"/>
                <w:sz w:val="24"/>
                <w:szCs w:val="24"/>
              </w:rPr>
              <w:t>5</w:t>
            </w:r>
            <w:r w:rsidR="69E5879A" w:rsidRPr="1FDF448E">
              <w:rPr>
                <w:rFonts w:ascii="Arial" w:hAnsi="Arial" w:cs="Arial"/>
                <w:b/>
                <w:bCs/>
                <w:color w:val="595959" w:themeColor="text1" w:themeTint="A6"/>
                <w:sz w:val="24"/>
                <w:szCs w:val="24"/>
              </w:rPr>
              <w:t xml:space="preserve">) </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362800CB">
        <w:trPr>
          <w:trHeight w:val="798"/>
        </w:trPr>
        <w:tc>
          <w:tcPr>
            <w:tcW w:w="9576"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362800CB">
        <w:trPr>
          <w:trHeight w:val="627"/>
        </w:trPr>
        <w:tc>
          <w:tcPr>
            <w:tcW w:w="9576" w:type="dxa"/>
            <w:shd w:val="clear" w:color="auto" w:fill="auto"/>
            <w:vAlign w:val="center"/>
          </w:tcPr>
          <w:p w14:paraId="111FEF68" w14:textId="32B3644F" w:rsidR="00103028" w:rsidRPr="00103028" w:rsidRDefault="519C27C2" w:rsidP="008F4C04">
            <w:pPr>
              <w:pStyle w:val="ListParagraph"/>
              <w:numPr>
                <w:ilvl w:val="0"/>
                <w:numId w:val="20"/>
              </w:numPr>
              <w:jc w:val="both"/>
              <w:rPr>
                <w:rFonts w:ascii="Arial" w:eastAsia="Arial" w:hAnsi="Arial" w:cs="Arial"/>
              </w:rPr>
            </w:pPr>
            <w:r w:rsidRPr="726BEF77">
              <w:rPr>
                <w:rFonts w:ascii="Arial" w:eastAsia="Arial" w:hAnsi="Arial" w:cs="Arial"/>
              </w:rPr>
              <w:t>St Andrew’s School has a</w:t>
            </w:r>
            <w:r w:rsidR="5C70A20D" w:rsidRPr="726BEF77">
              <w:rPr>
                <w:rFonts w:ascii="Arial" w:eastAsia="Arial" w:hAnsi="Arial" w:cs="Arial"/>
              </w:rPr>
              <w:t xml:space="preserve"> </w:t>
            </w:r>
            <w:r w:rsidRPr="726BEF77">
              <w:rPr>
                <w:rFonts w:ascii="Arial" w:eastAsia="Arial" w:hAnsi="Arial" w:cs="Arial"/>
              </w:rPr>
              <w:t xml:space="preserve">clear set of vision, values and aims. These have been developed through an extensive consultation with </w:t>
            </w:r>
            <w:r w:rsidR="5EA51179" w:rsidRPr="726BEF77">
              <w:rPr>
                <w:rFonts w:ascii="Arial" w:eastAsia="Arial" w:hAnsi="Arial" w:cs="Arial"/>
              </w:rPr>
              <w:t>p</w:t>
            </w:r>
            <w:r w:rsidRPr="726BEF77">
              <w:rPr>
                <w:rFonts w:ascii="Arial" w:eastAsia="Arial" w:hAnsi="Arial" w:cs="Arial"/>
              </w:rPr>
              <w:t xml:space="preserve">arents, </w:t>
            </w:r>
            <w:proofErr w:type="gramStart"/>
            <w:r w:rsidRPr="726BEF77">
              <w:rPr>
                <w:rFonts w:ascii="Arial" w:eastAsia="Arial" w:hAnsi="Arial" w:cs="Arial"/>
              </w:rPr>
              <w:t>staff</w:t>
            </w:r>
            <w:proofErr w:type="gramEnd"/>
            <w:r w:rsidRPr="726BEF77">
              <w:rPr>
                <w:rFonts w:ascii="Arial" w:eastAsia="Arial" w:hAnsi="Arial" w:cs="Arial"/>
              </w:rPr>
              <w:t xml:space="preserve"> and the community.   The vision, values and aims reflect the national agenda of excellence and equity for all learners</w:t>
            </w:r>
            <w:r w:rsidR="293E91FB" w:rsidRPr="726BEF77">
              <w:rPr>
                <w:rFonts w:ascii="Arial" w:eastAsia="Arial" w:hAnsi="Arial" w:cs="Arial"/>
              </w:rPr>
              <w:t xml:space="preserve"> and the desire of St Andrew’s School to share good practice and skill with others.</w:t>
            </w:r>
          </w:p>
          <w:p w14:paraId="519FDF49" w14:textId="7D307AA6" w:rsidR="569DA7B2" w:rsidRDefault="569DA7B2" w:rsidP="008F4C04">
            <w:pPr>
              <w:pStyle w:val="ListParagraph"/>
              <w:numPr>
                <w:ilvl w:val="0"/>
                <w:numId w:val="20"/>
              </w:numPr>
              <w:jc w:val="both"/>
              <w:rPr>
                <w:rFonts w:ascii="Arial" w:eastAsia="Arial" w:hAnsi="Arial" w:cs="Arial"/>
              </w:rPr>
            </w:pPr>
            <w:proofErr w:type="spellStart"/>
            <w:r w:rsidRPr="726BEF77">
              <w:rPr>
                <w:rFonts w:ascii="Arial" w:eastAsia="Arial" w:hAnsi="Arial" w:cs="Arial"/>
              </w:rPr>
              <w:t>Self evaluation</w:t>
            </w:r>
            <w:proofErr w:type="spellEnd"/>
            <w:r w:rsidRPr="726BEF77">
              <w:rPr>
                <w:rFonts w:ascii="Arial" w:eastAsia="Arial" w:hAnsi="Arial" w:cs="Arial"/>
              </w:rPr>
              <w:t xml:space="preserve"> is becoming an integral part of life at St Andrew’s School.  There is a clear </w:t>
            </w:r>
            <w:proofErr w:type="spellStart"/>
            <w:r w:rsidRPr="726BEF77">
              <w:rPr>
                <w:rFonts w:ascii="Arial" w:eastAsia="Arial" w:hAnsi="Arial" w:cs="Arial"/>
              </w:rPr>
              <w:t>self evaluation</w:t>
            </w:r>
            <w:proofErr w:type="spellEnd"/>
            <w:r w:rsidRPr="726BEF77">
              <w:rPr>
                <w:rFonts w:ascii="Arial" w:eastAsia="Arial" w:hAnsi="Arial" w:cs="Arial"/>
              </w:rPr>
              <w:t xml:space="preserve"> </w:t>
            </w:r>
            <w:proofErr w:type="gramStart"/>
            <w:r w:rsidRPr="726BEF77">
              <w:rPr>
                <w:rFonts w:ascii="Arial" w:eastAsia="Arial" w:hAnsi="Arial" w:cs="Arial"/>
              </w:rPr>
              <w:t>calendar</w:t>
            </w:r>
            <w:proofErr w:type="gramEnd"/>
            <w:r w:rsidRPr="726BEF77">
              <w:rPr>
                <w:rFonts w:ascii="Arial" w:eastAsia="Arial" w:hAnsi="Arial" w:cs="Arial"/>
              </w:rPr>
              <w:t xml:space="preserve"> and all staff are becoming more comfortable with both peer and SMT </w:t>
            </w:r>
            <w:r w:rsidR="5E53EB12" w:rsidRPr="726BEF77">
              <w:rPr>
                <w:rFonts w:ascii="Arial" w:eastAsia="Arial" w:hAnsi="Arial" w:cs="Arial"/>
              </w:rPr>
              <w:t xml:space="preserve">observation.  </w:t>
            </w:r>
          </w:p>
          <w:p w14:paraId="03A24197" w14:textId="29721ED3" w:rsidR="5E53EB12" w:rsidRDefault="5E53EB12" w:rsidP="008F4C04">
            <w:pPr>
              <w:pStyle w:val="ListParagraph"/>
              <w:numPr>
                <w:ilvl w:val="0"/>
                <w:numId w:val="20"/>
              </w:numPr>
              <w:jc w:val="both"/>
              <w:rPr>
                <w:rFonts w:ascii="Arial" w:eastAsia="Arial" w:hAnsi="Arial" w:cs="Arial"/>
              </w:rPr>
            </w:pPr>
            <w:r w:rsidRPr="726BEF77">
              <w:rPr>
                <w:rFonts w:ascii="Arial" w:eastAsia="Arial" w:hAnsi="Arial" w:cs="Arial"/>
              </w:rPr>
              <w:t xml:space="preserve">Across the year there is a planned series of monitoring and evaluating learning exercises.  All members of SMT have designated classes and look at attainment and achievement in that class as well as </w:t>
            </w:r>
            <w:r w:rsidR="4EE5F225" w:rsidRPr="726BEF77">
              <w:rPr>
                <w:rFonts w:ascii="Arial" w:eastAsia="Arial" w:hAnsi="Arial" w:cs="Arial"/>
              </w:rPr>
              <w:t>pastoral matters and communication with parents.</w:t>
            </w:r>
          </w:p>
          <w:p w14:paraId="2D400308" w14:textId="5401C041" w:rsidR="00103028" w:rsidRPr="00103028" w:rsidRDefault="1FBF644A" w:rsidP="008F4C04">
            <w:pPr>
              <w:pStyle w:val="ListParagraph"/>
              <w:numPr>
                <w:ilvl w:val="0"/>
                <w:numId w:val="20"/>
              </w:numPr>
              <w:jc w:val="both"/>
              <w:rPr>
                <w:rFonts w:ascii="Arial" w:eastAsia="Arial" w:hAnsi="Arial" w:cs="Arial"/>
              </w:rPr>
            </w:pPr>
            <w:r w:rsidRPr="726BEF77">
              <w:rPr>
                <w:rFonts w:ascii="Arial" w:eastAsia="Arial" w:hAnsi="Arial" w:cs="Arial"/>
              </w:rPr>
              <w:t xml:space="preserve">All staff at </w:t>
            </w:r>
            <w:r w:rsidR="1863B299" w:rsidRPr="726BEF77">
              <w:rPr>
                <w:rFonts w:ascii="Arial" w:eastAsia="Arial" w:hAnsi="Arial" w:cs="Arial"/>
              </w:rPr>
              <w:t xml:space="preserve">St Andrew’s School </w:t>
            </w:r>
            <w:r w:rsidRPr="726BEF77">
              <w:rPr>
                <w:rFonts w:ascii="Arial" w:eastAsia="Arial" w:hAnsi="Arial" w:cs="Arial"/>
              </w:rPr>
              <w:t xml:space="preserve">are involved in continuous improvement and ensuring all learners achieve their potential.  Ongoing professional learning opportunities are available and accessed by staff to ensure the school continues to strive for excellence. </w:t>
            </w:r>
            <w:r w:rsidR="64367D31" w:rsidRPr="726BEF77">
              <w:rPr>
                <w:rFonts w:ascii="Arial" w:eastAsia="Arial" w:hAnsi="Arial" w:cs="Arial"/>
              </w:rPr>
              <w:t>There are a range of in-house CPD opportunities directly linked to the school improvement plan and staff are encouraged to seek out CPD opportunities.  There is a strong</w:t>
            </w:r>
            <w:r w:rsidR="38EBFCB0" w:rsidRPr="726BEF77">
              <w:rPr>
                <w:rFonts w:ascii="Arial" w:eastAsia="Arial" w:hAnsi="Arial" w:cs="Arial"/>
              </w:rPr>
              <w:t xml:space="preserve"> understanding of the importance of </w:t>
            </w:r>
            <w:proofErr w:type="gramStart"/>
            <w:r w:rsidR="38EBFCB0" w:rsidRPr="726BEF77">
              <w:rPr>
                <w:rFonts w:ascii="Arial" w:eastAsia="Arial" w:hAnsi="Arial" w:cs="Arial"/>
              </w:rPr>
              <w:t>CPD</w:t>
            </w:r>
            <w:proofErr w:type="gramEnd"/>
            <w:r w:rsidR="38EBFCB0" w:rsidRPr="726BEF77">
              <w:rPr>
                <w:rFonts w:ascii="Arial" w:eastAsia="Arial" w:hAnsi="Arial" w:cs="Arial"/>
              </w:rPr>
              <w:t xml:space="preserve"> and this is seen as a school priority.  Senior management are aware that over the course of the pandemic there has been a decrease in CPD opportunities for staff and have been proactive in arranging opportunities for </w:t>
            </w:r>
            <w:proofErr w:type="gramStart"/>
            <w:r w:rsidR="38EBFCB0" w:rsidRPr="726BEF77">
              <w:rPr>
                <w:rFonts w:ascii="Arial" w:eastAsia="Arial" w:hAnsi="Arial" w:cs="Arial"/>
              </w:rPr>
              <w:t>school based</w:t>
            </w:r>
            <w:proofErr w:type="gramEnd"/>
            <w:r w:rsidR="38EBFCB0" w:rsidRPr="726BEF77">
              <w:rPr>
                <w:rFonts w:ascii="Arial" w:eastAsia="Arial" w:hAnsi="Arial" w:cs="Arial"/>
              </w:rPr>
              <w:t xml:space="preserve"> in-service in sessions 2022-2023.</w:t>
            </w:r>
            <w:r w:rsidR="19189831" w:rsidRPr="726BEF77">
              <w:rPr>
                <w:rFonts w:ascii="Arial" w:eastAsia="Arial" w:hAnsi="Arial" w:cs="Arial"/>
              </w:rPr>
              <w:t xml:space="preserve">  Over the course of the last five </w:t>
            </w:r>
            <w:proofErr w:type="gramStart"/>
            <w:r w:rsidR="19189831" w:rsidRPr="726BEF77">
              <w:rPr>
                <w:rFonts w:ascii="Arial" w:eastAsia="Arial" w:hAnsi="Arial" w:cs="Arial"/>
              </w:rPr>
              <w:t>years</w:t>
            </w:r>
            <w:proofErr w:type="gramEnd"/>
            <w:r w:rsidR="19189831" w:rsidRPr="726BEF77">
              <w:rPr>
                <w:rFonts w:ascii="Arial" w:eastAsia="Arial" w:hAnsi="Arial" w:cs="Arial"/>
              </w:rPr>
              <w:t xml:space="preserve"> it has become very clear that in this school CPD works best when it is school wide.  For </w:t>
            </w:r>
            <w:proofErr w:type="gramStart"/>
            <w:r w:rsidR="19189831" w:rsidRPr="726BEF77">
              <w:rPr>
                <w:rFonts w:ascii="Arial" w:eastAsia="Arial" w:hAnsi="Arial" w:cs="Arial"/>
              </w:rPr>
              <w:t>example</w:t>
            </w:r>
            <w:proofErr w:type="gramEnd"/>
            <w:r w:rsidR="19189831" w:rsidRPr="726BEF77">
              <w:rPr>
                <w:rFonts w:ascii="Arial" w:eastAsia="Arial" w:hAnsi="Arial" w:cs="Arial"/>
              </w:rPr>
              <w:t xml:space="preserve"> training all our staff as MOVE practitioners has led to </w:t>
            </w:r>
            <w:r w:rsidR="607818B2" w:rsidRPr="726BEF77">
              <w:rPr>
                <w:rFonts w:ascii="Arial" w:eastAsia="Arial" w:hAnsi="Arial" w:cs="Arial"/>
              </w:rPr>
              <w:t xml:space="preserve">an increase in MOVE across the school and a </w:t>
            </w:r>
            <w:proofErr w:type="spellStart"/>
            <w:r w:rsidR="607818B2" w:rsidRPr="726BEF77">
              <w:rPr>
                <w:rFonts w:ascii="Arial" w:eastAsia="Arial" w:hAnsi="Arial" w:cs="Arial"/>
              </w:rPr>
              <w:t>self sustaining</w:t>
            </w:r>
            <w:proofErr w:type="spellEnd"/>
            <w:r w:rsidR="607818B2" w:rsidRPr="726BEF77">
              <w:rPr>
                <w:rFonts w:ascii="Arial" w:eastAsia="Arial" w:hAnsi="Arial" w:cs="Arial"/>
              </w:rPr>
              <w:t xml:space="preserve"> model.</w:t>
            </w:r>
          </w:p>
          <w:p w14:paraId="4B27089C" w14:textId="467EA965" w:rsidR="00103028" w:rsidRPr="00103028" w:rsidRDefault="2E2E0DB0" w:rsidP="008F4C04">
            <w:pPr>
              <w:pStyle w:val="ListParagraph"/>
              <w:numPr>
                <w:ilvl w:val="0"/>
                <w:numId w:val="20"/>
              </w:numPr>
              <w:jc w:val="both"/>
              <w:rPr>
                <w:rFonts w:ascii="Arial" w:eastAsia="Arial" w:hAnsi="Arial" w:cs="Arial"/>
              </w:rPr>
            </w:pPr>
            <w:r w:rsidRPr="726BEF77">
              <w:rPr>
                <w:rFonts w:ascii="Arial" w:eastAsia="Arial" w:hAnsi="Arial" w:cs="Arial"/>
              </w:rPr>
              <w:t>All staff have access to effective Professional review and development and continuous professional learning which links very closely to both the school improvement plan and GTCS standards. These opportunities support staff to reflect and self-evaluate against professional standards as well as identify appropriate next steps.</w:t>
            </w:r>
          </w:p>
          <w:p w14:paraId="7620B9C7" w14:textId="2727414F" w:rsidR="00103028" w:rsidRPr="00103028" w:rsidRDefault="2E2E0DB0" w:rsidP="008F4C04">
            <w:pPr>
              <w:pStyle w:val="ListParagraph"/>
              <w:numPr>
                <w:ilvl w:val="0"/>
                <w:numId w:val="20"/>
              </w:numPr>
              <w:jc w:val="both"/>
              <w:rPr>
                <w:rFonts w:ascii="Arial" w:eastAsia="Arial" w:hAnsi="Arial" w:cs="Arial"/>
              </w:rPr>
            </w:pPr>
            <w:r w:rsidRPr="726BEF77">
              <w:rPr>
                <w:rFonts w:ascii="Arial" w:eastAsia="Arial" w:hAnsi="Arial" w:cs="Arial"/>
              </w:rPr>
              <w:t xml:space="preserve">Self-evaluation processes and procedures </w:t>
            </w:r>
            <w:r w:rsidR="7327A9BC" w:rsidRPr="726BEF77">
              <w:rPr>
                <w:rFonts w:ascii="Arial" w:eastAsia="Arial" w:hAnsi="Arial" w:cs="Arial"/>
              </w:rPr>
              <w:t>have become</w:t>
            </w:r>
            <w:r w:rsidRPr="726BEF77">
              <w:rPr>
                <w:rFonts w:ascii="Arial" w:eastAsia="Arial" w:hAnsi="Arial" w:cs="Arial"/>
              </w:rPr>
              <w:t xml:space="preserve"> embedded in practice at </w:t>
            </w:r>
            <w:r w:rsidR="2D4112E1" w:rsidRPr="726BEF77">
              <w:rPr>
                <w:rFonts w:ascii="Arial" w:eastAsia="Arial" w:hAnsi="Arial" w:cs="Arial"/>
              </w:rPr>
              <w:t>St Andrew’s School</w:t>
            </w:r>
            <w:r w:rsidRPr="726BEF77">
              <w:rPr>
                <w:rFonts w:ascii="Arial" w:eastAsia="Arial" w:hAnsi="Arial" w:cs="Arial"/>
              </w:rPr>
              <w:t xml:space="preserve">.  This </w:t>
            </w:r>
            <w:r w:rsidR="6B2A2511" w:rsidRPr="726BEF77">
              <w:rPr>
                <w:rFonts w:ascii="Arial" w:eastAsia="Arial" w:hAnsi="Arial" w:cs="Arial"/>
              </w:rPr>
              <w:t xml:space="preserve">has included peer evaluation, SMT observation and monitoring of tracking information.  This </w:t>
            </w:r>
            <w:r w:rsidRPr="726BEF77">
              <w:rPr>
                <w:rFonts w:ascii="Arial" w:eastAsia="Arial" w:hAnsi="Arial" w:cs="Arial"/>
              </w:rPr>
              <w:t xml:space="preserve">ensures that all </w:t>
            </w:r>
            <w:r w:rsidR="34BB320F" w:rsidRPr="726BEF77">
              <w:rPr>
                <w:rFonts w:ascii="Arial" w:eastAsia="Arial" w:hAnsi="Arial" w:cs="Arial"/>
              </w:rPr>
              <w:t>stakeholders are</w:t>
            </w:r>
            <w:r w:rsidRPr="726BEF77">
              <w:rPr>
                <w:rFonts w:ascii="Arial" w:eastAsia="Arial" w:hAnsi="Arial" w:cs="Arial"/>
              </w:rPr>
              <w:t xml:space="preserve"> working towards a common goal of improving outcomes for learners.</w:t>
            </w:r>
          </w:p>
          <w:p w14:paraId="3BABC4F2" w14:textId="26602DBA" w:rsidR="76AA39B7" w:rsidRDefault="76AA39B7" w:rsidP="008F4C04">
            <w:pPr>
              <w:pStyle w:val="ListParagraph"/>
              <w:numPr>
                <w:ilvl w:val="0"/>
                <w:numId w:val="20"/>
              </w:numPr>
              <w:jc w:val="both"/>
              <w:rPr>
                <w:rFonts w:ascii="Arial" w:eastAsia="Arial" w:hAnsi="Arial" w:cs="Arial"/>
              </w:rPr>
            </w:pPr>
            <w:r w:rsidRPr="726BEF77">
              <w:rPr>
                <w:rFonts w:ascii="Arial" w:eastAsia="Arial" w:hAnsi="Arial" w:cs="Arial"/>
              </w:rPr>
              <w:t xml:space="preserve">All staff work well as a team and support each other.  St Andrew’s School and </w:t>
            </w:r>
            <w:proofErr w:type="gramStart"/>
            <w:r w:rsidRPr="726BEF77">
              <w:rPr>
                <w:rFonts w:ascii="Arial" w:eastAsia="Arial" w:hAnsi="Arial" w:cs="Arial"/>
              </w:rPr>
              <w:t>it’s</w:t>
            </w:r>
            <w:proofErr w:type="gramEnd"/>
            <w:r w:rsidRPr="726BEF77">
              <w:rPr>
                <w:rFonts w:ascii="Arial" w:eastAsia="Arial" w:hAnsi="Arial" w:cs="Arial"/>
              </w:rPr>
              <w:t xml:space="preserve"> staff fully embrace the principals of lifelong learning.  As such we have a dedicated school mentor and have this session (2022-2023) started taking in nursing and paramedic</w:t>
            </w:r>
            <w:r w:rsidR="63A44757" w:rsidRPr="726BEF77">
              <w:rPr>
                <w:rFonts w:ascii="Arial" w:eastAsia="Arial" w:hAnsi="Arial" w:cs="Arial"/>
              </w:rPr>
              <w:t xml:space="preserve"> students.</w:t>
            </w:r>
          </w:p>
          <w:p w14:paraId="2DB98E1E" w14:textId="5EA88E30" w:rsidR="00103028" w:rsidRPr="00103028" w:rsidRDefault="2E2E0DB0" w:rsidP="008F4C04">
            <w:pPr>
              <w:pStyle w:val="ListParagraph"/>
              <w:numPr>
                <w:ilvl w:val="0"/>
                <w:numId w:val="20"/>
              </w:numPr>
              <w:jc w:val="both"/>
              <w:rPr>
                <w:rFonts w:ascii="Arial" w:eastAsia="Arial" w:hAnsi="Arial" w:cs="Arial"/>
              </w:rPr>
            </w:pPr>
            <w:r w:rsidRPr="726BEF77">
              <w:rPr>
                <w:rFonts w:ascii="Arial" w:eastAsia="Arial" w:hAnsi="Arial" w:cs="Arial"/>
              </w:rPr>
              <w:t xml:space="preserve">All staff have a good understanding of the socio-economic context of our school and the opportunities/challenges that this brings.  Using this and our vision, values and aims staff </w:t>
            </w:r>
            <w:r w:rsidRPr="726BEF77">
              <w:rPr>
                <w:rFonts w:ascii="Arial" w:eastAsia="Arial" w:hAnsi="Arial" w:cs="Arial"/>
              </w:rPr>
              <w:lastRenderedPageBreak/>
              <w:t>are continuing to strive to ensure all pupils achieve and attain</w:t>
            </w:r>
            <w:r w:rsidR="385D6604" w:rsidRPr="726BEF77">
              <w:rPr>
                <w:rFonts w:ascii="Arial" w:eastAsia="Arial" w:hAnsi="Arial" w:cs="Arial"/>
              </w:rPr>
              <w:t xml:space="preserve"> and have access to a pupil centred and led individualised curriculum</w:t>
            </w:r>
            <w:r w:rsidRPr="726BEF77">
              <w:rPr>
                <w:rFonts w:ascii="Arial" w:eastAsia="Arial" w:hAnsi="Arial" w:cs="Arial"/>
              </w:rPr>
              <w:t>.</w:t>
            </w:r>
          </w:p>
          <w:p w14:paraId="05B9BF07" w14:textId="622B57C9" w:rsidR="00103028" w:rsidRPr="00103028" w:rsidRDefault="06353DDD" w:rsidP="008F4C04">
            <w:pPr>
              <w:pStyle w:val="ListParagraph"/>
              <w:numPr>
                <w:ilvl w:val="0"/>
                <w:numId w:val="20"/>
              </w:numPr>
              <w:jc w:val="both"/>
              <w:rPr>
                <w:rFonts w:ascii="Arial" w:eastAsia="Arial" w:hAnsi="Arial" w:cs="Arial"/>
              </w:rPr>
            </w:pPr>
            <w:r w:rsidRPr="726BEF77">
              <w:rPr>
                <w:rFonts w:ascii="Arial" w:eastAsia="Arial" w:hAnsi="Arial" w:cs="Arial"/>
              </w:rPr>
              <w:t xml:space="preserve">St Andrew’s School is currently looking at </w:t>
            </w:r>
            <w:r w:rsidR="6BA127AB" w:rsidRPr="726BEF77">
              <w:rPr>
                <w:rFonts w:ascii="Arial" w:eastAsia="Arial" w:hAnsi="Arial" w:cs="Arial"/>
              </w:rPr>
              <w:t>opportunities for leadership at all levels</w:t>
            </w:r>
            <w:r w:rsidR="7192AA9E" w:rsidRPr="726BEF77">
              <w:rPr>
                <w:rFonts w:ascii="Arial" w:eastAsia="Arial" w:hAnsi="Arial" w:cs="Arial"/>
              </w:rPr>
              <w:t xml:space="preserve">.  </w:t>
            </w:r>
            <w:r w:rsidR="6BA127AB" w:rsidRPr="726BEF77">
              <w:rPr>
                <w:rFonts w:ascii="Arial" w:eastAsia="Arial" w:hAnsi="Arial" w:cs="Arial"/>
              </w:rPr>
              <w:t>Our Pupil Council</w:t>
            </w:r>
            <w:r w:rsidR="48C2B2DB" w:rsidRPr="726BEF77">
              <w:rPr>
                <w:rFonts w:ascii="Arial" w:eastAsia="Arial" w:hAnsi="Arial" w:cs="Arial"/>
              </w:rPr>
              <w:t xml:space="preserve"> has been active in assisting with some key decisions and will vote upon the nomenclature for the new school</w:t>
            </w:r>
            <w:r w:rsidR="3A8B2273" w:rsidRPr="726BEF77">
              <w:rPr>
                <w:rFonts w:ascii="Arial" w:eastAsia="Arial" w:hAnsi="Arial" w:cs="Arial"/>
              </w:rPr>
              <w:t xml:space="preserve"> rooms</w:t>
            </w:r>
            <w:r w:rsidR="48C2B2DB" w:rsidRPr="726BEF77">
              <w:rPr>
                <w:rFonts w:ascii="Arial" w:eastAsia="Arial" w:hAnsi="Arial" w:cs="Arial"/>
              </w:rPr>
              <w:t xml:space="preserve">.  </w:t>
            </w:r>
            <w:r w:rsidR="6BA127AB" w:rsidRPr="726BEF77">
              <w:rPr>
                <w:rFonts w:ascii="Arial" w:eastAsia="Arial" w:hAnsi="Arial" w:cs="Arial"/>
              </w:rPr>
              <w:t xml:space="preserve">For staff there are also </w:t>
            </w:r>
            <w:proofErr w:type="gramStart"/>
            <w:r w:rsidR="6BA127AB" w:rsidRPr="726BEF77">
              <w:rPr>
                <w:rFonts w:ascii="Arial" w:eastAsia="Arial" w:hAnsi="Arial" w:cs="Arial"/>
              </w:rPr>
              <w:t>a number of</w:t>
            </w:r>
            <w:proofErr w:type="gramEnd"/>
            <w:r w:rsidR="6BA127AB" w:rsidRPr="726BEF77">
              <w:rPr>
                <w:rFonts w:ascii="Arial" w:eastAsia="Arial" w:hAnsi="Arial" w:cs="Arial"/>
              </w:rPr>
              <w:t xml:space="preserve"> opportunities for staff to impact change and lead developments including </w:t>
            </w:r>
            <w:r w:rsidR="2BDB3FB4" w:rsidRPr="726BEF77">
              <w:rPr>
                <w:rFonts w:ascii="Arial" w:eastAsia="Arial" w:hAnsi="Arial" w:cs="Arial"/>
              </w:rPr>
              <w:t>participation on the devolved leadership team and working groups as well as development opportunities and involvement in whole school initiatives</w:t>
            </w:r>
            <w:r w:rsidR="7783B54F" w:rsidRPr="726BEF77">
              <w:rPr>
                <w:rFonts w:ascii="Arial" w:eastAsia="Arial" w:hAnsi="Arial" w:cs="Arial"/>
              </w:rPr>
              <w:t xml:space="preserve"> such as the new outdoor learning initiative, and involvement in developing tracking and assessment.  In short if staff members wish to have a whole school leadership </w:t>
            </w:r>
            <w:proofErr w:type="gramStart"/>
            <w:r w:rsidR="7783B54F" w:rsidRPr="726BEF77">
              <w:rPr>
                <w:rFonts w:ascii="Arial" w:eastAsia="Arial" w:hAnsi="Arial" w:cs="Arial"/>
              </w:rPr>
              <w:t>opportunity</w:t>
            </w:r>
            <w:proofErr w:type="gramEnd"/>
            <w:r w:rsidR="7783B54F" w:rsidRPr="726BEF77">
              <w:rPr>
                <w:rFonts w:ascii="Arial" w:eastAsia="Arial" w:hAnsi="Arial" w:cs="Arial"/>
              </w:rPr>
              <w:t xml:space="preserve"> then this will always be facilitated.  </w:t>
            </w:r>
            <w:r w:rsidR="6BA127AB" w:rsidRPr="726BEF77">
              <w:rPr>
                <w:rFonts w:ascii="Arial" w:eastAsia="Arial" w:hAnsi="Arial" w:cs="Arial"/>
              </w:rPr>
              <w:t xml:space="preserve">There are many opportunities for active engagement with parents/carers throughout the school session.  </w:t>
            </w:r>
            <w:r w:rsidR="6BA127AB" w:rsidRPr="726BEF77">
              <w:rPr>
                <w:rFonts w:ascii="Arial" w:eastAsia="Arial" w:hAnsi="Arial" w:cs="Arial"/>
                <w:color w:val="000000" w:themeColor="text1"/>
              </w:rPr>
              <w:t>We communicate effectively with parents/carers through a range of media including newsletters twitter, letters, information evenings, parent council meetings and our open</w:t>
            </w:r>
            <w:r w:rsidR="683E129C" w:rsidRPr="726BEF77">
              <w:rPr>
                <w:rFonts w:ascii="Arial" w:eastAsia="Arial" w:hAnsi="Arial" w:cs="Arial"/>
                <w:color w:val="000000" w:themeColor="text1"/>
              </w:rPr>
              <w:t>-</w:t>
            </w:r>
            <w:r w:rsidR="6BA127AB" w:rsidRPr="726BEF77">
              <w:rPr>
                <w:rFonts w:ascii="Arial" w:eastAsia="Arial" w:hAnsi="Arial" w:cs="Arial"/>
                <w:color w:val="000000" w:themeColor="text1"/>
              </w:rPr>
              <w:t>door policy</w:t>
            </w:r>
            <w:r w:rsidR="76CA993E" w:rsidRPr="726BEF77">
              <w:rPr>
                <w:rFonts w:ascii="Arial" w:eastAsia="Arial" w:hAnsi="Arial" w:cs="Arial"/>
                <w:color w:val="000000" w:themeColor="text1"/>
              </w:rPr>
              <w:t>.  Additionally, there is daily contact between teachers and parents/carers via Seesaw</w:t>
            </w:r>
            <w:r w:rsidR="4B0C872C" w:rsidRPr="726BEF77">
              <w:rPr>
                <w:rFonts w:ascii="Arial" w:eastAsia="Arial" w:hAnsi="Arial" w:cs="Arial"/>
                <w:color w:val="000000" w:themeColor="text1"/>
              </w:rPr>
              <w:t>.</w:t>
            </w:r>
            <w:r w:rsidR="6BA127AB" w:rsidRPr="726BEF77">
              <w:rPr>
                <w:rFonts w:ascii="Arial" w:eastAsia="Arial" w:hAnsi="Arial" w:cs="Arial"/>
                <w:color w:val="000000" w:themeColor="text1"/>
              </w:rPr>
              <w:t xml:space="preserve"> </w:t>
            </w:r>
          </w:p>
          <w:p w14:paraId="1D8B2B21" w14:textId="6AD45471" w:rsidR="00103028" w:rsidRPr="00103028" w:rsidRDefault="65292F05" w:rsidP="008F4C04">
            <w:pPr>
              <w:pStyle w:val="ListParagraph"/>
              <w:numPr>
                <w:ilvl w:val="0"/>
                <w:numId w:val="20"/>
              </w:numPr>
              <w:jc w:val="both"/>
              <w:rPr>
                <w:rFonts w:ascii="Arial" w:eastAsia="Arial" w:hAnsi="Arial" w:cs="Arial"/>
              </w:rPr>
            </w:pPr>
            <w:r w:rsidRPr="726BEF77">
              <w:rPr>
                <w:rFonts w:ascii="Arial" w:eastAsia="Arial" w:hAnsi="Arial" w:cs="Arial"/>
              </w:rPr>
              <w:t xml:space="preserve">St Andrew’s School </w:t>
            </w:r>
            <w:r w:rsidR="577D0E52" w:rsidRPr="726BEF77">
              <w:rPr>
                <w:rFonts w:ascii="Arial" w:eastAsia="Arial" w:hAnsi="Arial" w:cs="Arial"/>
              </w:rPr>
              <w:t xml:space="preserve">are developing effective community links and there have been a number of different engagement events </w:t>
            </w:r>
            <w:proofErr w:type="gramStart"/>
            <w:r w:rsidR="577D0E52" w:rsidRPr="726BEF77">
              <w:rPr>
                <w:rFonts w:ascii="Arial" w:eastAsia="Arial" w:hAnsi="Arial" w:cs="Arial"/>
              </w:rPr>
              <w:t>including;</w:t>
            </w:r>
            <w:proofErr w:type="gramEnd"/>
            <w:r w:rsidR="577D0E52" w:rsidRPr="726BEF77">
              <w:rPr>
                <w:rFonts w:ascii="Arial" w:eastAsia="Arial" w:hAnsi="Arial" w:cs="Arial"/>
              </w:rPr>
              <w:t xml:space="preserve"> </w:t>
            </w:r>
            <w:r w:rsidR="2E7DC434" w:rsidRPr="726BEF77">
              <w:rPr>
                <w:rFonts w:ascii="Arial" w:eastAsia="Arial" w:hAnsi="Arial" w:cs="Arial"/>
              </w:rPr>
              <w:t xml:space="preserve">Inverurie Pantomime performances, participation in parades and direct </w:t>
            </w:r>
            <w:r w:rsidR="5805128A" w:rsidRPr="726BEF77">
              <w:rPr>
                <w:rFonts w:ascii="Arial" w:eastAsia="Arial" w:hAnsi="Arial" w:cs="Arial"/>
              </w:rPr>
              <w:t>liaison</w:t>
            </w:r>
            <w:r w:rsidR="2E7DC434" w:rsidRPr="726BEF77">
              <w:rPr>
                <w:rFonts w:ascii="Arial" w:eastAsia="Arial" w:hAnsi="Arial" w:cs="Arial"/>
              </w:rPr>
              <w:t xml:space="preserve"> with lo</w:t>
            </w:r>
            <w:r w:rsidR="1C018E25" w:rsidRPr="726BEF77">
              <w:rPr>
                <w:rFonts w:ascii="Arial" w:eastAsia="Arial" w:hAnsi="Arial" w:cs="Arial"/>
              </w:rPr>
              <w:t xml:space="preserve">cal businesses.  In November 2021 St Andrew’s hosted a highly successful Winter Fayre.  St Andrew’s School and its pupils and staff are well known and </w:t>
            </w:r>
            <w:r w:rsidR="59DDBD8E" w:rsidRPr="726BEF77">
              <w:rPr>
                <w:rFonts w:ascii="Arial" w:eastAsia="Arial" w:hAnsi="Arial" w:cs="Arial"/>
              </w:rPr>
              <w:t>support</w:t>
            </w:r>
            <w:r w:rsidR="1C018E25" w:rsidRPr="726BEF77">
              <w:rPr>
                <w:rFonts w:ascii="Arial" w:eastAsia="Arial" w:hAnsi="Arial" w:cs="Arial"/>
              </w:rPr>
              <w:t>ed by the local community.</w:t>
            </w:r>
          </w:p>
        </w:tc>
      </w:tr>
      <w:tr w:rsidR="00103028" w:rsidRPr="00261E59" w14:paraId="12565C6D" w14:textId="77777777" w:rsidTr="362800CB">
        <w:trPr>
          <w:trHeight w:val="627"/>
        </w:trPr>
        <w:tc>
          <w:tcPr>
            <w:tcW w:w="9576" w:type="dxa"/>
            <w:shd w:val="clear" w:color="auto" w:fill="DEEAF6" w:themeFill="accent1" w:themeFillTint="33"/>
            <w:vAlign w:val="center"/>
          </w:tcPr>
          <w:p w14:paraId="3EB20A06" w14:textId="4B44176E" w:rsidR="001C18FA" w:rsidRDefault="228ED473" w:rsidP="34BFC17E">
            <w:pPr>
              <w:jc w:val="both"/>
              <w:rPr>
                <w:rFonts w:ascii="Arial" w:eastAsia="Arial" w:hAnsi="Arial" w:cs="Arial"/>
                <w:b/>
                <w:bCs/>
                <w:color w:val="595959"/>
              </w:rPr>
            </w:pPr>
            <w:r w:rsidRPr="34BFC17E">
              <w:rPr>
                <w:rFonts w:ascii="Arial" w:eastAsia="Arial" w:hAnsi="Arial" w:cs="Arial"/>
                <w:b/>
                <w:bCs/>
                <w:color w:val="595959" w:themeColor="text1" w:themeTint="A6"/>
              </w:rPr>
              <w:lastRenderedPageBreak/>
              <w:t>How do you know?</w:t>
            </w:r>
          </w:p>
          <w:p w14:paraId="06053F34" w14:textId="539D0E8D" w:rsidR="00103028" w:rsidRPr="00103028" w:rsidRDefault="228ED473" w:rsidP="34BFC17E">
            <w:pPr>
              <w:jc w:val="both"/>
              <w:rPr>
                <w:rFonts w:ascii="Arial" w:eastAsia="Arial" w:hAnsi="Arial" w:cs="Arial"/>
                <w:b/>
                <w:bCs/>
                <w:color w:val="595959"/>
              </w:rPr>
            </w:pPr>
            <w:r w:rsidRPr="34BFC17E">
              <w:rPr>
                <w:rFonts w:ascii="Arial" w:eastAsia="Arial" w:hAnsi="Arial" w:cs="Arial"/>
                <w:b/>
                <w:bCs/>
                <w:color w:val="595959"/>
              </w:rPr>
              <w:t>W</w:t>
            </w:r>
            <w:r w:rsidR="671BCEBA" w:rsidRPr="34BFC17E">
              <w:rPr>
                <w:rFonts w:ascii="Arial" w:eastAsia="Arial" w:hAnsi="Arial" w:cs="Arial"/>
                <w:b/>
                <w:bCs/>
                <w:color w:val="595959"/>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362800CB">
        <w:trPr>
          <w:trHeight w:val="627"/>
        </w:trPr>
        <w:tc>
          <w:tcPr>
            <w:tcW w:w="9576" w:type="dxa"/>
            <w:shd w:val="clear" w:color="auto" w:fill="auto"/>
            <w:vAlign w:val="center"/>
          </w:tcPr>
          <w:p w14:paraId="023C8E1F" w14:textId="367EB015" w:rsidR="0BBB8246" w:rsidRDefault="0BBB8246" w:rsidP="008F4C04">
            <w:pPr>
              <w:pStyle w:val="ListParagraph"/>
              <w:numPr>
                <w:ilvl w:val="0"/>
                <w:numId w:val="19"/>
              </w:numPr>
              <w:spacing w:line="257" w:lineRule="auto"/>
              <w:jc w:val="both"/>
              <w:rPr>
                <w:rFonts w:ascii="Arial" w:eastAsia="Arial" w:hAnsi="Arial" w:cs="Arial"/>
              </w:rPr>
            </w:pPr>
            <w:r w:rsidRPr="726BEF77">
              <w:rPr>
                <w:rFonts w:ascii="Arial" w:eastAsia="Arial" w:hAnsi="Arial" w:cs="Arial"/>
              </w:rPr>
              <w:t>The vision, values and aims are present in all classes and are frequently referenced in meetings.</w:t>
            </w:r>
            <w:r w:rsidR="4F69B537" w:rsidRPr="726BEF77">
              <w:rPr>
                <w:rFonts w:ascii="Arial" w:eastAsia="Arial" w:hAnsi="Arial" w:cs="Arial"/>
              </w:rPr>
              <w:t xml:space="preserve">  </w:t>
            </w:r>
            <w:r w:rsidR="7990235D" w:rsidRPr="726BEF77">
              <w:rPr>
                <w:rFonts w:ascii="Arial" w:eastAsia="Arial" w:hAnsi="Arial" w:cs="Arial"/>
              </w:rPr>
              <w:t>The</w:t>
            </w:r>
            <w:r w:rsidR="4F69B537" w:rsidRPr="726BEF77">
              <w:rPr>
                <w:rFonts w:ascii="Arial" w:eastAsia="Arial" w:hAnsi="Arial" w:cs="Arial"/>
              </w:rPr>
              <w:t xml:space="preserve"> graphic </w:t>
            </w:r>
            <w:r w:rsidR="4F3A62C6" w:rsidRPr="726BEF77">
              <w:rPr>
                <w:rFonts w:ascii="Arial" w:eastAsia="Arial" w:hAnsi="Arial" w:cs="Arial"/>
              </w:rPr>
              <w:t xml:space="preserve">continues to be relevant today.  </w:t>
            </w:r>
          </w:p>
          <w:p w14:paraId="0A907DFB" w14:textId="218E05D5" w:rsidR="00C44346" w:rsidRPr="00C44346" w:rsidRDefault="67118634" w:rsidP="008F4C04">
            <w:pPr>
              <w:pStyle w:val="ListParagraph"/>
              <w:numPr>
                <w:ilvl w:val="0"/>
                <w:numId w:val="19"/>
              </w:numPr>
              <w:spacing w:line="259" w:lineRule="auto"/>
              <w:jc w:val="both"/>
              <w:rPr>
                <w:rFonts w:ascii="Arial" w:eastAsia="Arial" w:hAnsi="Arial" w:cs="Arial"/>
                <w:color w:val="000000" w:themeColor="text1"/>
              </w:rPr>
            </w:pPr>
            <w:r w:rsidRPr="726BEF77">
              <w:rPr>
                <w:rFonts w:ascii="Arial" w:eastAsia="Arial" w:hAnsi="Arial" w:cs="Arial"/>
                <w:color w:val="000000" w:themeColor="text1"/>
              </w:rPr>
              <w:t xml:space="preserve">The school has a very positive relationship with parent forum. We provide parents with opportunities to participate in the life of the school including </w:t>
            </w:r>
            <w:r w:rsidR="012CEEE4" w:rsidRPr="726BEF77">
              <w:rPr>
                <w:rFonts w:ascii="Arial" w:eastAsia="Arial" w:hAnsi="Arial" w:cs="Arial"/>
                <w:color w:val="000000" w:themeColor="text1"/>
              </w:rPr>
              <w:t xml:space="preserve">coffee and chat sessions, Rights respecting and MOVE awareness sessions, </w:t>
            </w:r>
            <w:proofErr w:type="gramStart"/>
            <w:r w:rsidR="012CEEE4" w:rsidRPr="726BEF77">
              <w:rPr>
                <w:rFonts w:ascii="Arial" w:eastAsia="Arial" w:hAnsi="Arial" w:cs="Arial"/>
                <w:color w:val="000000" w:themeColor="text1"/>
              </w:rPr>
              <w:t>stay</w:t>
            </w:r>
            <w:proofErr w:type="gramEnd"/>
            <w:r w:rsidR="012CEEE4" w:rsidRPr="726BEF77">
              <w:rPr>
                <w:rFonts w:ascii="Arial" w:eastAsia="Arial" w:hAnsi="Arial" w:cs="Arial"/>
                <w:color w:val="000000" w:themeColor="text1"/>
              </w:rPr>
              <w:t xml:space="preserve"> and play type activities etc.</w:t>
            </w:r>
            <w:r w:rsidRPr="726BEF77">
              <w:rPr>
                <w:rFonts w:ascii="Arial" w:eastAsia="Arial" w:hAnsi="Arial" w:cs="Arial"/>
                <w:color w:val="000000" w:themeColor="text1"/>
              </w:rPr>
              <w:t xml:space="preserve"> </w:t>
            </w:r>
            <w:r w:rsidR="2367CE15" w:rsidRPr="726BEF77">
              <w:rPr>
                <w:rFonts w:ascii="Arial" w:eastAsia="Arial" w:hAnsi="Arial" w:cs="Arial"/>
                <w:color w:val="000000" w:themeColor="text1"/>
              </w:rPr>
              <w:t xml:space="preserve"> </w:t>
            </w:r>
            <w:r w:rsidRPr="726BEF77">
              <w:rPr>
                <w:rFonts w:ascii="Arial" w:eastAsia="Arial" w:hAnsi="Arial" w:cs="Arial"/>
                <w:color w:val="000000" w:themeColor="text1"/>
              </w:rPr>
              <w:t xml:space="preserve"> year our parental information evenings </w:t>
            </w:r>
            <w:r w:rsidR="5B2C2AB9" w:rsidRPr="726BEF77">
              <w:rPr>
                <w:rFonts w:ascii="Arial" w:eastAsia="Arial" w:hAnsi="Arial" w:cs="Arial"/>
                <w:color w:val="000000" w:themeColor="text1"/>
              </w:rPr>
              <w:t>and open days are well attended.</w:t>
            </w:r>
          </w:p>
          <w:p w14:paraId="144C9951" w14:textId="1B2F35C8" w:rsidR="00C44346" w:rsidRPr="00C44346" w:rsidRDefault="43469FB8" w:rsidP="008F4C04">
            <w:pPr>
              <w:pStyle w:val="ListParagraph"/>
              <w:numPr>
                <w:ilvl w:val="0"/>
                <w:numId w:val="19"/>
              </w:numPr>
              <w:spacing w:line="257" w:lineRule="auto"/>
              <w:jc w:val="both"/>
              <w:rPr>
                <w:rFonts w:eastAsiaTheme="minorEastAsia"/>
              </w:rPr>
            </w:pPr>
            <w:r w:rsidRPr="345F750A">
              <w:rPr>
                <w:rFonts w:ascii="Arial" w:eastAsia="Arial" w:hAnsi="Arial" w:cs="Arial"/>
              </w:rPr>
              <w:t xml:space="preserve">Social media is used effectively to seek opinion. For </w:t>
            </w:r>
            <w:r w:rsidR="4FAF104E" w:rsidRPr="345F750A">
              <w:rPr>
                <w:rFonts w:ascii="Arial" w:eastAsia="Arial" w:hAnsi="Arial" w:cs="Arial"/>
              </w:rPr>
              <w:t>example,</w:t>
            </w:r>
            <w:r w:rsidRPr="345F750A">
              <w:rPr>
                <w:rFonts w:ascii="Arial" w:eastAsia="Arial" w:hAnsi="Arial" w:cs="Arial"/>
              </w:rPr>
              <w:t xml:space="preserve"> in our vision and values work as well as our </w:t>
            </w:r>
            <w:r w:rsidR="417DA0C0" w:rsidRPr="345F750A">
              <w:rPr>
                <w:rFonts w:ascii="Arial" w:eastAsia="Arial" w:hAnsi="Arial" w:cs="Arial"/>
              </w:rPr>
              <w:t>transition to the new build</w:t>
            </w:r>
            <w:r w:rsidRPr="345F750A">
              <w:rPr>
                <w:rFonts w:ascii="Arial" w:eastAsia="Arial" w:hAnsi="Arial" w:cs="Arial"/>
              </w:rPr>
              <w:t xml:space="preserve">.   Newsletters provide regular opportunities for parents to be involved in the school.  </w:t>
            </w:r>
          </w:p>
          <w:p w14:paraId="59B1FA71" w14:textId="6CDD3448" w:rsidR="00C44346" w:rsidRPr="00C44346" w:rsidRDefault="5C53895E" w:rsidP="008F4C04">
            <w:pPr>
              <w:pStyle w:val="ListParagraph"/>
              <w:numPr>
                <w:ilvl w:val="0"/>
                <w:numId w:val="19"/>
              </w:numPr>
              <w:spacing w:line="257" w:lineRule="auto"/>
              <w:jc w:val="both"/>
              <w:rPr>
                <w:rFonts w:ascii="Arial" w:eastAsia="Arial" w:hAnsi="Arial" w:cs="Arial"/>
              </w:rPr>
            </w:pPr>
            <w:r w:rsidRPr="5BB13D5B">
              <w:rPr>
                <w:rFonts w:ascii="Arial" w:eastAsia="Arial" w:hAnsi="Arial" w:cs="Arial"/>
              </w:rPr>
              <w:t xml:space="preserve">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QA evidence </w:t>
            </w:r>
            <w:r w:rsidR="0A65082E" w:rsidRPr="5BB13D5B">
              <w:rPr>
                <w:rFonts w:ascii="Arial" w:eastAsia="Arial" w:hAnsi="Arial" w:cs="Arial"/>
              </w:rPr>
              <w:t xml:space="preserve">partly </w:t>
            </w:r>
            <w:r w:rsidRPr="5BB13D5B">
              <w:rPr>
                <w:rFonts w:ascii="Arial" w:eastAsia="Arial" w:hAnsi="Arial" w:cs="Arial"/>
              </w:rPr>
              <w:t>informs next steps</w:t>
            </w:r>
            <w:r w:rsidR="5F487143" w:rsidRPr="5BB13D5B">
              <w:rPr>
                <w:rFonts w:ascii="Arial" w:eastAsia="Arial" w:hAnsi="Arial" w:cs="Arial"/>
              </w:rPr>
              <w:t xml:space="preserve"> alongside national and local priorities</w:t>
            </w:r>
            <w:r w:rsidRPr="5BB13D5B">
              <w:rPr>
                <w:rFonts w:ascii="Arial" w:eastAsia="Arial" w:hAnsi="Arial" w:cs="Arial"/>
              </w:rPr>
              <w:t xml:space="preserve">. </w:t>
            </w:r>
          </w:p>
          <w:p w14:paraId="7E820AC1" w14:textId="19CF8745" w:rsidR="00C44346" w:rsidRPr="00C44346" w:rsidRDefault="6AA34125" w:rsidP="008F4C04">
            <w:pPr>
              <w:pStyle w:val="ListParagraph"/>
              <w:numPr>
                <w:ilvl w:val="0"/>
                <w:numId w:val="19"/>
              </w:numPr>
              <w:jc w:val="both"/>
              <w:rPr>
                <w:rFonts w:ascii="Arial" w:eastAsia="Arial" w:hAnsi="Arial" w:cs="Arial"/>
              </w:rPr>
            </w:pPr>
            <w:r w:rsidRPr="726BEF77">
              <w:rPr>
                <w:rFonts w:ascii="Arial" w:eastAsia="Arial" w:hAnsi="Arial" w:cs="Arial"/>
              </w:rPr>
              <w:t>St Andrew’s School</w:t>
            </w:r>
            <w:r w:rsidR="715E712B" w:rsidRPr="726BEF77">
              <w:rPr>
                <w:rFonts w:ascii="Arial" w:eastAsia="Arial" w:hAnsi="Arial" w:cs="Arial"/>
              </w:rPr>
              <w:t xml:space="preserve"> SQUIP reflects that all staff are involved in change and many staff have opportunities to develop their leadership capacity.</w:t>
            </w:r>
            <w:r w:rsidR="2B8C661E" w:rsidRPr="726BEF77">
              <w:rPr>
                <w:rFonts w:ascii="Arial" w:eastAsia="Arial" w:hAnsi="Arial" w:cs="Arial"/>
              </w:rPr>
              <w:t xml:space="preserve">  One of our DHTs was seconded to another school for two days per week during the session 2022 – 2023 and this gave the opportunity for another member of staff to act up and gain valuable experience.</w:t>
            </w:r>
          </w:p>
          <w:p w14:paraId="0E324623" w14:textId="7C17C3D0" w:rsidR="00C44346" w:rsidRPr="00C44346" w:rsidRDefault="715E712B" w:rsidP="008F4C04">
            <w:pPr>
              <w:pStyle w:val="ListParagraph"/>
              <w:numPr>
                <w:ilvl w:val="0"/>
                <w:numId w:val="19"/>
              </w:numPr>
              <w:spacing w:line="257" w:lineRule="auto"/>
              <w:jc w:val="both"/>
              <w:rPr>
                <w:rFonts w:ascii="Arial" w:eastAsia="Arial" w:hAnsi="Arial" w:cs="Arial"/>
              </w:rPr>
            </w:pPr>
            <w:r w:rsidRPr="726BEF77">
              <w:rPr>
                <w:rFonts w:ascii="Arial" w:eastAsia="Arial" w:hAnsi="Arial" w:cs="Arial"/>
              </w:rPr>
              <w:t xml:space="preserve">All </w:t>
            </w:r>
            <w:r w:rsidR="19DC396A" w:rsidRPr="726BEF77">
              <w:rPr>
                <w:rFonts w:ascii="Arial" w:eastAsia="Arial" w:hAnsi="Arial" w:cs="Arial"/>
              </w:rPr>
              <w:t>staff have</w:t>
            </w:r>
            <w:r w:rsidRPr="726BEF77">
              <w:rPr>
                <w:rFonts w:ascii="Arial" w:eastAsia="Arial" w:hAnsi="Arial" w:cs="Arial"/>
              </w:rPr>
              <w:t xml:space="preserve"> had opportunities to be involved in </w:t>
            </w:r>
            <w:r w:rsidR="7D280091" w:rsidRPr="726BEF77">
              <w:rPr>
                <w:rFonts w:ascii="Arial" w:eastAsia="Arial" w:hAnsi="Arial" w:cs="Arial"/>
              </w:rPr>
              <w:t>MOVE/</w:t>
            </w:r>
            <w:proofErr w:type="spellStart"/>
            <w:r w:rsidR="7D280091" w:rsidRPr="726BEF77">
              <w:rPr>
                <w:rFonts w:ascii="Arial" w:eastAsia="Arial" w:hAnsi="Arial" w:cs="Arial"/>
              </w:rPr>
              <w:t>TacPac</w:t>
            </w:r>
            <w:proofErr w:type="spellEnd"/>
            <w:r w:rsidR="7D280091" w:rsidRPr="726BEF77">
              <w:rPr>
                <w:rFonts w:ascii="Arial" w:eastAsia="Arial" w:hAnsi="Arial" w:cs="Arial"/>
              </w:rPr>
              <w:t xml:space="preserve"> and other</w:t>
            </w:r>
            <w:r w:rsidRPr="726BEF77">
              <w:rPr>
                <w:rFonts w:ascii="Arial" w:eastAsia="Arial" w:hAnsi="Arial" w:cs="Arial"/>
              </w:rPr>
              <w:t xml:space="preserve"> training to enable staff to provide effective support to all pupils.</w:t>
            </w:r>
            <w:r w:rsidR="7EE08322" w:rsidRPr="726BEF77">
              <w:rPr>
                <w:rFonts w:ascii="Arial" w:eastAsia="Arial" w:hAnsi="Arial" w:cs="Arial"/>
              </w:rPr>
              <w:t xml:space="preserve">  This session all staff were trained in postural management </w:t>
            </w:r>
            <w:proofErr w:type="gramStart"/>
            <w:r w:rsidR="7EE08322" w:rsidRPr="726BEF77">
              <w:rPr>
                <w:rFonts w:ascii="Arial" w:eastAsia="Arial" w:hAnsi="Arial" w:cs="Arial"/>
              </w:rPr>
              <w:t>and also</w:t>
            </w:r>
            <w:proofErr w:type="gramEnd"/>
            <w:r w:rsidR="7EE08322" w:rsidRPr="726BEF77">
              <w:rPr>
                <w:rFonts w:ascii="Arial" w:eastAsia="Arial" w:hAnsi="Arial" w:cs="Arial"/>
              </w:rPr>
              <w:t xml:space="preserve"> in bereavement.</w:t>
            </w:r>
          </w:p>
          <w:p w14:paraId="7FC0E20F" w14:textId="0889CFC5" w:rsidR="00C44346" w:rsidRPr="00C44346" w:rsidRDefault="715E712B" w:rsidP="008F4C04">
            <w:pPr>
              <w:pStyle w:val="ListParagraph"/>
              <w:numPr>
                <w:ilvl w:val="0"/>
                <w:numId w:val="19"/>
              </w:numPr>
              <w:spacing w:line="257" w:lineRule="auto"/>
              <w:jc w:val="both"/>
              <w:rPr>
                <w:rFonts w:ascii="Arial" w:eastAsia="Arial" w:hAnsi="Arial" w:cs="Arial"/>
              </w:rPr>
            </w:pPr>
            <w:r w:rsidRPr="726BEF77">
              <w:rPr>
                <w:rFonts w:ascii="Arial" w:eastAsia="Arial" w:hAnsi="Arial" w:cs="Arial"/>
              </w:rPr>
              <w:t>There are</w:t>
            </w:r>
            <w:r w:rsidR="6AAC7D83" w:rsidRPr="726BEF77">
              <w:rPr>
                <w:rFonts w:ascii="Arial" w:eastAsia="Arial" w:hAnsi="Arial" w:cs="Arial"/>
              </w:rPr>
              <w:t xml:space="preserve"> </w:t>
            </w:r>
            <w:r w:rsidR="025D14F2" w:rsidRPr="726BEF77">
              <w:rPr>
                <w:rFonts w:ascii="Arial" w:eastAsia="Arial" w:hAnsi="Arial" w:cs="Arial"/>
              </w:rPr>
              <w:t>working groups</w:t>
            </w:r>
            <w:r w:rsidRPr="726BEF77">
              <w:rPr>
                <w:rFonts w:ascii="Arial" w:eastAsia="Arial" w:hAnsi="Arial" w:cs="Arial"/>
              </w:rPr>
              <w:t xml:space="preserve"> in place for areas such as Rights respecting</w:t>
            </w:r>
            <w:r w:rsidR="2DB22117" w:rsidRPr="726BEF77">
              <w:rPr>
                <w:rFonts w:ascii="Arial" w:eastAsia="Arial" w:hAnsi="Arial" w:cs="Arial"/>
              </w:rPr>
              <w:t xml:space="preserve"> schools</w:t>
            </w:r>
            <w:r w:rsidR="18BD48F1" w:rsidRPr="726BEF77">
              <w:rPr>
                <w:rFonts w:ascii="Arial" w:eastAsia="Arial" w:hAnsi="Arial" w:cs="Arial"/>
              </w:rPr>
              <w:t>, objects of reference</w:t>
            </w:r>
            <w:r w:rsidR="12087EA6" w:rsidRPr="726BEF77">
              <w:rPr>
                <w:rFonts w:ascii="Arial" w:eastAsia="Arial" w:hAnsi="Arial" w:cs="Arial"/>
              </w:rPr>
              <w:t xml:space="preserve">, </w:t>
            </w:r>
            <w:proofErr w:type="gramStart"/>
            <w:r w:rsidR="12087EA6" w:rsidRPr="726BEF77">
              <w:rPr>
                <w:rFonts w:ascii="Arial" w:eastAsia="Arial" w:hAnsi="Arial" w:cs="Arial"/>
              </w:rPr>
              <w:t>autism</w:t>
            </w:r>
            <w:proofErr w:type="gramEnd"/>
            <w:r w:rsidR="12087EA6" w:rsidRPr="726BEF77">
              <w:rPr>
                <w:rFonts w:ascii="Arial" w:eastAsia="Arial" w:hAnsi="Arial" w:cs="Arial"/>
              </w:rPr>
              <w:t xml:space="preserve"> and bereavement</w:t>
            </w:r>
            <w:r w:rsidR="2DB22117" w:rsidRPr="726BEF77">
              <w:rPr>
                <w:rFonts w:ascii="Arial" w:eastAsia="Arial" w:hAnsi="Arial" w:cs="Arial"/>
              </w:rPr>
              <w:t>.</w:t>
            </w:r>
          </w:p>
          <w:p w14:paraId="7827CBD6" w14:textId="0937C564" w:rsidR="00C44346" w:rsidRPr="00C44346" w:rsidRDefault="715E712B" w:rsidP="008F4C04">
            <w:pPr>
              <w:pStyle w:val="ListParagraph"/>
              <w:numPr>
                <w:ilvl w:val="0"/>
                <w:numId w:val="19"/>
              </w:numPr>
              <w:spacing w:line="257" w:lineRule="auto"/>
              <w:jc w:val="both"/>
              <w:rPr>
                <w:rFonts w:ascii="Arial" w:eastAsia="Arial" w:hAnsi="Arial" w:cs="Arial"/>
              </w:rPr>
            </w:pPr>
            <w:r w:rsidRPr="726BEF77">
              <w:rPr>
                <w:rFonts w:ascii="Arial" w:eastAsia="Arial" w:hAnsi="Arial" w:cs="Arial"/>
              </w:rPr>
              <w:t xml:space="preserve">Teaching staff have a range </w:t>
            </w:r>
            <w:r w:rsidR="3B1EEEEF" w:rsidRPr="726BEF77">
              <w:rPr>
                <w:rFonts w:ascii="Arial" w:eastAsia="Arial" w:hAnsi="Arial" w:cs="Arial"/>
              </w:rPr>
              <w:t>of leadership</w:t>
            </w:r>
            <w:r w:rsidRPr="726BEF77">
              <w:rPr>
                <w:rFonts w:ascii="Arial" w:eastAsia="Arial" w:hAnsi="Arial" w:cs="Arial"/>
              </w:rPr>
              <w:t xml:space="preserve"> opportunities </w:t>
            </w:r>
            <w:r w:rsidR="50F70507" w:rsidRPr="726BEF77">
              <w:rPr>
                <w:rFonts w:ascii="Arial" w:eastAsia="Arial" w:hAnsi="Arial" w:cs="Arial"/>
              </w:rPr>
              <w:t xml:space="preserve">such as outreach provision and staff are encouraged to adopt a </w:t>
            </w:r>
            <w:r w:rsidR="389829B1" w:rsidRPr="726BEF77">
              <w:rPr>
                <w:rFonts w:ascii="Arial" w:eastAsia="Arial" w:hAnsi="Arial" w:cs="Arial"/>
              </w:rPr>
              <w:t>problem-solving</w:t>
            </w:r>
            <w:r w:rsidR="50F70507" w:rsidRPr="726BEF77">
              <w:rPr>
                <w:rFonts w:ascii="Arial" w:eastAsia="Arial" w:hAnsi="Arial" w:cs="Arial"/>
              </w:rPr>
              <w:t xml:space="preserve"> approach and to share knowledge.</w:t>
            </w:r>
            <w:r w:rsidR="77FE1333" w:rsidRPr="726BEF77">
              <w:rPr>
                <w:rFonts w:ascii="Arial" w:eastAsia="Arial" w:hAnsi="Arial" w:cs="Arial"/>
              </w:rPr>
              <w:t xml:space="preserve">  All staff can become involved in </w:t>
            </w:r>
            <w:proofErr w:type="gramStart"/>
            <w:r w:rsidR="77FE1333" w:rsidRPr="726BEF77">
              <w:rPr>
                <w:rFonts w:ascii="Arial" w:eastAsia="Arial" w:hAnsi="Arial" w:cs="Arial"/>
              </w:rPr>
              <w:t>outreach</w:t>
            </w:r>
            <w:proofErr w:type="gramEnd"/>
            <w:r w:rsidR="77FE1333" w:rsidRPr="726BEF77">
              <w:rPr>
                <w:rFonts w:ascii="Arial" w:eastAsia="Arial" w:hAnsi="Arial" w:cs="Arial"/>
              </w:rPr>
              <w:t xml:space="preserve"> and we are currently increasing the opportunities for staff.</w:t>
            </w:r>
          </w:p>
          <w:p w14:paraId="0BAAA38A" w14:textId="633A26BC" w:rsidR="00C44346" w:rsidRPr="00C44346" w:rsidRDefault="43469FB8" w:rsidP="008F4C04">
            <w:pPr>
              <w:pStyle w:val="ListParagraph"/>
              <w:numPr>
                <w:ilvl w:val="0"/>
                <w:numId w:val="19"/>
              </w:numPr>
              <w:spacing w:line="257" w:lineRule="auto"/>
              <w:jc w:val="both"/>
              <w:rPr>
                <w:rFonts w:ascii="Arial" w:eastAsia="Arial" w:hAnsi="Arial" w:cs="Arial"/>
              </w:rPr>
            </w:pPr>
            <w:r w:rsidRPr="345F750A">
              <w:rPr>
                <w:rFonts w:ascii="Arial" w:eastAsia="Arial" w:hAnsi="Arial" w:cs="Arial"/>
              </w:rPr>
              <w:t xml:space="preserve">Whole School QA calendar clearly documents processes to review and improve school </w:t>
            </w:r>
            <w:proofErr w:type="gramStart"/>
            <w:r w:rsidRPr="345F750A">
              <w:rPr>
                <w:rFonts w:ascii="Arial" w:eastAsia="Arial" w:hAnsi="Arial" w:cs="Arial"/>
              </w:rPr>
              <w:t>work</w:t>
            </w:r>
            <w:proofErr w:type="gramEnd"/>
          </w:p>
          <w:p w14:paraId="25B2606D" w14:textId="705995CC" w:rsidR="00C44346" w:rsidRPr="00C44346" w:rsidRDefault="47333780" w:rsidP="008F4C04">
            <w:pPr>
              <w:pStyle w:val="ListParagraph"/>
              <w:numPr>
                <w:ilvl w:val="0"/>
                <w:numId w:val="19"/>
              </w:numPr>
              <w:spacing w:line="257" w:lineRule="auto"/>
              <w:jc w:val="both"/>
              <w:rPr>
                <w:rFonts w:ascii="Arial" w:eastAsia="Arial" w:hAnsi="Arial" w:cs="Arial"/>
              </w:rPr>
            </w:pPr>
            <w:r w:rsidRPr="498980A9">
              <w:rPr>
                <w:rFonts w:ascii="Arial" w:eastAsia="Arial" w:hAnsi="Arial" w:cs="Arial"/>
              </w:rPr>
              <w:lastRenderedPageBreak/>
              <w:t xml:space="preserve">CPD opportunities are </w:t>
            </w:r>
            <w:r w:rsidR="140E7F81" w:rsidRPr="498980A9">
              <w:rPr>
                <w:rFonts w:ascii="Arial" w:eastAsia="Arial" w:hAnsi="Arial" w:cs="Arial"/>
              </w:rPr>
              <w:t xml:space="preserve">generally </w:t>
            </w:r>
            <w:r w:rsidRPr="498980A9">
              <w:rPr>
                <w:rFonts w:ascii="Arial" w:eastAsia="Arial" w:hAnsi="Arial" w:cs="Arial"/>
              </w:rPr>
              <w:t>linked to PRD and/or SQUIP.</w:t>
            </w:r>
            <w:r w:rsidR="0E97BA8F" w:rsidRPr="498980A9">
              <w:rPr>
                <w:rFonts w:ascii="Arial" w:eastAsia="Arial" w:hAnsi="Arial" w:cs="Arial"/>
              </w:rPr>
              <w:t xml:space="preserve">  Personal development opportunities linked to staff interest are supported where possible.</w:t>
            </w:r>
          </w:p>
        </w:tc>
      </w:tr>
      <w:tr w:rsidR="00C44346" w:rsidRPr="00261E59" w14:paraId="3D41A50C" w14:textId="77777777" w:rsidTr="362800CB">
        <w:trPr>
          <w:trHeight w:val="627"/>
        </w:trPr>
        <w:tc>
          <w:tcPr>
            <w:tcW w:w="9576" w:type="dxa"/>
            <w:shd w:val="clear" w:color="auto" w:fill="DEEAF6" w:themeFill="accent1" w:themeFillTint="33"/>
            <w:vAlign w:val="center"/>
          </w:tcPr>
          <w:p w14:paraId="766C2B76" w14:textId="77777777" w:rsidR="001C18FA" w:rsidRDefault="228ED473" w:rsidP="34BFC17E">
            <w:pPr>
              <w:rPr>
                <w:rFonts w:ascii="Arial" w:eastAsia="Arial" w:hAnsi="Arial" w:cs="Arial"/>
                <w:b/>
                <w:bCs/>
                <w:color w:val="595959"/>
              </w:rPr>
            </w:pPr>
            <w:r w:rsidRPr="34BFC17E">
              <w:rPr>
                <w:rFonts w:ascii="Arial" w:eastAsia="Arial" w:hAnsi="Arial" w:cs="Arial"/>
                <w:b/>
                <w:bCs/>
                <w:color w:val="595959" w:themeColor="text1" w:themeTint="A6"/>
              </w:rPr>
              <w:lastRenderedPageBreak/>
              <w:t>What are you going to do now?</w:t>
            </w:r>
          </w:p>
          <w:p w14:paraId="103786F8" w14:textId="5823F49E" w:rsidR="00C44346" w:rsidRPr="00C44346" w:rsidRDefault="671BCEBA" w:rsidP="34BFC17E">
            <w:pPr>
              <w:rPr>
                <w:rFonts w:ascii="Arial" w:eastAsia="Arial" w:hAnsi="Arial" w:cs="Arial"/>
                <w:b/>
                <w:bCs/>
                <w:color w:val="595959"/>
              </w:rPr>
            </w:pPr>
            <w:r w:rsidRPr="34BFC17E">
              <w:rPr>
                <w:rFonts w:ascii="Arial" w:eastAsia="Arial" w:hAnsi="Arial" w:cs="Arial"/>
                <w:b/>
                <w:bCs/>
                <w:color w:val="595959" w:themeColor="text1" w:themeTint="A6"/>
              </w:rPr>
              <w:t>What are your improvement priorities in this area?</w:t>
            </w:r>
          </w:p>
        </w:tc>
      </w:tr>
      <w:tr w:rsidR="00C44346" w:rsidRPr="00261E59" w14:paraId="7E6F277D" w14:textId="77777777" w:rsidTr="362800CB">
        <w:trPr>
          <w:trHeight w:val="627"/>
        </w:trPr>
        <w:tc>
          <w:tcPr>
            <w:tcW w:w="9576" w:type="dxa"/>
            <w:shd w:val="clear" w:color="auto" w:fill="auto"/>
            <w:vAlign w:val="center"/>
          </w:tcPr>
          <w:p w14:paraId="3BE90361" w14:textId="6B881369" w:rsidR="00C44346" w:rsidRPr="00C44346" w:rsidRDefault="545352E9" w:rsidP="008F4C04">
            <w:pPr>
              <w:pStyle w:val="ListParagraph"/>
              <w:numPr>
                <w:ilvl w:val="0"/>
                <w:numId w:val="18"/>
              </w:numPr>
              <w:jc w:val="both"/>
              <w:rPr>
                <w:rFonts w:ascii="Arial" w:eastAsia="Arial" w:hAnsi="Arial" w:cs="Arial"/>
                <w:b/>
                <w:bCs/>
                <w:color w:val="595959" w:themeColor="text1" w:themeTint="A6"/>
              </w:rPr>
            </w:pPr>
            <w:r w:rsidRPr="283AB71E">
              <w:rPr>
                <w:rFonts w:ascii="Arial" w:eastAsia="Arial" w:hAnsi="Arial" w:cs="Arial"/>
                <w:color w:val="595959" w:themeColor="text1" w:themeTint="A6"/>
              </w:rPr>
              <w:t>R</w:t>
            </w:r>
            <w:r w:rsidR="67B496DF" w:rsidRPr="283AB71E">
              <w:rPr>
                <w:rFonts w:ascii="Arial" w:eastAsia="Arial" w:hAnsi="Arial" w:cs="Arial"/>
                <w:color w:val="595959" w:themeColor="text1" w:themeTint="A6"/>
              </w:rPr>
              <w:t>eference the Vision in class and attainment meeting</w:t>
            </w:r>
            <w:r w:rsidR="6554CD59" w:rsidRPr="283AB71E">
              <w:rPr>
                <w:rFonts w:ascii="Arial" w:eastAsia="Arial" w:hAnsi="Arial" w:cs="Arial"/>
                <w:color w:val="595959" w:themeColor="text1" w:themeTint="A6"/>
              </w:rPr>
              <w:t>s where appropriate</w:t>
            </w:r>
            <w:r w:rsidR="67B496DF" w:rsidRPr="283AB71E">
              <w:rPr>
                <w:rFonts w:ascii="Arial" w:eastAsia="Arial" w:hAnsi="Arial" w:cs="Arial"/>
                <w:color w:val="595959" w:themeColor="text1" w:themeTint="A6"/>
              </w:rPr>
              <w:t xml:space="preserve"> and ensure that the meetin</w:t>
            </w:r>
            <w:r w:rsidR="69301248" w:rsidRPr="283AB71E">
              <w:rPr>
                <w:rFonts w:ascii="Arial" w:eastAsia="Arial" w:hAnsi="Arial" w:cs="Arial"/>
                <w:color w:val="595959" w:themeColor="text1" w:themeTint="A6"/>
              </w:rPr>
              <w:t>gs move to a more value centred theme.</w:t>
            </w:r>
          </w:p>
          <w:p w14:paraId="479193E3" w14:textId="2A3F8B65" w:rsidR="7819F47F" w:rsidRDefault="7819F47F" w:rsidP="008F4C04">
            <w:pPr>
              <w:pStyle w:val="ListParagraph"/>
              <w:numPr>
                <w:ilvl w:val="0"/>
                <w:numId w:val="18"/>
              </w:numPr>
              <w:jc w:val="both"/>
              <w:rPr>
                <w:rFonts w:ascii="Arial" w:eastAsia="Arial" w:hAnsi="Arial" w:cs="Arial"/>
                <w:b/>
                <w:bCs/>
                <w:color w:val="595959" w:themeColor="text1" w:themeTint="A6"/>
              </w:rPr>
            </w:pPr>
            <w:r w:rsidRPr="283AB71E">
              <w:rPr>
                <w:rFonts w:ascii="Arial" w:eastAsia="Arial" w:hAnsi="Arial" w:cs="Arial"/>
                <w:color w:val="595959" w:themeColor="text1" w:themeTint="A6"/>
              </w:rPr>
              <w:t xml:space="preserve">Ensure that the school focus sits with the rights respecting message at the heart of improvement </w:t>
            </w:r>
            <w:proofErr w:type="gramStart"/>
            <w:r w:rsidRPr="283AB71E">
              <w:rPr>
                <w:rFonts w:ascii="Arial" w:eastAsia="Arial" w:hAnsi="Arial" w:cs="Arial"/>
                <w:color w:val="595959" w:themeColor="text1" w:themeTint="A6"/>
              </w:rPr>
              <w:t>planning</w:t>
            </w:r>
            <w:proofErr w:type="gramEnd"/>
            <w:r w:rsidRPr="283AB71E">
              <w:rPr>
                <w:rFonts w:ascii="Arial" w:eastAsia="Arial" w:hAnsi="Arial" w:cs="Arial"/>
                <w:color w:val="595959" w:themeColor="text1" w:themeTint="A6"/>
              </w:rPr>
              <w:t xml:space="preserve"> </w:t>
            </w:r>
          </w:p>
          <w:p w14:paraId="03B8BA37" w14:textId="5CCD3125" w:rsidR="00C44346" w:rsidRPr="00C44346" w:rsidRDefault="05DCFA06" w:rsidP="008F4C04">
            <w:pPr>
              <w:pStyle w:val="ListParagraph"/>
              <w:numPr>
                <w:ilvl w:val="0"/>
                <w:numId w:val="18"/>
              </w:numPr>
              <w:jc w:val="both"/>
              <w:rPr>
                <w:rFonts w:ascii="Arial" w:eastAsia="Arial" w:hAnsi="Arial" w:cs="Arial"/>
                <w:b/>
                <w:bCs/>
                <w:color w:val="595959" w:themeColor="text1" w:themeTint="A6"/>
              </w:rPr>
            </w:pPr>
            <w:r w:rsidRPr="283AB71E">
              <w:rPr>
                <w:rFonts w:ascii="Arial" w:eastAsia="Arial" w:hAnsi="Arial" w:cs="Arial"/>
                <w:color w:val="595959" w:themeColor="text1" w:themeTint="A6"/>
              </w:rPr>
              <w:t xml:space="preserve">Make space for professional dialogue and practitioner enquiry.  Give up sector meetings from the current operational genre into meetings more broadly based upon practitioner enquiry.  </w:t>
            </w:r>
          </w:p>
          <w:p w14:paraId="5EFA88C3" w14:textId="0BBE40CB" w:rsidR="00C44346" w:rsidRPr="00C44346" w:rsidRDefault="721DCCB5" w:rsidP="008F4C04">
            <w:pPr>
              <w:pStyle w:val="ListParagraph"/>
              <w:numPr>
                <w:ilvl w:val="0"/>
                <w:numId w:val="18"/>
              </w:numPr>
              <w:jc w:val="both"/>
              <w:rPr>
                <w:rFonts w:ascii="Arial" w:eastAsia="Arial" w:hAnsi="Arial" w:cs="Arial"/>
                <w:color w:val="595959"/>
              </w:rPr>
            </w:pPr>
            <w:r w:rsidRPr="4FA173C5">
              <w:rPr>
                <w:rFonts w:ascii="Arial" w:eastAsia="Arial" w:hAnsi="Arial" w:cs="Arial"/>
                <w:color w:val="595959" w:themeColor="text1" w:themeTint="A6"/>
              </w:rPr>
              <w:t xml:space="preserve">Form working and focus groups based upon </w:t>
            </w:r>
            <w:r w:rsidR="7AAA81EE" w:rsidRPr="4FA173C5">
              <w:rPr>
                <w:rFonts w:ascii="Arial" w:eastAsia="Arial" w:hAnsi="Arial" w:cs="Arial"/>
                <w:color w:val="595959" w:themeColor="text1" w:themeTint="A6"/>
              </w:rPr>
              <w:t>development needs.</w:t>
            </w:r>
          </w:p>
          <w:p w14:paraId="14D4219B" w14:textId="046EDAD0" w:rsidR="6E6B35F9" w:rsidRDefault="6E6B35F9" w:rsidP="008F4C04">
            <w:pPr>
              <w:pStyle w:val="ListParagraph"/>
              <w:numPr>
                <w:ilvl w:val="0"/>
                <w:numId w:val="18"/>
              </w:numPr>
              <w:jc w:val="both"/>
              <w:rPr>
                <w:rFonts w:ascii="Arial" w:eastAsia="Arial" w:hAnsi="Arial" w:cs="Arial"/>
                <w:color w:val="595959" w:themeColor="text1" w:themeTint="A6"/>
              </w:rPr>
            </w:pPr>
            <w:r w:rsidRPr="4FA173C5">
              <w:rPr>
                <w:rFonts w:ascii="Arial" w:eastAsia="Arial" w:hAnsi="Arial" w:cs="Arial"/>
                <w:color w:val="595959" w:themeColor="text1" w:themeTint="A6"/>
              </w:rPr>
              <w:t>Look at the four contexts of learning and ensure that parents and staff are familiar with them.</w:t>
            </w:r>
          </w:p>
          <w:p w14:paraId="05CAFB8B" w14:textId="7BE36B0E" w:rsidR="6E6B35F9" w:rsidRDefault="6E6B35F9" w:rsidP="008F4C04">
            <w:pPr>
              <w:pStyle w:val="ListParagraph"/>
              <w:numPr>
                <w:ilvl w:val="0"/>
                <w:numId w:val="18"/>
              </w:numPr>
              <w:jc w:val="both"/>
              <w:rPr>
                <w:rFonts w:ascii="Arial" w:eastAsia="Arial" w:hAnsi="Arial" w:cs="Arial"/>
                <w:color w:val="595959" w:themeColor="text1" w:themeTint="A6"/>
              </w:rPr>
            </w:pPr>
            <w:r w:rsidRPr="4FA173C5">
              <w:rPr>
                <w:rFonts w:ascii="Arial" w:eastAsia="Arial" w:hAnsi="Arial" w:cs="Arial"/>
                <w:color w:val="595959" w:themeColor="text1" w:themeTint="A6"/>
              </w:rPr>
              <w:t xml:space="preserve">Look again at </w:t>
            </w:r>
            <w:proofErr w:type="spellStart"/>
            <w:r w:rsidRPr="4FA173C5">
              <w:rPr>
                <w:rFonts w:ascii="Arial" w:eastAsia="Arial" w:hAnsi="Arial" w:cs="Arial"/>
                <w:color w:val="595959" w:themeColor="text1" w:themeTint="A6"/>
              </w:rPr>
              <w:t>Shanarri</w:t>
            </w:r>
            <w:proofErr w:type="spellEnd"/>
            <w:r w:rsidRPr="4FA173C5">
              <w:rPr>
                <w:rFonts w:ascii="Arial" w:eastAsia="Arial" w:hAnsi="Arial" w:cs="Arial"/>
                <w:color w:val="595959" w:themeColor="text1" w:themeTint="A6"/>
              </w:rPr>
              <w:t xml:space="preserve"> and the </w:t>
            </w:r>
            <w:proofErr w:type="spellStart"/>
            <w:r w:rsidRPr="4FA173C5">
              <w:rPr>
                <w:rFonts w:ascii="Arial" w:eastAsia="Arial" w:hAnsi="Arial" w:cs="Arial"/>
                <w:color w:val="595959" w:themeColor="text1" w:themeTint="A6"/>
              </w:rPr>
              <w:t>Shanarri</w:t>
            </w:r>
            <w:proofErr w:type="spellEnd"/>
            <w:r w:rsidRPr="4FA173C5">
              <w:rPr>
                <w:rFonts w:ascii="Arial" w:eastAsia="Arial" w:hAnsi="Arial" w:cs="Arial"/>
                <w:color w:val="595959" w:themeColor="text1" w:themeTint="A6"/>
              </w:rPr>
              <w:t xml:space="preserve"> wheel and how we address </w:t>
            </w:r>
            <w:proofErr w:type="gramStart"/>
            <w:r w:rsidRPr="4FA173C5">
              <w:rPr>
                <w:rFonts w:ascii="Arial" w:eastAsia="Arial" w:hAnsi="Arial" w:cs="Arial"/>
                <w:color w:val="595959" w:themeColor="text1" w:themeTint="A6"/>
              </w:rPr>
              <w:t>all of</w:t>
            </w:r>
            <w:proofErr w:type="gramEnd"/>
            <w:r w:rsidRPr="4FA173C5">
              <w:rPr>
                <w:rFonts w:ascii="Arial" w:eastAsia="Arial" w:hAnsi="Arial" w:cs="Arial"/>
                <w:color w:val="595959" w:themeColor="text1" w:themeTint="A6"/>
              </w:rPr>
              <w:t xml:space="preserve"> the issues within it.</w:t>
            </w:r>
          </w:p>
          <w:p w14:paraId="67C099BE" w14:textId="604C00E0" w:rsidR="5196D48A" w:rsidRDefault="5196D48A" w:rsidP="008F4C04">
            <w:pPr>
              <w:pStyle w:val="ListParagraph"/>
              <w:numPr>
                <w:ilvl w:val="0"/>
                <w:numId w:val="18"/>
              </w:numPr>
              <w:jc w:val="both"/>
              <w:rPr>
                <w:rFonts w:ascii="Arial" w:eastAsia="Arial" w:hAnsi="Arial" w:cs="Arial"/>
                <w:color w:val="595959" w:themeColor="text1" w:themeTint="A6"/>
              </w:rPr>
            </w:pPr>
            <w:r w:rsidRPr="4FA173C5">
              <w:rPr>
                <w:rFonts w:ascii="Arial" w:eastAsia="Arial" w:hAnsi="Arial" w:cs="Arial"/>
                <w:color w:val="595959" w:themeColor="text1" w:themeTint="A6"/>
              </w:rPr>
              <w:t>Work with staff at meetings to ensure that all staff are familiar with the evolving SIMD profile of our school.</w:t>
            </w:r>
          </w:p>
          <w:p w14:paraId="7FAFCA1E" w14:textId="4BF20F99" w:rsidR="5196D48A" w:rsidRDefault="5196D48A" w:rsidP="008F4C04">
            <w:pPr>
              <w:pStyle w:val="ListParagraph"/>
              <w:numPr>
                <w:ilvl w:val="0"/>
                <w:numId w:val="18"/>
              </w:numPr>
              <w:jc w:val="both"/>
              <w:rPr>
                <w:rFonts w:ascii="Arial" w:eastAsia="Arial" w:hAnsi="Arial" w:cs="Arial"/>
                <w:color w:val="595959" w:themeColor="text1" w:themeTint="A6"/>
              </w:rPr>
            </w:pPr>
            <w:r w:rsidRPr="4FA173C5">
              <w:rPr>
                <w:rFonts w:ascii="Arial" w:eastAsia="Arial" w:hAnsi="Arial" w:cs="Arial"/>
                <w:color w:val="595959" w:themeColor="text1" w:themeTint="A6"/>
              </w:rPr>
              <w:t>Continue work on embedding Aberdeenshire policies to our school policy framework.</w:t>
            </w:r>
          </w:p>
          <w:p w14:paraId="44022755" w14:textId="3BD49ADC" w:rsidR="00C44346" w:rsidRPr="00C44346" w:rsidRDefault="73A13986" w:rsidP="008F4C04">
            <w:pPr>
              <w:pStyle w:val="ListParagraph"/>
              <w:numPr>
                <w:ilvl w:val="0"/>
                <w:numId w:val="18"/>
              </w:numPr>
              <w:jc w:val="both"/>
              <w:rPr>
                <w:b/>
                <w:bCs/>
                <w:color w:val="595959"/>
              </w:rPr>
            </w:pPr>
            <w:r w:rsidRPr="4FA173C5">
              <w:rPr>
                <w:rFonts w:ascii="Arial" w:eastAsia="Arial" w:hAnsi="Arial" w:cs="Arial"/>
                <w:color w:val="595959" w:themeColor="text1" w:themeTint="A6"/>
              </w:rPr>
              <w:t xml:space="preserve">Distribute HMIE questionnaires to all staff, </w:t>
            </w:r>
            <w:proofErr w:type="gramStart"/>
            <w:r w:rsidRPr="4FA173C5">
              <w:rPr>
                <w:rFonts w:ascii="Arial" w:eastAsia="Arial" w:hAnsi="Arial" w:cs="Arial"/>
                <w:color w:val="595959" w:themeColor="text1" w:themeTint="A6"/>
              </w:rPr>
              <w:t>parents</w:t>
            </w:r>
            <w:proofErr w:type="gramEnd"/>
            <w:r w:rsidRPr="4FA173C5">
              <w:rPr>
                <w:rFonts w:ascii="Arial" w:eastAsia="Arial" w:hAnsi="Arial" w:cs="Arial"/>
                <w:color w:val="595959" w:themeColor="text1" w:themeTint="A6"/>
              </w:rPr>
              <w:t xml:space="preserve"> and allied health </w:t>
            </w:r>
            <w:r w:rsidR="1FE6EEE3" w:rsidRPr="4FA173C5">
              <w:rPr>
                <w:rFonts w:ascii="Arial" w:eastAsia="Arial" w:hAnsi="Arial" w:cs="Arial"/>
                <w:color w:val="595959" w:themeColor="text1" w:themeTint="A6"/>
              </w:rPr>
              <w:t>professionals</w:t>
            </w:r>
            <w:r w:rsidR="5E161529" w:rsidRPr="4FA173C5">
              <w:rPr>
                <w:rFonts w:ascii="Arial" w:eastAsia="Arial" w:hAnsi="Arial" w:cs="Arial"/>
                <w:color w:val="595959" w:themeColor="text1" w:themeTint="A6"/>
              </w:rPr>
              <w:t>.</w:t>
            </w:r>
          </w:p>
          <w:p w14:paraId="45624424" w14:textId="6EE4D679" w:rsidR="5D5A2E92" w:rsidRDefault="0B0F39AA" w:rsidP="008F4C04">
            <w:pPr>
              <w:pStyle w:val="ListParagraph"/>
              <w:numPr>
                <w:ilvl w:val="0"/>
                <w:numId w:val="18"/>
              </w:numPr>
              <w:jc w:val="both"/>
              <w:rPr>
                <w:rFonts w:ascii="Arial" w:eastAsia="Arial" w:hAnsi="Arial" w:cs="Arial"/>
                <w:b/>
                <w:bCs/>
                <w:color w:val="595959" w:themeColor="text1" w:themeTint="A6"/>
              </w:rPr>
            </w:pPr>
            <w:r w:rsidRPr="4FA173C5">
              <w:rPr>
                <w:rFonts w:ascii="Arial" w:eastAsia="Arial" w:hAnsi="Arial" w:cs="Arial"/>
                <w:color w:val="595959" w:themeColor="text1" w:themeTint="A6"/>
              </w:rPr>
              <w:t xml:space="preserve">Look at the attainment and achievement of pupils and evaluate the impact of </w:t>
            </w:r>
            <w:proofErr w:type="spellStart"/>
            <w:r w:rsidRPr="4FA173C5">
              <w:rPr>
                <w:rFonts w:ascii="Arial" w:eastAsia="Arial" w:hAnsi="Arial" w:cs="Arial"/>
                <w:color w:val="595959" w:themeColor="text1" w:themeTint="A6"/>
              </w:rPr>
              <w:t>self evaluation</w:t>
            </w:r>
            <w:proofErr w:type="spellEnd"/>
            <w:r w:rsidRPr="4FA173C5">
              <w:rPr>
                <w:rFonts w:ascii="Arial" w:eastAsia="Arial" w:hAnsi="Arial" w:cs="Arial"/>
                <w:color w:val="595959" w:themeColor="text1" w:themeTint="A6"/>
              </w:rPr>
              <w:t xml:space="preserve"> on </w:t>
            </w:r>
            <w:proofErr w:type="gramStart"/>
            <w:r w:rsidRPr="4FA173C5">
              <w:rPr>
                <w:rFonts w:ascii="Arial" w:eastAsia="Arial" w:hAnsi="Arial" w:cs="Arial"/>
                <w:color w:val="595959" w:themeColor="text1" w:themeTint="A6"/>
              </w:rPr>
              <w:t>both of these</w:t>
            </w:r>
            <w:proofErr w:type="gramEnd"/>
            <w:r w:rsidRPr="4FA173C5">
              <w:rPr>
                <w:rFonts w:ascii="Arial" w:eastAsia="Arial" w:hAnsi="Arial" w:cs="Arial"/>
                <w:color w:val="595959" w:themeColor="text1" w:themeTint="A6"/>
              </w:rPr>
              <w:t>.</w:t>
            </w:r>
          </w:p>
          <w:p w14:paraId="4CA2038D" w14:textId="28870C5F" w:rsidR="00C44346" w:rsidRPr="00C44346" w:rsidRDefault="00C44346" w:rsidP="436E882B">
            <w:pPr>
              <w:pStyle w:val="ListParagraph"/>
              <w:jc w:val="both"/>
              <w:rPr>
                <w:rFonts w:ascii="Arial" w:eastAsia="Arial" w:hAnsi="Arial" w:cs="Arial"/>
                <w:color w:val="595959"/>
              </w:rPr>
            </w:pPr>
          </w:p>
        </w:tc>
      </w:tr>
      <w:bookmarkEnd w:id="2"/>
    </w:tbl>
    <w:p w14:paraId="5FDCCEDD" w14:textId="46276665" w:rsidR="362800CB" w:rsidRDefault="362800CB"/>
    <w:p w14:paraId="2017C4B1" w14:textId="094ADC80" w:rsidR="00CB13C3" w:rsidRDefault="00CB13C3" w:rsidP="34BFC17E">
      <w:pPr>
        <w:rPr>
          <w:rFonts w:ascii="Arial" w:eastAsia="Arial" w:hAnsi="Arial" w:cs="Arial"/>
        </w:rPr>
      </w:pPr>
    </w:p>
    <w:p w14:paraId="4EF73BD6" w14:textId="5694B898" w:rsidR="6EA51085" w:rsidRDefault="6EA51085" w:rsidP="6EA51085">
      <w:pPr>
        <w:rPr>
          <w:rFonts w:ascii="Arial" w:eastAsia="Arial" w:hAnsi="Arial" w:cs="Arial"/>
        </w:rPr>
      </w:pPr>
    </w:p>
    <w:p w14:paraId="7C669FBE" w14:textId="345B333E" w:rsidR="6EA51085" w:rsidRDefault="6EA51085" w:rsidP="6EA51085">
      <w:pPr>
        <w:rPr>
          <w:rFonts w:ascii="Arial" w:eastAsia="Arial" w:hAnsi="Arial" w:cs="Arial"/>
        </w:rPr>
      </w:pPr>
    </w:p>
    <w:p w14:paraId="19C49169" w14:textId="6FB901B6" w:rsidR="6EA51085" w:rsidRDefault="6EA51085" w:rsidP="6EA51085">
      <w:pPr>
        <w:rPr>
          <w:rFonts w:ascii="Arial" w:eastAsia="Arial" w:hAnsi="Arial" w:cs="Arial"/>
        </w:rPr>
      </w:pPr>
    </w:p>
    <w:p w14:paraId="3AF7194B" w14:textId="79B534F3" w:rsidR="00C44346" w:rsidRDefault="00C44346" w:rsidP="436E882B">
      <w:pPr>
        <w:rPr>
          <w:sz w:val="24"/>
          <w:szCs w:val="24"/>
        </w:rPr>
        <w:sectPr w:rsidR="00C44346">
          <w:headerReference w:type="default" r:id="rId18"/>
          <w:footerReference w:type="default" r:id="rId19"/>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362800CB">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 xml:space="preserve">QI 2.3 Learning, teaching and </w:t>
            </w:r>
            <w:proofErr w:type="gramStart"/>
            <w:r w:rsidRPr="0055133B">
              <w:rPr>
                <w:rFonts w:ascii="Arial" w:hAnsi="Arial" w:cs="Arial"/>
                <w:b/>
                <w:sz w:val="28"/>
                <w:szCs w:val="32"/>
              </w:rPr>
              <w:t>assessment</w:t>
            </w:r>
            <w:proofErr w:type="gramEnd"/>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 xml:space="preserve">Planning, </w:t>
            </w:r>
            <w:proofErr w:type="gramStart"/>
            <w:r w:rsidRPr="00C44346">
              <w:rPr>
                <w:rFonts w:ascii="Arial" w:hAnsi="Arial" w:cs="Arial"/>
                <w:sz w:val="24"/>
                <w:szCs w:val="28"/>
              </w:rPr>
              <w:t>tracking</w:t>
            </w:r>
            <w:proofErr w:type="gramEnd"/>
            <w:r w:rsidRPr="00C44346">
              <w:rPr>
                <w:rFonts w:ascii="Arial" w:hAnsi="Arial" w:cs="Arial"/>
                <w:sz w:val="24"/>
                <w:szCs w:val="28"/>
              </w:rPr>
              <w:t xml:space="preserve"> and monitoring</w:t>
            </w:r>
          </w:p>
        </w:tc>
      </w:tr>
      <w:tr w:rsidR="00C44346" w:rsidRPr="00261E59" w14:paraId="7414A9EF" w14:textId="77777777" w:rsidTr="362800CB">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11CC7E27" w:rsidR="00C44346" w:rsidRPr="00103028" w:rsidRDefault="00C44346" w:rsidP="1BFE7D64">
            <w:pPr>
              <w:rPr>
                <w:rFonts w:ascii="Arial" w:hAnsi="Arial" w:cs="Arial"/>
                <w:b/>
                <w:bCs/>
                <w:color w:val="595959"/>
                <w:sz w:val="24"/>
                <w:szCs w:val="24"/>
              </w:rPr>
            </w:pPr>
            <w:r w:rsidRPr="1BFE7D64">
              <w:rPr>
                <w:rFonts w:ascii="Arial" w:hAnsi="Arial" w:cs="Arial"/>
                <w:b/>
                <w:bCs/>
                <w:color w:val="595959" w:themeColor="text1" w:themeTint="A6"/>
                <w:sz w:val="24"/>
                <w:szCs w:val="24"/>
              </w:rPr>
              <w:t xml:space="preserve">Level of quality for core QI:  </w:t>
            </w:r>
            <w:r w:rsidR="5DC7A6A8" w:rsidRPr="1BFE7D64">
              <w:rPr>
                <w:rFonts w:ascii="Arial" w:hAnsi="Arial" w:cs="Arial"/>
                <w:b/>
                <w:bCs/>
                <w:color w:val="595959" w:themeColor="text1" w:themeTint="A6"/>
                <w:sz w:val="24"/>
                <w:szCs w:val="24"/>
              </w:rPr>
              <w:t xml:space="preserve">Good (4) </w:t>
            </w:r>
          </w:p>
          <w:p w14:paraId="34246A74" w14:textId="2A5A560D" w:rsidR="00C44346" w:rsidRPr="00103028" w:rsidRDefault="00C44346" w:rsidP="00AB50FE">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362800CB">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AB50FE">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AB50F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362800CB">
        <w:tblPrEx>
          <w:tblCellMar>
            <w:top w:w="28" w:type="dxa"/>
            <w:bottom w:w="28" w:type="dxa"/>
          </w:tblCellMar>
        </w:tblPrEx>
        <w:trPr>
          <w:trHeight w:val="627"/>
        </w:trPr>
        <w:tc>
          <w:tcPr>
            <w:tcW w:w="9782" w:type="dxa"/>
            <w:shd w:val="clear" w:color="auto" w:fill="auto"/>
            <w:vAlign w:val="center"/>
          </w:tcPr>
          <w:p w14:paraId="7873F99A" w14:textId="762773C3" w:rsidR="00C44346" w:rsidRPr="00103028" w:rsidRDefault="58E8C809" w:rsidP="008F4C04">
            <w:pPr>
              <w:pStyle w:val="ListParagraph"/>
              <w:numPr>
                <w:ilvl w:val="0"/>
                <w:numId w:val="13"/>
              </w:numPr>
              <w:jc w:val="both"/>
              <w:rPr>
                <w:rFonts w:eastAsiaTheme="minorEastAsia"/>
              </w:rPr>
            </w:pPr>
            <w:r w:rsidRPr="6EA51085">
              <w:rPr>
                <w:rFonts w:ascii="Arial" w:eastAsia="Arial" w:hAnsi="Arial" w:cs="Arial"/>
              </w:rPr>
              <w:t xml:space="preserve">The ethos of St Andrew’s School is warm, positive, nurturing and promotes mutually respectful relationships. </w:t>
            </w:r>
            <w:r w:rsidR="3DBC8C18" w:rsidRPr="6EA51085">
              <w:rPr>
                <w:rFonts w:ascii="Arial" w:eastAsia="Arial" w:hAnsi="Arial" w:cs="Arial"/>
              </w:rPr>
              <w:t>P</w:t>
            </w:r>
            <w:r w:rsidRPr="6EA51085">
              <w:rPr>
                <w:rFonts w:ascii="Arial" w:eastAsia="Arial" w:hAnsi="Arial" w:cs="Arial"/>
              </w:rPr>
              <w:t xml:space="preserve">upils engage well with learning experiences, are eager to learn, motivated and involved. With the introduction and implementation of a robust tracking system, there is growing evidence of appropriate pace and challenge across classes. </w:t>
            </w:r>
          </w:p>
          <w:p w14:paraId="2B19FDF5" w14:textId="16172147" w:rsidR="436E882B" w:rsidRDefault="436E882B" w:rsidP="008F4C04">
            <w:pPr>
              <w:pStyle w:val="ListParagraph"/>
              <w:numPr>
                <w:ilvl w:val="0"/>
                <w:numId w:val="13"/>
              </w:numPr>
              <w:jc w:val="both"/>
              <w:rPr>
                <w:rFonts w:eastAsiaTheme="minorEastAsia"/>
              </w:rPr>
            </w:pPr>
            <w:r w:rsidRPr="436E882B">
              <w:rPr>
                <w:rFonts w:ascii="Arial" w:eastAsiaTheme="minorEastAsia" w:hAnsi="Arial" w:cs="Arial"/>
              </w:rPr>
              <w:t>Visitors to the school comment on the calm and purposeful atmosphere.</w:t>
            </w:r>
          </w:p>
          <w:p w14:paraId="6EB6ADC0" w14:textId="1B358B4E" w:rsidR="00C44346" w:rsidRPr="00103028" w:rsidRDefault="58E8C809" w:rsidP="008F4C04">
            <w:pPr>
              <w:pStyle w:val="ListParagraph"/>
              <w:numPr>
                <w:ilvl w:val="0"/>
                <w:numId w:val="13"/>
              </w:numPr>
              <w:jc w:val="both"/>
              <w:rPr>
                <w:rFonts w:eastAsiaTheme="minorEastAsia"/>
              </w:rPr>
            </w:pPr>
            <w:r w:rsidRPr="6EA51085">
              <w:rPr>
                <w:rFonts w:ascii="Arial" w:eastAsia="Arial" w:hAnsi="Arial" w:cs="Arial"/>
              </w:rPr>
              <w:t>Pupils have opportunities to lead learning and share their ideas, what they want to learn and resources they will use.</w:t>
            </w:r>
            <w:r w:rsidR="44000326" w:rsidRPr="6EA51085">
              <w:rPr>
                <w:rFonts w:ascii="Arial" w:eastAsia="Arial" w:hAnsi="Arial" w:cs="Arial"/>
              </w:rPr>
              <w:t xml:space="preserve"> This is facilitated</w:t>
            </w:r>
            <w:r w:rsidR="5572E27E" w:rsidRPr="6EA51085">
              <w:rPr>
                <w:rFonts w:ascii="Arial" w:eastAsia="Arial" w:hAnsi="Arial" w:cs="Arial"/>
              </w:rPr>
              <w:t xml:space="preserve"> by effective use of total communication strategies, including </w:t>
            </w:r>
            <w:r w:rsidR="44000326" w:rsidRPr="6EA51085">
              <w:rPr>
                <w:rFonts w:ascii="Arial" w:eastAsia="Arial" w:hAnsi="Arial" w:cs="Arial"/>
              </w:rPr>
              <w:t>choice boards, visual timetables, talking mats and flexible approaches to learning contexts.</w:t>
            </w:r>
            <w:r w:rsidRPr="6EA51085">
              <w:rPr>
                <w:rFonts w:ascii="Arial" w:eastAsia="Arial" w:hAnsi="Arial" w:cs="Arial"/>
              </w:rPr>
              <w:t xml:space="preserve">  </w:t>
            </w:r>
          </w:p>
          <w:p w14:paraId="5DF3A882" w14:textId="3F488698" w:rsidR="5703DE36" w:rsidRDefault="5703DE36" w:rsidP="008F4C04">
            <w:pPr>
              <w:pStyle w:val="ListParagraph"/>
              <w:numPr>
                <w:ilvl w:val="0"/>
                <w:numId w:val="13"/>
              </w:numPr>
              <w:jc w:val="both"/>
              <w:rPr>
                <w:rFonts w:eastAsiaTheme="minorEastAsia"/>
              </w:rPr>
            </w:pPr>
            <w:r w:rsidRPr="362800CB">
              <w:rPr>
                <w:rFonts w:ascii="Arial" w:eastAsia="Arial" w:hAnsi="Arial" w:cs="Arial"/>
              </w:rPr>
              <w:t>O</w:t>
            </w:r>
            <w:r w:rsidR="56834051" w:rsidRPr="362800CB">
              <w:rPr>
                <w:rFonts w:ascii="Arial" w:eastAsia="Arial" w:hAnsi="Arial" w:cs="Arial"/>
              </w:rPr>
              <w:t xml:space="preserve">ur senior phase pupils can articulate what they are learning and why and know what they need to do </w:t>
            </w:r>
            <w:proofErr w:type="gramStart"/>
            <w:r w:rsidR="56834051" w:rsidRPr="362800CB">
              <w:rPr>
                <w:rFonts w:ascii="Arial" w:eastAsia="Arial" w:hAnsi="Arial" w:cs="Arial"/>
              </w:rPr>
              <w:t>in order to</w:t>
            </w:r>
            <w:proofErr w:type="gramEnd"/>
            <w:r w:rsidR="56834051" w:rsidRPr="362800CB">
              <w:rPr>
                <w:rFonts w:ascii="Arial" w:eastAsia="Arial" w:hAnsi="Arial" w:cs="Arial"/>
              </w:rPr>
              <w:t xml:space="preserve"> become successful. </w:t>
            </w:r>
          </w:p>
          <w:p w14:paraId="0ECFD75D" w14:textId="681C6F7B" w:rsidR="654CA94D" w:rsidRDefault="654CA94D" w:rsidP="008F4C04">
            <w:pPr>
              <w:pStyle w:val="ListParagraph"/>
              <w:numPr>
                <w:ilvl w:val="0"/>
                <w:numId w:val="13"/>
              </w:numPr>
              <w:jc w:val="both"/>
              <w:rPr>
                <w:rFonts w:ascii="Arial" w:eastAsia="Arial" w:hAnsi="Arial" w:cs="Arial"/>
              </w:rPr>
            </w:pPr>
            <w:r w:rsidRPr="362800CB">
              <w:rPr>
                <w:rFonts w:ascii="Arial" w:eastAsia="Arial" w:hAnsi="Arial" w:cs="Arial"/>
              </w:rPr>
              <w:t xml:space="preserve">Senior pupils access learning </w:t>
            </w:r>
            <w:r w:rsidR="11C62F97" w:rsidRPr="362800CB">
              <w:rPr>
                <w:rFonts w:ascii="Arial" w:eastAsia="Arial" w:hAnsi="Arial" w:cs="Arial"/>
              </w:rPr>
              <w:t>opportunities</w:t>
            </w:r>
            <w:r w:rsidRPr="362800CB">
              <w:rPr>
                <w:rFonts w:ascii="Arial" w:eastAsia="Arial" w:hAnsi="Arial" w:cs="Arial"/>
              </w:rPr>
              <w:t xml:space="preserve"> in Inverurie Academy and through the School Links courses at </w:t>
            </w:r>
            <w:proofErr w:type="spellStart"/>
            <w:r w:rsidRPr="362800CB">
              <w:rPr>
                <w:rFonts w:ascii="Arial" w:eastAsia="Arial" w:hAnsi="Arial" w:cs="Arial"/>
              </w:rPr>
              <w:t>NESCol</w:t>
            </w:r>
            <w:proofErr w:type="spellEnd"/>
            <w:r w:rsidRPr="362800CB">
              <w:rPr>
                <w:rFonts w:ascii="Arial" w:eastAsia="Arial" w:hAnsi="Arial" w:cs="Arial"/>
              </w:rPr>
              <w:t xml:space="preserve">, </w:t>
            </w:r>
            <w:r w:rsidR="6BB33FB1" w:rsidRPr="362800CB">
              <w:rPr>
                <w:rFonts w:ascii="Arial" w:eastAsia="Arial" w:hAnsi="Arial" w:cs="Arial"/>
              </w:rPr>
              <w:t>developing their independence and the knowledge and understanding in a variety of subject areas.</w:t>
            </w:r>
          </w:p>
          <w:p w14:paraId="2D5B8A9C" w14:textId="3E5265AF" w:rsidR="3B73AB93" w:rsidRDefault="3B73AB93" w:rsidP="008F4C04">
            <w:pPr>
              <w:pStyle w:val="ListParagraph"/>
              <w:numPr>
                <w:ilvl w:val="0"/>
                <w:numId w:val="13"/>
              </w:numPr>
              <w:jc w:val="both"/>
              <w:rPr>
                <w:rFonts w:ascii="Arial" w:eastAsia="Arial" w:hAnsi="Arial" w:cs="Arial"/>
              </w:rPr>
            </w:pPr>
            <w:r w:rsidRPr="362800CB">
              <w:rPr>
                <w:rFonts w:ascii="Arial" w:eastAsia="Arial" w:hAnsi="Arial" w:cs="Arial"/>
              </w:rPr>
              <w:t xml:space="preserve">Senior pupils access the Duke of Edinburgh Award scheme, developing their talents in a variety of skills, physical and </w:t>
            </w:r>
            <w:r w:rsidR="62781E3F" w:rsidRPr="362800CB">
              <w:rPr>
                <w:rFonts w:ascii="Arial" w:eastAsia="Arial" w:hAnsi="Arial" w:cs="Arial"/>
              </w:rPr>
              <w:t xml:space="preserve">volunteering </w:t>
            </w:r>
            <w:proofErr w:type="gramStart"/>
            <w:r w:rsidR="62781E3F" w:rsidRPr="362800CB">
              <w:rPr>
                <w:rFonts w:ascii="Arial" w:eastAsia="Arial" w:hAnsi="Arial" w:cs="Arial"/>
              </w:rPr>
              <w:t>activities</w:t>
            </w:r>
            <w:proofErr w:type="gramEnd"/>
            <w:r w:rsidR="62781E3F" w:rsidRPr="362800CB">
              <w:rPr>
                <w:rFonts w:ascii="Arial" w:eastAsia="Arial" w:hAnsi="Arial" w:cs="Arial"/>
              </w:rPr>
              <w:t xml:space="preserve"> and roles.</w:t>
            </w:r>
          </w:p>
          <w:p w14:paraId="162CD653" w14:textId="162AB805" w:rsidR="00C44346" w:rsidRPr="00103028" w:rsidRDefault="311CCB71" w:rsidP="008F4C04">
            <w:pPr>
              <w:pStyle w:val="ListParagraph"/>
              <w:numPr>
                <w:ilvl w:val="0"/>
                <w:numId w:val="13"/>
              </w:numPr>
              <w:jc w:val="both"/>
              <w:rPr>
                <w:rFonts w:eastAsiaTheme="minorEastAsia"/>
              </w:rPr>
            </w:pPr>
            <w:r w:rsidRPr="362800CB">
              <w:rPr>
                <w:rFonts w:ascii="Arial" w:eastAsia="Arial" w:hAnsi="Arial" w:cs="Arial"/>
              </w:rPr>
              <w:t>P</w:t>
            </w:r>
            <w:r w:rsidR="63A96AFA" w:rsidRPr="362800CB">
              <w:rPr>
                <w:rFonts w:ascii="Arial" w:eastAsia="Arial" w:hAnsi="Arial" w:cs="Arial"/>
              </w:rPr>
              <w:t xml:space="preserve">upils are becoming increasingly independent in their learning. </w:t>
            </w:r>
          </w:p>
          <w:p w14:paraId="289B2262" w14:textId="2181B333" w:rsidR="00C44346" w:rsidRPr="00103028" w:rsidRDefault="607D9FB6" w:rsidP="008F4C04">
            <w:pPr>
              <w:pStyle w:val="ListParagraph"/>
              <w:numPr>
                <w:ilvl w:val="0"/>
                <w:numId w:val="13"/>
              </w:numPr>
              <w:jc w:val="both"/>
              <w:rPr>
                <w:rFonts w:eastAsiaTheme="minorEastAsia"/>
              </w:rPr>
            </w:pPr>
            <w:r w:rsidRPr="362800CB">
              <w:rPr>
                <w:rFonts w:ascii="Arial" w:eastAsia="Arial" w:hAnsi="Arial" w:cs="Arial"/>
              </w:rPr>
              <w:t>There is consistent practice in place within all classes at St Andrew’s using tracking documents linked directly to the extended early curriculum and the Milestones to support learners with complex additional support needs.</w:t>
            </w:r>
          </w:p>
          <w:p w14:paraId="4B2C9590" w14:textId="532E4078" w:rsidR="00C44346" w:rsidRPr="00103028" w:rsidRDefault="58E8C809" w:rsidP="008F4C04">
            <w:pPr>
              <w:pStyle w:val="ListParagraph"/>
              <w:numPr>
                <w:ilvl w:val="0"/>
                <w:numId w:val="13"/>
              </w:numPr>
              <w:jc w:val="both"/>
              <w:rPr>
                <w:rFonts w:eastAsiaTheme="minorEastAsia"/>
              </w:rPr>
            </w:pPr>
            <w:r w:rsidRPr="362800CB">
              <w:rPr>
                <w:rFonts w:ascii="Arial" w:eastAsia="Arial" w:hAnsi="Arial" w:cs="Arial"/>
              </w:rPr>
              <w:t xml:space="preserve">Teaching staff </w:t>
            </w:r>
            <w:r w:rsidR="00BA7C40" w:rsidRPr="362800CB">
              <w:rPr>
                <w:rFonts w:ascii="Arial" w:eastAsia="Arial" w:hAnsi="Arial" w:cs="Arial"/>
              </w:rPr>
              <w:t xml:space="preserve">are using the </w:t>
            </w:r>
            <w:r w:rsidRPr="362800CB">
              <w:rPr>
                <w:rFonts w:ascii="Arial" w:eastAsia="Arial" w:hAnsi="Arial" w:cs="Arial"/>
              </w:rPr>
              <w:t xml:space="preserve">electronic tracking format with </w:t>
            </w:r>
            <w:proofErr w:type="gramStart"/>
            <w:r w:rsidR="00BA7C40" w:rsidRPr="362800CB">
              <w:rPr>
                <w:rFonts w:ascii="Arial" w:eastAsia="Arial" w:hAnsi="Arial" w:cs="Arial"/>
              </w:rPr>
              <w:t>all of</w:t>
            </w:r>
            <w:proofErr w:type="gramEnd"/>
            <w:r w:rsidR="00BA7C40" w:rsidRPr="362800CB">
              <w:rPr>
                <w:rFonts w:ascii="Arial" w:eastAsia="Arial" w:hAnsi="Arial" w:cs="Arial"/>
              </w:rPr>
              <w:t xml:space="preserve"> their pupils</w:t>
            </w:r>
            <w:r w:rsidR="0007015D" w:rsidRPr="362800CB">
              <w:rPr>
                <w:rFonts w:ascii="Arial" w:eastAsia="Arial" w:hAnsi="Arial" w:cs="Arial"/>
              </w:rPr>
              <w:t>.</w:t>
            </w:r>
            <w:r w:rsidRPr="362800CB">
              <w:rPr>
                <w:rFonts w:ascii="Arial" w:eastAsia="Arial" w:hAnsi="Arial" w:cs="Arial"/>
              </w:rPr>
              <w:t xml:space="preserve"> </w:t>
            </w:r>
          </w:p>
          <w:p w14:paraId="6B270020" w14:textId="7266C0BE" w:rsidR="00C44346" w:rsidRPr="00103028" w:rsidRDefault="607D9FB6" w:rsidP="008F4C04">
            <w:pPr>
              <w:pStyle w:val="ListParagraph"/>
              <w:numPr>
                <w:ilvl w:val="0"/>
                <w:numId w:val="13"/>
              </w:numPr>
              <w:jc w:val="both"/>
              <w:rPr>
                <w:rFonts w:eastAsiaTheme="minorEastAsia"/>
              </w:rPr>
            </w:pPr>
            <w:r w:rsidRPr="362800CB">
              <w:rPr>
                <w:rFonts w:ascii="Arial" w:eastAsia="Arial" w:hAnsi="Arial" w:cs="Arial"/>
              </w:rPr>
              <w:t xml:space="preserve">Differentiation exists across all classes with experiences and outcomes matched to individual needs and targets. </w:t>
            </w:r>
          </w:p>
          <w:p w14:paraId="2DD22C8D" w14:textId="514CC4B4" w:rsidR="00C44346" w:rsidRPr="00103028" w:rsidRDefault="3F7651EC" w:rsidP="008F4C04">
            <w:pPr>
              <w:pStyle w:val="ListParagraph"/>
              <w:numPr>
                <w:ilvl w:val="0"/>
                <w:numId w:val="13"/>
              </w:numPr>
              <w:jc w:val="both"/>
              <w:rPr>
                <w:rFonts w:ascii="Arial" w:eastAsia="Arial" w:hAnsi="Arial" w:cs="Arial"/>
              </w:rPr>
            </w:pPr>
            <w:r w:rsidRPr="362800CB">
              <w:rPr>
                <w:rFonts w:ascii="Arial" w:eastAsia="Arial" w:hAnsi="Arial" w:cs="Arial"/>
              </w:rPr>
              <w:t xml:space="preserve">Learning intentions and success criteria are well used in classes </w:t>
            </w:r>
            <w:r w:rsidR="3586B4C8" w:rsidRPr="362800CB">
              <w:rPr>
                <w:rFonts w:ascii="Arial" w:eastAsia="Arial" w:hAnsi="Arial" w:cs="Arial"/>
              </w:rPr>
              <w:t xml:space="preserve">as appropriate </w:t>
            </w:r>
            <w:r w:rsidRPr="362800CB">
              <w:rPr>
                <w:rFonts w:ascii="Arial" w:eastAsia="Arial" w:hAnsi="Arial" w:cs="Arial"/>
              </w:rPr>
              <w:t xml:space="preserve">to enable support staff to effectively support pupils in their learning. </w:t>
            </w:r>
          </w:p>
          <w:p w14:paraId="7401449A" w14:textId="6052BB1A" w:rsidR="00C44346" w:rsidRPr="00103028" w:rsidRDefault="7264791E" w:rsidP="008F4C04">
            <w:pPr>
              <w:pStyle w:val="ListParagraph"/>
              <w:numPr>
                <w:ilvl w:val="0"/>
                <w:numId w:val="13"/>
              </w:numPr>
              <w:jc w:val="both"/>
              <w:rPr>
                <w:rFonts w:eastAsiaTheme="minorEastAsia"/>
                <w:color w:val="000000" w:themeColor="text1"/>
              </w:rPr>
            </w:pPr>
            <w:r w:rsidRPr="362800CB">
              <w:rPr>
                <w:rFonts w:ascii="Arial" w:eastAsia="Arial" w:hAnsi="Arial" w:cs="Arial"/>
              </w:rPr>
              <w:t>S</w:t>
            </w:r>
            <w:r w:rsidR="63A96AFA" w:rsidRPr="362800CB">
              <w:rPr>
                <w:rFonts w:ascii="Arial" w:eastAsia="Arial" w:hAnsi="Arial" w:cs="Arial"/>
              </w:rPr>
              <w:t xml:space="preserve">taff make effective use of appropriate total communication strategies during learning and teaching experiences extending learning as appropriate. </w:t>
            </w:r>
          </w:p>
          <w:p w14:paraId="716747C3" w14:textId="3D39C03B" w:rsidR="00C44346" w:rsidRPr="00103028" w:rsidRDefault="76BF7C09" w:rsidP="008F4C04">
            <w:pPr>
              <w:pStyle w:val="ListParagraph"/>
              <w:numPr>
                <w:ilvl w:val="0"/>
                <w:numId w:val="13"/>
              </w:numPr>
              <w:jc w:val="both"/>
              <w:rPr>
                <w:rFonts w:eastAsiaTheme="minorEastAsia"/>
                <w:color w:val="000000" w:themeColor="text1"/>
              </w:rPr>
            </w:pPr>
            <w:r w:rsidRPr="362800CB">
              <w:rPr>
                <w:rFonts w:ascii="Arial" w:eastAsia="Arial" w:hAnsi="Arial" w:cs="Arial"/>
              </w:rPr>
              <w:t>P</w:t>
            </w:r>
            <w:r w:rsidR="63A96AFA" w:rsidRPr="362800CB">
              <w:rPr>
                <w:rFonts w:ascii="Arial" w:eastAsia="Arial" w:hAnsi="Arial" w:cs="Arial"/>
              </w:rPr>
              <w:t xml:space="preserve">upils have regular opportunities to work individually, in pairs and in groups.  Most classes have opportunities to interact with other classes.  </w:t>
            </w:r>
          </w:p>
          <w:p w14:paraId="1A2E63FC" w14:textId="1BBF9C95" w:rsidR="00C44346" w:rsidRPr="00103028" w:rsidRDefault="5177F4FD" w:rsidP="008F4C04">
            <w:pPr>
              <w:pStyle w:val="ListParagraph"/>
              <w:numPr>
                <w:ilvl w:val="0"/>
                <w:numId w:val="13"/>
              </w:numPr>
              <w:jc w:val="both"/>
              <w:rPr>
                <w:rFonts w:eastAsiaTheme="minorEastAsia"/>
                <w:color w:val="000000" w:themeColor="text1"/>
              </w:rPr>
            </w:pPr>
            <w:r w:rsidRPr="362800CB">
              <w:rPr>
                <w:rFonts w:ascii="Arial" w:eastAsia="Arial" w:hAnsi="Arial" w:cs="Arial"/>
              </w:rPr>
              <w:t>L</w:t>
            </w:r>
            <w:r w:rsidR="63A96AFA" w:rsidRPr="362800CB">
              <w:rPr>
                <w:rFonts w:ascii="Arial" w:eastAsia="Arial" w:hAnsi="Arial" w:cs="Arial"/>
              </w:rPr>
              <w:t xml:space="preserve">earning experiences are planned to match pupils needs/abilities. </w:t>
            </w:r>
          </w:p>
          <w:p w14:paraId="72F488BD" w14:textId="48CE94DB" w:rsidR="228FA9C3" w:rsidRPr="00BE69FD" w:rsidRDefault="295502BB" w:rsidP="008F4C04">
            <w:pPr>
              <w:pStyle w:val="ListParagraph"/>
              <w:numPr>
                <w:ilvl w:val="0"/>
                <w:numId w:val="13"/>
              </w:numPr>
              <w:jc w:val="both"/>
              <w:rPr>
                <w:color w:val="000000" w:themeColor="text1"/>
              </w:rPr>
            </w:pPr>
            <w:r w:rsidRPr="362800CB">
              <w:rPr>
                <w:rFonts w:ascii="Arial" w:eastAsia="Arial" w:hAnsi="Arial" w:cs="Arial"/>
              </w:rPr>
              <w:t xml:space="preserve">The </w:t>
            </w:r>
            <w:r w:rsidR="6C8BE1A4" w:rsidRPr="362800CB">
              <w:rPr>
                <w:rFonts w:ascii="Arial" w:eastAsia="Arial" w:hAnsi="Arial" w:cs="Arial"/>
              </w:rPr>
              <w:t>4-year</w:t>
            </w:r>
            <w:r w:rsidRPr="362800CB">
              <w:rPr>
                <w:rFonts w:ascii="Arial" w:eastAsia="Arial" w:hAnsi="Arial" w:cs="Arial"/>
              </w:rPr>
              <w:t xml:space="preserve"> rolling programme has been established for topic planning which ensures all learning outcomes and experiences are addressed over a </w:t>
            </w:r>
            <w:r w:rsidR="5A652B0B" w:rsidRPr="362800CB">
              <w:rPr>
                <w:rFonts w:ascii="Arial" w:eastAsia="Arial" w:hAnsi="Arial" w:cs="Arial"/>
              </w:rPr>
              <w:t>4-year</w:t>
            </w:r>
            <w:r w:rsidRPr="362800CB">
              <w:rPr>
                <w:rFonts w:ascii="Arial" w:eastAsia="Arial" w:hAnsi="Arial" w:cs="Arial"/>
              </w:rPr>
              <w:t xml:space="preserve"> period.  </w:t>
            </w:r>
          </w:p>
          <w:p w14:paraId="2BC77687" w14:textId="7ACD8C4F" w:rsidR="00BE69FD" w:rsidRDefault="00BE69FD" w:rsidP="008F4C04">
            <w:pPr>
              <w:pStyle w:val="ListParagraph"/>
              <w:numPr>
                <w:ilvl w:val="0"/>
                <w:numId w:val="13"/>
              </w:numPr>
              <w:jc w:val="both"/>
              <w:rPr>
                <w:color w:val="000000" w:themeColor="text1"/>
              </w:rPr>
            </w:pPr>
            <w:r w:rsidRPr="362800CB">
              <w:rPr>
                <w:rFonts w:ascii="Arial" w:hAnsi="Arial" w:cs="Arial"/>
                <w:color w:val="000000" w:themeColor="text1"/>
              </w:rPr>
              <w:t xml:space="preserve">The 4-year rolling programme </w:t>
            </w:r>
            <w:r w:rsidR="00421128" w:rsidRPr="362800CB">
              <w:rPr>
                <w:rFonts w:ascii="Arial" w:hAnsi="Arial" w:cs="Arial"/>
                <w:color w:val="000000" w:themeColor="text1"/>
              </w:rPr>
              <w:t>links topic planning with</w:t>
            </w:r>
            <w:r w:rsidR="004C4D68" w:rsidRPr="362800CB">
              <w:rPr>
                <w:rFonts w:ascii="Arial" w:hAnsi="Arial" w:cs="Arial"/>
                <w:color w:val="000000" w:themeColor="text1"/>
              </w:rPr>
              <w:t xml:space="preserve"> SQA units for our senior phase pupils.</w:t>
            </w:r>
          </w:p>
          <w:p w14:paraId="39D3E3EA" w14:textId="06425186" w:rsidR="00C44346" w:rsidRPr="00103028" w:rsidRDefault="7793B14D" w:rsidP="008F4C04">
            <w:pPr>
              <w:pStyle w:val="ListParagraph"/>
              <w:numPr>
                <w:ilvl w:val="0"/>
                <w:numId w:val="13"/>
              </w:numPr>
              <w:jc w:val="both"/>
              <w:rPr>
                <w:rFonts w:eastAsiaTheme="minorEastAsia"/>
                <w:color w:val="000000" w:themeColor="text1"/>
              </w:rPr>
            </w:pPr>
            <w:r w:rsidRPr="362800CB">
              <w:rPr>
                <w:rFonts w:ascii="Arial" w:eastAsia="Arial" w:hAnsi="Arial" w:cs="Arial"/>
              </w:rPr>
              <w:t>S</w:t>
            </w:r>
            <w:r w:rsidR="63A96AFA" w:rsidRPr="362800CB">
              <w:rPr>
                <w:rFonts w:ascii="Arial" w:eastAsia="Arial" w:hAnsi="Arial" w:cs="Arial"/>
              </w:rPr>
              <w:t xml:space="preserve">taff use a variety of assessment </w:t>
            </w:r>
            <w:r w:rsidR="66BEF57D" w:rsidRPr="362800CB">
              <w:rPr>
                <w:rFonts w:ascii="Arial" w:eastAsia="Arial" w:hAnsi="Arial" w:cs="Arial"/>
              </w:rPr>
              <w:t xml:space="preserve">strategies </w:t>
            </w:r>
            <w:r w:rsidR="63A96AFA" w:rsidRPr="362800CB">
              <w:rPr>
                <w:rFonts w:ascii="Arial" w:eastAsia="Arial" w:hAnsi="Arial" w:cs="Arial"/>
              </w:rPr>
              <w:t xml:space="preserve">including holistic </w:t>
            </w:r>
            <w:r w:rsidR="7EF16187" w:rsidRPr="362800CB">
              <w:rPr>
                <w:rFonts w:ascii="Arial" w:eastAsia="Arial" w:hAnsi="Arial" w:cs="Arial"/>
              </w:rPr>
              <w:t xml:space="preserve">approaches </w:t>
            </w:r>
            <w:r w:rsidR="63A96AFA" w:rsidRPr="362800CB">
              <w:rPr>
                <w:rFonts w:ascii="Arial" w:eastAsia="Arial" w:hAnsi="Arial" w:cs="Arial"/>
              </w:rPr>
              <w:t xml:space="preserve">to allow pupils to demonstrate their learning.  </w:t>
            </w:r>
          </w:p>
          <w:p w14:paraId="76610D32" w14:textId="4E0A58CB" w:rsidR="00C44346" w:rsidRPr="00103028" w:rsidRDefault="34FE5E93" w:rsidP="008F4C04">
            <w:pPr>
              <w:pStyle w:val="ListParagraph"/>
              <w:numPr>
                <w:ilvl w:val="0"/>
                <w:numId w:val="12"/>
              </w:numPr>
              <w:jc w:val="both"/>
              <w:rPr>
                <w:rFonts w:eastAsiaTheme="minorEastAsia"/>
                <w:color w:val="000000" w:themeColor="text1"/>
              </w:rPr>
            </w:pPr>
            <w:r w:rsidRPr="345F750A">
              <w:rPr>
                <w:rFonts w:ascii="Arial" w:eastAsia="Arial" w:hAnsi="Arial" w:cs="Arial"/>
              </w:rPr>
              <w:lastRenderedPageBreak/>
              <w:t>S</w:t>
            </w:r>
            <w:r w:rsidR="63A96AFA" w:rsidRPr="345F750A">
              <w:rPr>
                <w:rFonts w:ascii="Arial" w:eastAsia="Arial" w:hAnsi="Arial" w:cs="Arial"/>
              </w:rPr>
              <w:t xml:space="preserve">taff know their pupils very well and identify potential barriers </w:t>
            </w:r>
            <w:r w:rsidR="005A50AF">
              <w:rPr>
                <w:rFonts w:ascii="Arial" w:eastAsia="Arial" w:hAnsi="Arial" w:cs="Arial"/>
              </w:rPr>
              <w:t xml:space="preserve">to learning </w:t>
            </w:r>
            <w:r w:rsidR="63A96AFA" w:rsidRPr="345F750A">
              <w:rPr>
                <w:rFonts w:ascii="Arial" w:eastAsia="Arial" w:hAnsi="Arial" w:cs="Arial"/>
              </w:rPr>
              <w:t xml:space="preserve">quickly. Often these are of a sensory nature.  </w:t>
            </w:r>
            <w:r w:rsidR="01712A82" w:rsidRPr="345F750A">
              <w:rPr>
                <w:rFonts w:ascii="Arial" w:eastAsia="Arial" w:hAnsi="Arial" w:cs="Arial"/>
              </w:rPr>
              <w:t>Where appropriate, p</w:t>
            </w:r>
            <w:r w:rsidR="63A96AFA" w:rsidRPr="345F750A">
              <w:rPr>
                <w:rFonts w:ascii="Arial" w:eastAsia="Arial" w:hAnsi="Arial" w:cs="Arial"/>
              </w:rPr>
              <w:t xml:space="preserve">upils have a sensory profile which feeds into an ‘Inhibitors to learning’ document.  Evidence of impact of interventions is sought </w:t>
            </w:r>
            <w:proofErr w:type="gramStart"/>
            <w:r w:rsidR="63A96AFA" w:rsidRPr="345F750A">
              <w:rPr>
                <w:rFonts w:ascii="Arial" w:eastAsia="Arial" w:hAnsi="Arial" w:cs="Arial"/>
              </w:rPr>
              <w:t>in order to</w:t>
            </w:r>
            <w:proofErr w:type="gramEnd"/>
            <w:r w:rsidR="63A96AFA" w:rsidRPr="345F750A">
              <w:rPr>
                <w:rFonts w:ascii="Arial" w:eastAsia="Arial" w:hAnsi="Arial" w:cs="Arial"/>
              </w:rPr>
              <w:t xml:space="preserve"> identify next steps. </w:t>
            </w:r>
          </w:p>
          <w:p w14:paraId="59290571" w14:textId="6C0F51B4" w:rsidR="00C44346" w:rsidRPr="00103028" w:rsidRDefault="7835B1F5" w:rsidP="008F4C04">
            <w:pPr>
              <w:pStyle w:val="ListParagraph"/>
              <w:numPr>
                <w:ilvl w:val="0"/>
                <w:numId w:val="12"/>
              </w:numPr>
              <w:jc w:val="both"/>
              <w:rPr>
                <w:rFonts w:eastAsiaTheme="minorEastAsia"/>
                <w:color w:val="000000" w:themeColor="text1"/>
              </w:rPr>
            </w:pPr>
            <w:r w:rsidRPr="345F750A">
              <w:rPr>
                <w:rFonts w:ascii="Arial" w:eastAsia="Arial" w:hAnsi="Arial" w:cs="Arial"/>
              </w:rPr>
              <w:t>S</w:t>
            </w:r>
            <w:r w:rsidR="63A96AFA" w:rsidRPr="345F750A">
              <w:rPr>
                <w:rFonts w:ascii="Arial" w:eastAsia="Arial" w:hAnsi="Arial" w:cs="Arial"/>
              </w:rPr>
              <w:t xml:space="preserve">taff have confidence in using a wide range of assessment data. This includes data collected and shared by allied health professionals and speech and language therapists.  </w:t>
            </w:r>
          </w:p>
          <w:p w14:paraId="052AF6B0" w14:textId="6DFB8689" w:rsidR="00C44346" w:rsidRPr="00103028" w:rsidRDefault="63A96AFA" w:rsidP="008F4C04">
            <w:pPr>
              <w:pStyle w:val="ListParagraph"/>
              <w:numPr>
                <w:ilvl w:val="0"/>
                <w:numId w:val="12"/>
              </w:numPr>
              <w:jc w:val="both"/>
              <w:rPr>
                <w:rFonts w:eastAsiaTheme="minorEastAsia"/>
              </w:rPr>
            </w:pPr>
            <w:r w:rsidRPr="345F750A">
              <w:rPr>
                <w:rFonts w:ascii="Arial" w:eastAsia="Arial" w:hAnsi="Arial" w:cs="Arial"/>
              </w:rPr>
              <w:t>Termly tracking supports pupils progress in learning.</w:t>
            </w:r>
          </w:p>
          <w:p w14:paraId="3488BD37" w14:textId="24A10250" w:rsidR="00C44346" w:rsidRPr="00103028" w:rsidRDefault="63A96AFA" w:rsidP="008F4C04">
            <w:pPr>
              <w:pStyle w:val="ListParagraph"/>
              <w:numPr>
                <w:ilvl w:val="0"/>
                <w:numId w:val="12"/>
              </w:numPr>
              <w:jc w:val="both"/>
              <w:rPr>
                <w:rFonts w:eastAsiaTheme="minorEastAsia"/>
              </w:rPr>
            </w:pPr>
            <w:r w:rsidRPr="29480259">
              <w:rPr>
                <w:rFonts w:ascii="Arial" w:eastAsia="Arial" w:hAnsi="Arial" w:cs="Arial"/>
              </w:rPr>
              <w:t xml:space="preserve">Tracking information is used effectively to </w:t>
            </w:r>
            <w:r w:rsidR="62B601A1" w:rsidRPr="29480259">
              <w:rPr>
                <w:rFonts w:ascii="Arial" w:eastAsia="Arial" w:hAnsi="Arial" w:cs="Arial"/>
              </w:rPr>
              <w:t>create</w:t>
            </w:r>
            <w:r w:rsidRPr="29480259">
              <w:rPr>
                <w:rFonts w:ascii="Arial" w:eastAsia="Arial" w:hAnsi="Arial" w:cs="Arial"/>
              </w:rPr>
              <w:t xml:space="preserve"> IEP targets and individual targets in the areas of literacy, numeracy and health and wellbeing </w:t>
            </w:r>
            <w:r w:rsidR="5946FA22" w:rsidRPr="29480259">
              <w:rPr>
                <w:rFonts w:ascii="Arial" w:eastAsia="Arial" w:hAnsi="Arial" w:cs="Arial"/>
              </w:rPr>
              <w:t xml:space="preserve">to </w:t>
            </w:r>
            <w:r w:rsidRPr="29480259">
              <w:rPr>
                <w:rFonts w:ascii="Arial" w:eastAsia="Arial" w:hAnsi="Arial" w:cs="Arial"/>
              </w:rPr>
              <w:t xml:space="preserve">ensure learning is matched to the needs of the learners, resulting in a personalised approach to the curriculum. </w:t>
            </w:r>
          </w:p>
          <w:p w14:paraId="1362859E" w14:textId="40826577" w:rsidR="54759B46" w:rsidRDefault="54759B46" w:rsidP="008F4C04">
            <w:pPr>
              <w:pStyle w:val="ListParagraph"/>
              <w:numPr>
                <w:ilvl w:val="0"/>
                <w:numId w:val="12"/>
              </w:numPr>
              <w:jc w:val="both"/>
              <w:rPr>
                <w:rFonts w:ascii="Arial" w:eastAsia="Arial" w:hAnsi="Arial" w:cs="Arial"/>
              </w:rPr>
            </w:pPr>
            <w:r w:rsidRPr="076B8875">
              <w:rPr>
                <w:rFonts w:ascii="Arial" w:eastAsia="Arial" w:hAnsi="Arial" w:cs="Arial"/>
              </w:rPr>
              <w:t xml:space="preserve">Annual Child’s Plan meetings have been established to ensure a holistic approach and </w:t>
            </w:r>
            <w:r w:rsidR="3DBF4A15" w:rsidRPr="076B8875">
              <w:rPr>
                <w:rFonts w:ascii="Arial" w:eastAsia="Arial" w:hAnsi="Arial" w:cs="Arial"/>
              </w:rPr>
              <w:t xml:space="preserve">resulting in </w:t>
            </w:r>
            <w:r w:rsidRPr="076B8875">
              <w:rPr>
                <w:rFonts w:ascii="Arial" w:eastAsia="Arial" w:hAnsi="Arial" w:cs="Arial"/>
              </w:rPr>
              <w:t xml:space="preserve">a care plan which </w:t>
            </w:r>
            <w:r w:rsidR="4B17CC35" w:rsidRPr="076B8875">
              <w:rPr>
                <w:rFonts w:ascii="Arial" w:eastAsia="Arial" w:hAnsi="Arial" w:cs="Arial"/>
              </w:rPr>
              <w:t xml:space="preserve">is contributed to by everyone </w:t>
            </w:r>
            <w:r w:rsidRPr="076B8875">
              <w:rPr>
                <w:rFonts w:ascii="Arial" w:eastAsia="Arial" w:hAnsi="Arial" w:cs="Arial"/>
              </w:rPr>
              <w:t xml:space="preserve">working with </w:t>
            </w:r>
            <w:r w:rsidR="03561B03" w:rsidRPr="076B8875">
              <w:rPr>
                <w:rFonts w:ascii="Arial" w:eastAsia="Arial" w:hAnsi="Arial" w:cs="Arial"/>
              </w:rPr>
              <w:t xml:space="preserve">and involved with </w:t>
            </w:r>
            <w:r w:rsidRPr="076B8875">
              <w:rPr>
                <w:rFonts w:ascii="Arial" w:eastAsia="Arial" w:hAnsi="Arial" w:cs="Arial"/>
              </w:rPr>
              <w:t>the child.</w:t>
            </w:r>
          </w:p>
          <w:p w14:paraId="11CE060D" w14:textId="4F042890" w:rsidR="00C44346" w:rsidRPr="00103028" w:rsidRDefault="4046FA6E" w:rsidP="008F4C04">
            <w:pPr>
              <w:pStyle w:val="ListParagraph"/>
              <w:numPr>
                <w:ilvl w:val="0"/>
                <w:numId w:val="12"/>
              </w:numPr>
              <w:jc w:val="both"/>
              <w:rPr>
                <w:rFonts w:eastAsiaTheme="minorEastAsia"/>
              </w:rPr>
            </w:pPr>
            <w:r w:rsidRPr="345F750A">
              <w:rPr>
                <w:rFonts w:ascii="Arial" w:eastAsia="Arial" w:hAnsi="Arial" w:cs="Arial"/>
              </w:rPr>
              <w:t xml:space="preserve">Digital technology is used to support learning across all classes.  </w:t>
            </w:r>
          </w:p>
          <w:p w14:paraId="1EF748E8" w14:textId="61FA6D9D" w:rsidR="00C44346" w:rsidRPr="00103028" w:rsidRDefault="63A96AFA" w:rsidP="008F4C04">
            <w:pPr>
              <w:pStyle w:val="ListParagraph"/>
              <w:numPr>
                <w:ilvl w:val="0"/>
                <w:numId w:val="12"/>
              </w:numPr>
              <w:jc w:val="both"/>
              <w:rPr>
                <w:rFonts w:eastAsiaTheme="minorEastAsia"/>
                <w:color w:val="000000" w:themeColor="text1"/>
              </w:rPr>
            </w:pPr>
            <w:r w:rsidRPr="29480259">
              <w:rPr>
                <w:rFonts w:ascii="Arial" w:eastAsia="Arial" w:hAnsi="Arial" w:cs="Arial"/>
              </w:rPr>
              <w:t xml:space="preserve">Parents/carers and pupils </w:t>
            </w:r>
            <w:r w:rsidR="0050752C">
              <w:rPr>
                <w:rFonts w:ascii="Arial" w:eastAsia="Arial" w:hAnsi="Arial" w:cs="Arial"/>
              </w:rPr>
              <w:t xml:space="preserve">did </w:t>
            </w:r>
            <w:r w:rsidRPr="29480259">
              <w:rPr>
                <w:rFonts w:ascii="Arial" w:eastAsia="Arial" w:hAnsi="Arial" w:cs="Arial"/>
              </w:rPr>
              <w:t xml:space="preserve">share learning </w:t>
            </w:r>
            <w:proofErr w:type="gramStart"/>
            <w:r w:rsidRPr="29480259">
              <w:rPr>
                <w:rFonts w:ascii="Arial" w:eastAsia="Arial" w:hAnsi="Arial" w:cs="Arial"/>
              </w:rPr>
              <w:t>through the use of</w:t>
            </w:r>
            <w:proofErr w:type="gramEnd"/>
            <w:r w:rsidRPr="29480259">
              <w:rPr>
                <w:rFonts w:ascii="Arial" w:eastAsia="Arial" w:hAnsi="Arial" w:cs="Arial"/>
              </w:rPr>
              <w:t xml:space="preserve"> a digital platform – Seesaw.</w:t>
            </w:r>
            <w:r w:rsidR="0050752C">
              <w:rPr>
                <w:rFonts w:ascii="Arial" w:eastAsia="Arial" w:hAnsi="Arial" w:cs="Arial"/>
              </w:rPr>
              <w:t xml:space="preserve">  We have now moved to using Marvellous Me.  </w:t>
            </w:r>
            <w:r w:rsidR="004D0A40">
              <w:rPr>
                <w:rFonts w:ascii="Arial" w:eastAsia="Arial" w:hAnsi="Arial" w:cs="Arial"/>
              </w:rPr>
              <w:t xml:space="preserve">This </w:t>
            </w:r>
            <w:r w:rsidR="00C11AF4">
              <w:rPr>
                <w:rFonts w:ascii="Arial" w:eastAsia="Arial" w:hAnsi="Arial" w:cs="Arial"/>
              </w:rPr>
              <w:t xml:space="preserve">is </w:t>
            </w:r>
            <w:r w:rsidRPr="29480259">
              <w:rPr>
                <w:rFonts w:ascii="Arial" w:eastAsia="Arial" w:hAnsi="Arial" w:cs="Arial"/>
              </w:rPr>
              <w:t>an interactive tool</w:t>
            </w:r>
            <w:r w:rsidR="00B7480E">
              <w:rPr>
                <w:rFonts w:ascii="Arial" w:eastAsia="Arial" w:hAnsi="Arial" w:cs="Arial"/>
              </w:rPr>
              <w:t xml:space="preserve"> which</w:t>
            </w:r>
            <w:r w:rsidRPr="29480259">
              <w:rPr>
                <w:rFonts w:ascii="Arial" w:eastAsia="Arial" w:hAnsi="Arial" w:cs="Arial"/>
              </w:rPr>
              <w:t xml:space="preserve"> enables staff to share progress and daily evidence with parents and carers.  This can be used to produce end of term/year reports.  </w:t>
            </w:r>
          </w:p>
          <w:p w14:paraId="256E95B4" w14:textId="6956C541" w:rsidR="00C44346" w:rsidRPr="00103028" w:rsidRDefault="6745B858" w:rsidP="008F4C04">
            <w:pPr>
              <w:pStyle w:val="ListParagraph"/>
              <w:numPr>
                <w:ilvl w:val="0"/>
                <w:numId w:val="12"/>
              </w:numPr>
              <w:jc w:val="both"/>
              <w:rPr>
                <w:rFonts w:eastAsiaTheme="minorEastAsia"/>
                <w:color w:val="000000" w:themeColor="text1"/>
              </w:rPr>
            </w:pPr>
            <w:r w:rsidRPr="345F750A">
              <w:rPr>
                <w:rFonts w:ascii="Arial" w:eastAsia="Arial" w:hAnsi="Arial" w:cs="Arial"/>
              </w:rPr>
              <w:t>S</w:t>
            </w:r>
            <w:r w:rsidR="63A96AFA" w:rsidRPr="345F750A">
              <w:rPr>
                <w:rFonts w:ascii="Arial" w:eastAsia="Arial" w:hAnsi="Arial" w:cs="Arial"/>
              </w:rPr>
              <w:t xml:space="preserve">taff and pupils use a wider range of learning environments including the outdoors, the local town centre, and local amenities ensuring there are opportunities to develop skills for learning, </w:t>
            </w:r>
            <w:proofErr w:type="gramStart"/>
            <w:r w:rsidR="63A96AFA" w:rsidRPr="345F750A">
              <w:rPr>
                <w:rFonts w:ascii="Arial" w:eastAsia="Arial" w:hAnsi="Arial" w:cs="Arial"/>
              </w:rPr>
              <w:t>life</w:t>
            </w:r>
            <w:proofErr w:type="gramEnd"/>
            <w:r w:rsidR="63A96AFA" w:rsidRPr="345F750A">
              <w:rPr>
                <w:rFonts w:ascii="Arial" w:eastAsia="Arial" w:hAnsi="Arial" w:cs="Arial"/>
              </w:rPr>
              <w:t xml:space="preserve"> and work. </w:t>
            </w:r>
          </w:p>
          <w:p w14:paraId="6830F333" w14:textId="18A3015C" w:rsidR="4046FA6E" w:rsidRDefault="4046FA6E" w:rsidP="008F4C04">
            <w:pPr>
              <w:pStyle w:val="ListParagraph"/>
              <w:numPr>
                <w:ilvl w:val="0"/>
                <w:numId w:val="12"/>
              </w:numPr>
              <w:jc w:val="both"/>
              <w:rPr>
                <w:rFonts w:eastAsiaTheme="minorEastAsia"/>
              </w:rPr>
            </w:pPr>
            <w:r w:rsidRPr="362800CB">
              <w:rPr>
                <w:rFonts w:ascii="Arial" w:eastAsia="Arial" w:hAnsi="Arial" w:cs="Arial"/>
              </w:rPr>
              <w:t>PSA staff and early years practitioners are included in in-service day training opportunities to encourage a shared knowledge and understanding in relation to the learning and health and wellbeing needs of our pupils.</w:t>
            </w:r>
          </w:p>
          <w:p w14:paraId="76A88B11" w14:textId="7705F3AB" w:rsidR="00C44346" w:rsidRPr="00103028" w:rsidRDefault="00C44346" w:rsidP="00941516">
            <w:pPr>
              <w:jc w:val="both"/>
              <w:rPr>
                <w:rFonts w:ascii="Arial" w:hAnsi="Arial" w:cs="Arial"/>
                <w:b/>
                <w:bCs/>
                <w:color w:val="595959"/>
                <w:sz w:val="24"/>
                <w:szCs w:val="24"/>
              </w:rPr>
            </w:pPr>
          </w:p>
        </w:tc>
      </w:tr>
      <w:tr w:rsidR="00C44346" w:rsidRPr="00261E59" w14:paraId="5C05CE65" w14:textId="77777777" w:rsidTr="362800C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AB50FE">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AB50F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362800CB">
        <w:tblPrEx>
          <w:tblCellMar>
            <w:top w:w="28" w:type="dxa"/>
            <w:bottom w:w="28" w:type="dxa"/>
          </w:tblCellMar>
        </w:tblPrEx>
        <w:trPr>
          <w:trHeight w:val="627"/>
        </w:trPr>
        <w:tc>
          <w:tcPr>
            <w:tcW w:w="9782" w:type="dxa"/>
            <w:shd w:val="clear" w:color="auto" w:fill="auto"/>
            <w:vAlign w:val="center"/>
          </w:tcPr>
          <w:p w14:paraId="71565DE6" w14:textId="0EF4A338" w:rsidR="00C44346" w:rsidRPr="00C44346" w:rsidRDefault="277CFA72" w:rsidP="008F4C04">
            <w:pPr>
              <w:pStyle w:val="ListParagraph"/>
              <w:numPr>
                <w:ilvl w:val="0"/>
                <w:numId w:val="13"/>
              </w:numPr>
              <w:jc w:val="both"/>
              <w:rPr>
                <w:rFonts w:eastAsiaTheme="minorEastAsia"/>
              </w:rPr>
            </w:pPr>
            <w:r w:rsidRPr="362800CB">
              <w:rPr>
                <w:rFonts w:ascii="Arial" w:eastAsia="Arial" w:hAnsi="Arial" w:cs="Arial"/>
              </w:rPr>
              <w:t xml:space="preserve">QA processes taking place throughout the school year – class visits, peer monitoring and QA of individual pupil information folders.  </w:t>
            </w:r>
          </w:p>
          <w:p w14:paraId="349A59EC" w14:textId="17094CD1" w:rsidR="00C44346" w:rsidRPr="00C44346" w:rsidRDefault="25A5D0D9" w:rsidP="008F4C04">
            <w:pPr>
              <w:pStyle w:val="ListParagraph"/>
              <w:numPr>
                <w:ilvl w:val="0"/>
                <w:numId w:val="13"/>
              </w:numPr>
              <w:jc w:val="both"/>
              <w:rPr>
                <w:rFonts w:eastAsiaTheme="minorEastAsia"/>
              </w:rPr>
            </w:pPr>
            <w:r w:rsidRPr="362800CB">
              <w:rPr>
                <w:rFonts w:ascii="Arial" w:eastAsia="Arial" w:hAnsi="Arial" w:cs="Arial"/>
              </w:rPr>
              <w:t xml:space="preserve">Development of the tracking process with the introduction of engagement profiling and levels of support provides a comprehensive picture of </w:t>
            </w:r>
            <w:proofErr w:type="gramStart"/>
            <w:r w:rsidRPr="362800CB">
              <w:rPr>
                <w:rFonts w:ascii="Arial" w:eastAsia="Arial" w:hAnsi="Arial" w:cs="Arial"/>
              </w:rPr>
              <w:t>each individual’s</w:t>
            </w:r>
            <w:proofErr w:type="gramEnd"/>
            <w:r w:rsidRPr="362800CB">
              <w:rPr>
                <w:rFonts w:ascii="Arial" w:eastAsia="Arial" w:hAnsi="Arial" w:cs="Arial"/>
              </w:rPr>
              <w:t xml:space="preserve"> progress in all curricular areas across the school session.</w:t>
            </w:r>
          </w:p>
          <w:p w14:paraId="209D824B" w14:textId="3A9F50CB" w:rsidR="00C44346" w:rsidRPr="00C44346" w:rsidRDefault="277CFA72" w:rsidP="008F4C04">
            <w:pPr>
              <w:pStyle w:val="ListParagraph"/>
              <w:numPr>
                <w:ilvl w:val="0"/>
                <w:numId w:val="13"/>
              </w:numPr>
              <w:jc w:val="both"/>
              <w:rPr>
                <w:rFonts w:eastAsiaTheme="minorEastAsia"/>
              </w:rPr>
            </w:pPr>
            <w:r w:rsidRPr="362800CB">
              <w:rPr>
                <w:rFonts w:ascii="Arial" w:eastAsia="Arial" w:hAnsi="Arial" w:cs="Arial"/>
              </w:rPr>
              <w:t xml:space="preserve">New teaching staff have access to and support from an established member of staff for mentoring.  This includes discussion around school ethos, planning and assessment methods and creative teaching strategies.  </w:t>
            </w:r>
          </w:p>
          <w:p w14:paraId="423419F7" w14:textId="7E530FA2" w:rsidR="00C44346" w:rsidRPr="00C44346" w:rsidRDefault="00F53418" w:rsidP="008F4C04">
            <w:pPr>
              <w:pStyle w:val="ListParagraph"/>
              <w:numPr>
                <w:ilvl w:val="0"/>
                <w:numId w:val="13"/>
              </w:numPr>
              <w:jc w:val="both"/>
              <w:rPr>
                <w:rFonts w:eastAsiaTheme="minorEastAsia"/>
              </w:rPr>
            </w:pPr>
            <w:r w:rsidRPr="362800CB">
              <w:rPr>
                <w:rFonts w:ascii="Arial" w:eastAsia="Arial" w:hAnsi="Arial" w:cs="Arial"/>
              </w:rPr>
              <w:t xml:space="preserve">The Aberdeenshire Framework for learners with significant and complex needs is </w:t>
            </w:r>
            <w:r w:rsidR="73318431" w:rsidRPr="362800CB">
              <w:rPr>
                <w:rFonts w:ascii="Arial" w:eastAsia="Arial" w:hAnsi="Arial" w:cs="Arial"/>
              </w:rPr>
              <w:t>used to inform planning and</w:t>
            </w:r>
            <w:r w:rsidR="6EC62DA2" w:rsidRPr="362800CB">
              <w:rPr>
                <w:rFonts w:ascii="Arial" w:eastAsia="Arial" w:hAnsi="Arial" w:cs="Arial"/>
              </w:rPr>
              <w:t xml:space="preserve"> </w:t>
            </w:r>
            <w:r w:rsidR="73318431" w:rsidRPr="362800CB">
              <w:rPr>
                <w:rFonts w:ascii="Arial" w:eastAsia="Arial" w:hAnsi="Arial" w:cs="Arial"/>
              </w:rPr>
              <w:t xml:space="preserve">identify appropriate next steps thus ensuring progression in learning across the school. </w:t>
            </w:r>
          </w:p>
          <w:p w14:paraId="51A1C6D0" w14:textId="798BA518" w:rsidR="00C44346" w:rsidRPr="00C44346" w:rsidRDefault="7209BEDD" w:rsidP="008F4C04">
            <w:pPr>
              <w:pStyle w:val="ListParagraph"/>
              <w:numPr>
                <w:ilvl w:val="0"/>
                <w:numId w:val="13"/>
              </w:numPr>
              <w:jc w:val="both"/>
              <w:rPr>
                <w:rFonts w:eastAsiaTheme="minorEastAsia"/>
              </w:rPr>
            </w:pPr>
            <w:r w:rsidRPr="362800CB">
              <w:rPr>
                <w:rFonts w:ascii="Arial" w:eastAsia="Arial" w:hAnsi="Arial" w:cs="Arial"/>
              </w:rPr>
              <w:t xml:space="preserve">Regular staff meetings allow the opportunity for staff to engage in solution focused collegiate discussion, whereby experience and expertise can be shared to ensure consistency across the school to achieve the best outcomes for our pupils. </w:t>
            </w:r>
          </w:p>
          <w:p w14:paraId="7DC53E4C" w14:textId="26257ECE" w:rsidR="00C44346" w:rsidRPr="00C44346" w:rsidRDefault="2F77D021" w:rsidP="008F4C04">
            <w:pPr>
              <w:pStyle w:val="ListParagraph"/>
              <w:numPr>
                <w:ilvl w:val="0"/>
                <w:numId w:val="13"/>
              </w:numPr>
              <w:jc w:val="both"/>
              <w:rPr>
                <w:rFonts w:eastAsiaTheme="minorEastAsia"/>
              </w:rPr>
            </w:pPr>
            <w:r w:rsidRPr="362800CB">
              <w:rPr>
                <w:rFonts w:ascii="Arial" w:eastAsia="Arial" w:hAnsi="Arial" w:cs="Arial"/>
              </w:rPr>
              <w:t>L</w:t>
            </w:r>
            <w:r w:rsidR="0D9A492D" w:rsidRPr="362800CB">
              <w:rPr>
                <w:rFonts w:ascii="Arial" w:eastAsia="Arial" w:hAnsi="Arial" w:cs="Arial"/>
              </w:rPr>
              <w:t xml:space="preserve">ocal </w:t>
            </w:r>
            <w:r w:rsidR="1A1B07D9" w:rsidRPr="362800CB">
              <w:rPr>
                <w:rFonts w:ascii="Arial" w:eastAsia="Arial" w:hAnsi="Arial" w:cs="Arial"/>
              </w:rPr>
              <w:t xml:space="preserve">and national </w:t>
            </w:r>
            <w:r w:rsidR="0D9A492D" w:rsidRPr="362800CB">
              <w:rPr>
                <w:rFonts w:ascii="Arial" w:eastAsia="Arial" w:hAnsi="Arial" w:cs="Arial"/>
              </w:rPr>
              <w:t xml:space="preserve">frameworks are used to support professional judgements made and make informed decisions on where pupils are in their learning.   </w:t>
            </w:r>
          </w:p>
          <w:p w14:paraId="11639CA0" w14:textId="08AAA22A" w:rsidR="00C44346" w:rsidRPr="00C44346" w:rsidRDefault="46E466E9" w:rsidP="008F4C04">
            <w:pPr>
              <w:pStyle w:val="ListParagraph"/>
              <w:numPr>
                <w:ilvl w:val="0"/>
                <w:numId w:val="13"/>
              </w:numPr>
              <w:jc w:val="both"/>
              <w:rPr>
                <w:rFonts w:ascii="Arial" w:eastAsia="Arial" w:hAnsi="Arial" w:cs="Arial"/>
              </w:rPr>
            </w:pPr>
            <w:r w:rsidRPr="362800CB">
              <w:rPr>
                <w:rFonts w:ascii="Arial" w:eastAsia="Arial" w:hAnsi="Arial" w:cs="Arial"/>
              </w:rPr>
              <w:t>Tracking is updated regularly to illustrate ongoing progress</w:t>
            </w:r>
            <w:r w:rsidR="68FB86D4" w:rsidRPr="362800CB">
              <w:rPr>
                <w:rFonts w:ascii="Arial" w:eastAsia="Arial" w:hAnsi="Arial" w:cs="Arial"/>
              </w:rPr>
              <w:t>, relating directly to curricular and IEP targets</w:t>
            </w:r>
            <w:r w:rsidR="007C6C46" w:rsidRPr="362800CB">
              <w:rPr>
                <w:rFonts w:ascii="Arial" w:eastAsia="Arial" w:hAnsi="Arial" w:cs="Arial"/>
              </w:rPr>
              <w:t>.</w:t>
            </w:r>
          </w:p>
          <w:p w14:paraId="0A43A9FF" w14:textId="626598B4" w:rsidR="00C44346" w:rsidRPr="00C44346" w:rsidRDefault="01CD72AB" w:rsidP="008F4C04">
            <w:pPr>
              <w:pStyle w:val="ListParagraph"/>
              <w:numPr>
                <w:ilvl w:val="0"/>
                <w:numId w:val="13"/>
              </w:numPr>
              <w:jc w:val="both"/>
              <w:rPr>
                <w:rFonts w:eastAsiaTheme="minorEastAsia"/>
              </w:rPr>
            </w:pPr>
            <w:r w:rsidRPr="362800CB">
              <w:rPr>
                <w:rFonts w:ascii="Arial" w:eastAsia="Arial" w:hAnsi="Arial" w:cs="Arial"/>
              </w:rPr>
              <w:t xml:space="preserve">PEF is used to fund additional support staff </w:t>
            </w:r>
            <w:proofErr w:type="gramStart"/>
            <w:r w:rsidRPr="362800CB">
              <w:rPr>
                <w:rFonts w:ascii="Arial" w:eastAsia="Arial" w:hAnsi="Arial" w:cs="Arial"/>
              </w:rPr>
              <w:t>in order to</w:t>
            </w:r>
            <w:proofErr w:type="gramEnd"/>
            <w:r w:rsidRPr="362800CB">
              <w:rPr>
                <w:rFonts w:ascii="Arial" w:eastAsia="Arial" w:hAnsi="Arial" w:cs="Arial"/>
              </w:rPr>
              <w:t xml:space="preserve"> better support identified pupils.  It is also used to train and develop expertise in areas including Rebound therapy and MOVE to enhance a holistic approach which benefits identified pupils.  </w:t>
            </w:r>
          </w:p>
          <w:p w14:paraId="5A570E1C" w14:textId="587278F1" w:rsidR="00C44346" w:rsidRPr="00C44346" w:rsidRDefault="73318431" w:rsidP="008F4C04">
            <w:pPr>
              <w:pStyle w:val="ListParagraph"/>
              <w:numPr>
                <w:ilvl w:val="0"/>
                <w:numId w:val="13"/>
              </w:numPr>
              <w:jc w:val="both"/>
              <w:rPr>
                <w:rFonts w:eastAsiaTheme="minorEastAsia"/>
              </w:rPr>
            </w:pPr>
            <w:r w:rsidRPr="362800CB">
              <w:rPr>
                <w:rFonts w:ascii="Arial" w:eastAsia="Arial" w:hAnsi="Arial" w:cs="Arial"/>
              </w:rPr>
              <w:t xml:space="preserve">Effective </w:t>
            </w:r>
            <w:r w:rsidR="39383212" w:rsidRPr="362800CB">
              <w:rPr>
                <w:rFonts w:ascii="Arial" w:eastAsia="Arial" w:hAnsi="Arial" w:cs="Arial"/>
              </w:rPr>
              <w:t>use is</w:t>
            </w:r>
            <w:r w:rsidRPr="362800CB">
              <w:rPr>
                <w:rFonts w:ascii="Arial" w:eastAsia="Arial" w:hAnsi="Arial" w:cs="Arial"/>
              </w:rPr>
              <w:t xml:space="preserve"> made of laptops, iPad, Eye Gaze, </w:t>
            </w:r>
            <w:proofErr w:type="spellStart"/>
            <w:r w:rsidRPr="362800CB">
              <w:rPr>
                <w:rFonts w:ascii="Arial" w:eastAsia="Arial" w:hAnsi="Arial" w:cs="Arial"/>
              </w:rPr>
              <w:t>Soundbeam</w:t>
            </w:r>
            <w:proofErr w:type="spellEnd"/>
            <w:r w:rsidRPr="362800CB">
              <w:rPr>
                <w:rFonts w:ascii="Arial" w:eastAsia="Arial" w:hAnsi="Arial" w:cs="Arial"/>
              </w:rPr>
              <w:t>, Go Talks, Big Mack switches and recordable voice pads.  Technology is used, where appropriate, to support and meet individualised targets in collaboration with allied health professionals, particularly speech and language therapy</w:t>
            </w:r>
            <w:r w:rsidR="54310D05" w:rsidRPr="362800CB">
              <w:rPr>
                <w:rFonts w:ascii="Arial" w:eastAsia="Arial" w:hAnsi="Arial" w:cs="Arial"/>
              </w:rPr>
              <w:t xml:space="preserve"> and with regular input from ASPECTS</w:t>
            </w:r>
            <w:r w:rsidRPr="362800CB">
              <w:rPr>
                <w:rFonts w:ascii="Arial" w:eastAsia="Arial" w:hAnsi="Arial" w:cs="Arial"/>
              </w:rPr>
              <w:t xml:space="preserve">.   </w:t>
            </w:r>
          </w:p>
          <w:p w14:paraId="059DE864" w14:textId="3BEC85E7" w:rsidR="00C44346" w:rsidRPr="00C44346" w:rsidRDefault="277CFA72" w:rsidP="008F4C04">
            <w:pPr>
              <w:pStyle w:val="ListParagraph"/>
              <w:numPr>
                <w:ilvl w:val="0"/>
                <w:numId w:val="13"/>
              </w:numPr>
              <w:jc w:val="both"/>
              <w:rPr>
                <w:rFonts w:eastAsiaTheme="minorEastAsia"/>
              </w:rPr>
            </w:pPr>
            <w:r w:rsidRPr="362800CB">
              <w:rPr>
                <w:rFonts w:ascii="Arial" w:eastAsia="Arial" w:hAnsi="Arial" w:cs="Arial"/>
              </w:rPr>
              <w:lastRenderedPageBreak/>
              <w:t xml:space="preserve">Twitter and Facebook are used to promote everyday learning and achievements. </w:t>
            </w:r>
          </w:p>
          <w:p w14:paraId="28FEE766" w14:textId="436485F9" w:rsidR="00C44346" w:rsidRPr="00C44346" w:rsidRDefault="277CFA72" w:rsidP="008F4C04">
            <w:pPr>
              <w:pStyle w:val="ListParagraph"/>
              <w:numPr>
                <w:ilvl w:val="0"/>
                <w:numId w:val="13"/>
              </w:numPr>
              <w:jc w:val="both"/>
              <w:rPr>
                <w:rFonts w:eastAsiaTheme="minorEastAsia"/>
              </w:rPr>
            </w:pPr>
            <w:r w:rsidRPr="362800CB">
              <w:rPr>
                <w:rFonts w:ascii="Arial" w:eastAsia="Arial" w:hAnsi="Arial" w:cs="Arial"/>
              </w:rPr>
              <w:t>The outdoor area is very well used as a learning resource and pupils have opportunities to make independent decisions about where and how they would like to learn.</w:t>
            </w:r>
          </w:p>
          <w:p w14:paraId="65CBD257" w14:textId="4FFC5B36" w:rsidR="00C44346" w:rsidRPr="00C44346" w:rsidRDefault="00C44346" w:rsidP="52F6DDFE">
            <w:pPr>
              <w:rPr>
                <w:rFonts w:ascii="Arial" w:hAnsi="Arial" w:cs="Arial"/>
                <w:b/>
                <w:bCs/>
                <w:color w:val="595959"/>
                <w:sz w:val="24"/>
                <w:szCs w:val="24"/>
              </w:rPr>
            </w:pPr>
          </w:p>
        </w:tc>
      </w:tr>
      <w:tr w:rsidR="00C44346" w:rsidRPr="00261E59" w14:paraId="649F04B1" w14:textId="77777777" w:rsidTr="362800C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AB50FE">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6514A8DD" w14:textId="2C35E167" w:rsidR="00C44346" w:rsidRPr="00C44346" w:rsidRDefault="00C44346" w:rsidP="00AB50FE">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362800CB">
        <w:tblPrEx>
          <w:tblCellMar>
            <w:top w:w="28" w:type="dxa"/>
            <w:bottom w:w="28" w:type="dxa"/>
          </w:tblCellMar>
        </w:tblPrEx>
        <w:trPr>
          <w:trHeight w:val="627"/>
        </w:trPr>
        <w:tc>
          <w:tcPr>
            <w:tcW w:w="9782" w:type="dxa"/>
            <w:shd w:val="clear" w:color="auto" w:fill="auto"/>
            <w:vAlign w:val="center"/>
          </w:tcPr>
          <w:p w14:paraId="684F8E0F" w14:textId="04CAB8B5" w:rsidR="00C44346" w:rsidRPr="00C44346" w:rsidRDefault="76061A77" w:rsidP="008F4C04">
            <w:pPr>
              <w:pStyle w:val="ListParagraph"/>
              <w:numPr>
                <w:ilvl w:val="0"/>
                <w:numId w:val="11"/>
              </w:numPr>
              <w:jc w:val="both"/>
              <w:rPr>
                <w:rFonts w:eastAsiaTheme="minorEastAsia"/>
              </w:rPr>
            </w:pPr>
            <w:r w:rsidRPr="29480259">
              <w:rPr>
                <w:rFonts w:ascii="Arial" w:eastAsia="Arial" w:hAnsi="Arial" w:cs="Arial"/>
              </w:rPr>
              <w:t>Continue to develop robust QA practice to ensure continuity across all classes.</w:t>
            </w:r>
          </w:p>
          <w:p w14:paraId="211B9913" w14:textId="071F385A" w:rsidR="101FBC9A" w:rsidRDefault="00447D80" w:rsidP="008F4C04">
            <w:pPr>
              <w:pStyle w:val="ListParagraph"/>
              <w:numPr>
                <w:ilvl w:val="0"/>
                <w:numId w:val="11"/>
              </w:numPr>
              <w:jc w:val="both"/>
              <w:rPr>
                <w:rFonts w:ascii="Arial" w:eastAsia="Arial" w:hAnsi="Arial" w:cs="Arial"/>
              </w:rPr>
            </w:pPr>
            <w:r>
              <w:rPr>
                <w:rFonts w:ascii="Arial" w:eastAsia="Arial" w:hAnsi="Arial" w:cs="Arial"/>
              </w:rPr>
              <w:t>Continue to p</w:t>
            </w:r>
            <w:r w:rsidR="101FBC9A" w:rsidRPr="076B8875">
              <w:rPr>
                <w:rFonts w:ascii="Arial" w:eastAsia="Arial" w:hAnsi="Arial" w:cs="Arial"/>
              </w:rPr>
              <w:t xml:space="preserve">rovide opportunities for peer monitoring and class team meetings to </w:t>
            </w:r>
            <w:r w:rsidR="67569717" w:rsidRPr="076B8875">
              <w:rPr>
                <w:rFonts w:ascii="Arial" w:eastAsia="Arial" w:hAnsi="Arial" w:cs="Arial"/>
              </w:rPr>
              <w:t>facilitat</w:t>
            </w:r>
            <w:r w:rsidR="101FBC9A" w:rsidRPr="076B8875">
              <w:rPr>
                <w:rFonts w:ascii="Arial" w:eastAsia="Arial" w:hAnsi="Arial" w:cs="Arial"/>
              </w:rPr>
              <w:t>e professional dialogue a</w:t>
            </w:r>
            <w:r w:rsidR="17EC69A1" w:rsidRPr="076B8875">
              <w:rPr>
                <w:rFonts w:ascii="Arial" w:eastAsia="Arial" w:hAnsi="Arial" w:cs="Arial"/>
              </w:rPr>
              <w:t>t all levels.</w:t>
            </w:r>
          </w:p>
          <w:p w14:paraId="0F79C437" w14:textId="6A4B28DA" w:rsidR="00C44346" w:rsidRPr="00C44346" w:rsidRDefault="76061A77" w:rsidP="008F4C04">
            <w:pPr>
              <w:pStyle w:val="ListParagraph"/>
              <w:numPr>
                <w:ilvl w:val="0"/>
                <w:numId w:val="11"/>
              </w:numPr>
              <w:jc w:val="both"/>
              <w:rPr>
                <w:rFonts w:eastAsiaTheme="minorEastAsia"/>
              </w:rPr>
            </w:pPr>
            <w:r w:rsidRPr="345F750A">
              <w:rPr>
                <w:rFonts w:ascii="Arial" w:eastAsia="Arial" w:hAnsi="Arial" w:cs="Arial"/>
              </w:rPr>
              <w:t>During sector staff meetings, create opportunities for professional dialogue to develop moderation across tracking and target setting.</w:t>
            </w:r>
          </w:p>
          <w:p w14:paraId="5182B34B" w14:textId="17F0AA6C" w:rsidR="00C44346" w:rsidRPr="00C44346" w:rsidRDefault="5F48CFC3" w:rsidP="008F4C04">
            <w:pPr>
              <w:pStyle w:val="ListParagraph"/>
              <w:numPr>
                <w:ilvl w:val="0"/>
                <w:numId w:val="11"/>
              </w:numPr>
              <w:jc w:val="both"/>
              <w:rPr>
                <w:rFonts w:eastAsiaTheme="minorEastAsia"/>
              </w:rPr>
            </w:pPr>
            <w:r w:rsidRPr="436E882B">
              <w:rPr>
                <w:rFonts w:ascii="Arial" w:eastAsia="Arial" w:hAnsi="Arial" w:cs="Arial"/>
              </w:rPr>
              <w:t>Continue to develop the use of total communication strategies</w:t>
            </w:r>
            <w:r w:rsidR="009406C8">
              <w:rPr>
                <w:rFonts w:ascii="Arial" w:eastAsia="Arial" w:hAnsi="Arial" w:cs="Arial"/>
              </w:rPr>
              <w:t xml:space="preserve"> </w:t>
            </w:r>
            <w:r w:rsidRPr="436E882B">
              <w:rPr>
                <w:rFonts w:ascii="Arial" w:eastAsia="Arial" w:hAnsi="Arial" w:cs="Arial"/>
              </w:rPr>
              <w:t xml:space="preserve">to encourage learning conversations with pupils so staff can ensure there are a variety of opportunities for pupils to take a lead role in their learning.  </w:t>
            </w:r>
          </w:p>
          <w:p w14:paraId="4CF86890" w14:textId="576BB559" w:rsidR="00C44346" w:rsidRPr="00826A74" w:rsidRDefault="6D483B17" w:rsidP="008F4C04">
            <w:pPr>
              <w:pStyle w:val="ListParagraph"/>
              <w:numPr>
                <w:ilvl w:val="0"/>
                <w:numId w:val="11"/>
              </w:numPr>
              <w:jc w:val="both"/>
              <w:rPr>
                <w:rFonts w:eastAsiaTheme="minorEastAsia"/>
              </w:rPr>
            </w:pPr>
            <w:r w:rsidRPr="436E882B">
              <w:rPr>
                <w:rFonts w:ascii="Arial" w:eastAsia="Arial" w:hAnsi="Arial" w:cs="Arial"/>
              </w:rPr>
              <w:t xml:space="preserve">Continue to quality assure the use of the new </w:t>
            </w:r>
            <w:r w:rsidR="6BF45715" w:rsidRPr="436E882B">
              <w:rPr>
                <w:rFonts w:ascii="Arial" w:eastAsia="Arial" w:hAnsi="Arial" w:cs="Arial"/>
              </w:rPr>
              <w:t xml:space="preserve">school thematic/topic approach to citizenship subjects, including RME, prioritising progression and breadth of experiences and outcomes relevant to each child’s learning pathway and ensuring meaningful learning. </w:t>
            </w:r>
          </w:p>
          <w:p w14:paraId="4EADBB4E" w14:textId="5D76864A" w:rsidR="00826A74" w:rsidRPr="0039135F" w:rsidRDefault="00826A74" w:rsidP="008F4C04">
            <w:pPr>
              <w:pStyle w:val="ListParagraph"/>
              <w:numPr>
                <w:ilvl w:val="0"/>
                <w:numId w:val="11"/>
              </w:numPr>
              <w:jc w:val="both"/>
              <w:rPr>
                <w:rFonts w:ascii="Arial" w:eastAsiaTheme="minorEastAsia" w:hAnsi="Arial" w:cs="Arial"/>
              </w:rPr>
            </w:pPr>
            <w:r w:rsidRPr="0039135F">
              <w:rPr>
                <w:rFonts w:ascii="Arial" w:eastAsiaTheme="minorEastAsia" w:hAnsi="Arial" w:cs="Arial"/>
              </w:rPr>
              <w:t xml:space="preserve">Introduce the new Aberdeenshire Framework </w:t>
            </w:r>
            <w:r w:rsidR="0055404A" w:rsidRPr="0039135F">
              <w:rPr>
                <w:rFonts w:ascii="Arial" w:eastAsiaTheme="minorEastAsia" w:hAnsi="Arial" w:cs="Arial"/>
              </w:rPr>
              <w:t xml:space="preserve">for Learners with Significant and Complex Needs </w:t>
            </w:r>
            <w:r w:rsidR="00746ECA" w:rsidRPr="0039135F">
              <w:rPr>
                <w:rFonts w:ascii="Arial" w:eastAsiaTheme="minorEastAsia" w:hAnsi="Arial" w:cs="Arial"/>
              </w:rPr>
              <w:t>document as a reference for planning.</w:t>
            </w:r>
          </w:p>
          <w:p w14:paraId="2D04F550" w14:textId="203A29EC" w:rsidR="00210BA5" w:rsidRPr="0039135F" w:rsidRDefault="00210BA5" w:rsidP="008F4C04">
            <w:pPr>
              <w:pStyle w:val="ListParagraph"/>
              <w:numPr>
                <w:ilvl w:val="0"/>
                <w:numId w:val="11"/>
              </w:numPr>
              <w:jc w:val="both"/>
              <w:rPr>
                <w:rFonts w:ascii="Arial" w:eastAsiaTheme="minorEastAsia" w:hAnsi="Arial" w:cs="Arial"/>
              </w:rPr>
            </w:pPr>
            <w:r w:rsidRPr="0039135F">
              <w:rPr>
                <w:rFonts w:ascii="Arial" w:eastAsiaTheme="minorEastAsia" w:hAnsi="Arial" w:cs="Arial"/>
              </w:rPr>
              <w:t xml:space="preserve">Review </w:t>
            </w:r>
            <w:r w:rsidR="00CC7685" w:rsidRPr="0039135F">
              <w:rPr>
                <w:rFonts w:ascii="Arial" w:eastAsiaTheme="minorEastAsia" w:hAnsi="Arial" w:cs="Arial"/>
              </w:rPr>
              <w:t>our</w:t>
            </w:r>
            <w:r w:rsidRPr="0039135F">
              <w:rPr>
                <w:rFonts w:ascii="Arial" w:eastAsiaTheme="minorEastAsia" w:hAnsi="Arial" w:cs="Arial"/>
              </w:rPr>
              <w:t xml:space="preserve"> curriculum rationale to ensure it still accurately reflects the learning needs and outcomes for our pupils.</w:t>
            </w:r>
          </w:p>
          <w:p w14:paraId="1EBE827D" w14:textId="68D35BEF" w:rsidR="3CA66C90" w:rsidRDefault="00796048" w:rsidP="008F4C04">
            <w:pPr>
              <w:pStyle w:val="ListParagraph"/>
              <w:numPr>
                <w:ilvl w:val="0"/>
                <w:numId w:val="11"/>
              </w:numPr>
              <w:jc w:val="both"/>
              <w:rPr>
                <w:rFonts w:ascii="Arial" w:eastAsia="Arial" w:hAnsi="Arial" w:cs="Arial"/>
              </w:rPr>
            </w:pPr>
            <w:r>
              <w:rPr>
                <w:rFonts w:ascii="Arial" w:eastAsia="Arial" w:hAnsi="Arial" w:cs="Arial"/>
              </w:rPr>
              <w:t xml:space="preserve">Quality </w:t>
            </w:r>
            <w:proofErr w:type="gramStart"/>
            <w:r>
              <w:rPr>
                <w:rFonts w:ascii="Arial" w:eastAsia="Arial" w:hAnsi="Arial" w:cs="Arial"/>
              </w:rPr>
              <w:t>assure</w:t>
            </w:r>
            <w:proofErr w:type="gramEnd"/>
            <w:r>
              <w:rPr>
                <w:rFonts w:ascii="Arial" w:eastAsia="Arial" w:hAnsi="Arial" w:cs="Arial"/>
              </w:rPr>
              <w:t xml:space="preserve"> the use of the </w:t>
            </w:r>
            <w:r w:rsidR="629F0F78" w:rsidRPr="436E882B">
              <w:rPr>
                <w:rFonts w:ascii="Arial" w:eastAsia="Arial" w:hAnsi="Arial" w:cs="Arial"/>
              </w:rPr>
              <w:t xml:space="preserve">electronic tracking system </w:t>
            </w:r>
            <w:r>
              <w:rPr>
                <w:rFonts w:ascii="Arial" w:eastAsia="Arial" w:hAnsi="Arial" w:cs="Arial"/>
              </w:rPr>
              <w:t>with</w:t>
            </w:r>
            <w:r w:rsidR="005C110C">
              <w:rPr>
                <w:rFonts w:ascii="Arial" w:eastAsia="Arial" w:hAnsi="Arial" w:cs="Arial"/>
              </w:rPr>
              <w:t xml:space="preserve"> all</w:t>
            </w:r>
            <w:r w:rsidR="629F0F78" w:rsidRPr="436E882B">
              <w:rPr>
                <w:rFonts w:ascii="Arial" w:eastAsia="Arial" w:hAnsi="Arial" w:cs="Arial"/>
              </w:rPr>
              <w:t xml:space="preserve"> pupils at the beginning of session 202</w:t>
            </w:r>
            <w:r w:rsidR="005C110C">
              <w:rPr>
                <w:rFonts w:ascii="Arial" w:eastAsia="Arial" w:hAnsi="Arial" w:cs="Arial"/>
              </w:rPr>
              <w:t>3</w:t>
            </w:r>
            <w:r w:rsidR="629F0F78" w:rsidRPr="436E882B">
              <w:rPr>
                <w:rFonts w:ascii="Arial" w:eastAsia="Arial" w:hAnsi="Arial" w:cs="Arial"/>
              </w:rPr>
              <w:t>-202</w:t>
            </w:r>
            <w:r w:rsidR="005C110C">
              <w:rPr>
                <w:rFonts w:ascii="Arial" w:eastAsia="Arial" w:hAnsi="Arial" w:cs="Arial"/>
              </w:rPr>
              <w:t>4</w:t>
            </w:r>
            <w:r w:rsidR="629F0F78" w:rsidRPr="436E882B">
              <w:rPr>
                <w:rFonts w:ascii="Arial" w:eastAsia="Arial" w:hAnsi="Arial" w:cs="Arial"/>
              </w:rPr>
              <w:t>.</w:t>
            </w:r>
          </w:p>
          <w:p w14:paraId="24625CB3" w14:textId="73D09EEE" w:rsidR="005C110C" w:rsidRPr="0039135F" w:rsidRDefault="00C30439" w:rsidP="008F4C04">
            <w:pPr>
              <w:pStyle w:val="ListParagraph"/>
              <w:numPr>
                <w:ilvl w:val="0"/>
                <w:numId w:val="11"/>
              </w:numPr>
              <w:jc w:val="both"/>
              <w:rPr>
                <w:rFonts w:ascii="Arial" w:eastAsia="Arial" w:hAnsi="Arial" w:cs="Arial"/>
              </w:rPr>
            </w:pPr>
            <w:r w:rsidRPr="0039135F">
              <w:rPr>
                <w:rFonts w:ascii="Arial" w:eastAsia="Arial" w:hAnsi="Arial" w:cs="Arial"/>
              </w:rPr>
              <w:t xml:space="preserve">Introduce </w:t>
            </w:r>
            <w:r w:rsidR="00DD535C" w:rsidRPr="0039135F">
              <w:rPr>
                <w:rFonts w:ascii="Arial" w:eastAsia="Arial" w:hAnsi="Arial" w:cs="Arial"/>
              </w:rPr>
              <w:t xml:space="preserve">The </w:t>
            </w:r>
            <w:r w:rsidRPr="0039135F">
              <w:rPr>
                <w:rFonts w:ascii="Arial" w:eastAsia="Arial" w:hAnsi="Arial" w:cs="Arial"/>
              </w:rPr>
              <w:t xml:space="preserve">Engagement </w:t>
            </w:r>
            <w:r w:rsidR="00A2634F" w:rsidRPr="0039135F">
              <w:rPr>
                <w:rFonts w:ascii="Arial" w:eastAsia="Arial" w:hAnsi="Arial" w:cs="Arial"/>
              </w:rPr>
              <w:t>Model and p</w:t>
            </w:r>
            <w:r w:rsidRPr="0039135F">
              <w:rPr>
                <w:rFonts w:ascii="Arial" w:eastAsia="Arial" w:hAnsi="Arial" w:cs="Arial"/>
              </w:rPr>
              <w:t xml:space="preserve">rofiling </w:t>
            </w:r>
            <w:proofErr w:type="gramStart"/>
            <w:r w:rsidRPr="0039135F">
              <w:rPr>
                <w:rFonts w:ascii="Arial" w:eastAsia="Arial" w:hAnsi="Arial" w:cs="Arial"/>
              </w:rPr>
              <w:t>in order to</w:t>
            </w:r>
            <w:proofErr w:type="gramEnd"/>
            <w:r w:rsidRPr="0039135F">
              <w:rPr>
                <w:rFonts w:ascii="Arial" w:eastAsia="Arial" w:hAnsi="Arial" w:cs="Arial"/>
              </w:rPr>
              <w:t xml:space="preserve"> better understand</w:t>
            </w:r>
            <w:r w:rsidR="00A2634F" w:rsidRPr="0039135F">
              <w:rPr>
                <w:rFonts w:ascii="Arial" w:eastAsia="Arial" w:hAnsi="Arial" w:cs="Arial"/>
              </w:rPr>
              <w:t>, record and reflect upon</w:t>
            </w:r>
            <w:r w:rsidR="00E251CB" w:rsidRPr="0039135F">
              <w:rPr>
                <w:rFonts w:ascii="Arial" w:eastAsia="Arial" w:hAnsi="Arial" w:cs="Arial"/>
              </w:rPr>
              <w:t xml:space="preserve"> engagement in learning of our more complex pupils.</w:t>
            </w:r>
          </w:p>
          <w:p w14:paraId="1C4A4109" w14:textId="11BC00F3" w:rsidR="00C44346" w:rsidRPr="00C44346" w:rsidRDefault="1E003B51" w:rsidP="008F4C04">
            <w:pPr>
              <w:pStyle w:val="ListParagraph"/>
              <w:numPr>
                <w:ilvl w:val="0"/>
                <w:numId w:val="11"/>
              </w:numPr>
              <w:jc w:val="both"/>
              <w:rPr>
                <w:rFonts w:eastAsiaTheme="minorEastAsia"/>
              </w:rPr>
            </w:pPr>
            <w:r w:rsidRPr="436E882B">
              <w:rPr>
                <w:rFonts w:ascii="Arial" w:eastAsia="Arial" w:hAnsi="Arial" w:cs="Arial"/>
              </w:rPr>
              <w:t xml:space="preserve">Continue to share </w:t>
            </w:r>
            <w:r w:rsidR="6BF45715" w:rsidRPr="436E882B">
              <w:rPr>
                <w:rFonts w:ascii="Arial" w:eastAsia="Arial" w:hAnsi="Arial" w:cs="Arial"/>
              </w:rPr>
              <w:t xml:space="preserve">knowledge, understanding and competence in the use of the new sensory and therapeutic opportunities presented by the new school, including sensory integration, rebound therapy and </w:t>
            </w:r>
            <w:r w:rsidR="63BBFA6D" w:rsidRPr="436E882B">
              <w:rPr>
                <w:rFonts w:ascii="Arial" w:eastAsia="Arial" w:hAnsi="Arial" w:cs="Arial"/>
              </w:rPr>
              <w:t>use of the immersive room to extend beyond our immediate pupils to include EPs within our cluster.</w:t>
            </w:r>
            <w:r w:rsidR="6BF45715" w:rsidRPr="436E882B">
              <w:rPr>
                <w:rFonts w:ascii="Arial" w:eastAsia="Arial" w:hAnsi="Arial" w:cs="Arial"/>
              </w:rPr>
              <w:t xml:space="preserve">   </w:t>
            </w:r>
          </w:p>
          <w:p w14:paraId="35F0D888" w14:textId="4399F160" w:rsidR="00C44346" w:rsidRPr="00C44346" w:rsidRDefault="43B0AA8C" w:rsidP="008F4C04">
            <w:pPr>
              <w:pStyle w:val="ListParagraph"/>
              <w:numPr>
                <w:ilvl w:val="0"/>
                <w:numId w:val="11"/>
              </w:numPr>
              <w:jc w:val="both"/>
              <w:rPr>
                <w:rFonts w:ascii="Arial" w:eastAsia="Arial" w:hAnsi="Arial" w:cs="Arial"/>
              </w:rPr>
            </w:pPr>
            <w:r w:rsidRPr="436E882B">
              <w:rPr>
                <w:rFonts w:ascii="Arial" w:eastAsia="Arial" w:hAnsi="Arial" w:cs="Arial"/>
              </w:rPr>
              <w:t xml:space="preserve">Quality </w:t>
            </w:r>
            <w:proofErr w:type="gramStart"/>
            <w:r w:rsidRPr="436E882B">
              <w:rPr>
                <w:rFonts w:ascii="Arial" w:eastAsia="Arial" w:hAnsi="Arial" w:cs="Arial"/>
              </w:rPr>
              <w:t>assure</w:t>
            </w:r>
            <w:proofErr w:type="gramEnd"/>
            <w:r w:rsidRPr="436E882B">
              <w:rPr>
                <w:rFonts w:ascii="Arial" w:eastAsia="Arial" w:hAnsi="Arial" w:cs="Arial"/>
              </w:rPr>
              <w:t xml:space="preserve"> the new structured outdoor learning programme to ensure our pupils receive equal opportunities to have their learning needs met in a range of contexts and environments and that progress is effectively recorded.  </w:t>
            </w:r>
          </w:p>
          <w:p w14:paraId="530DE14B" w14:textId="481FBD2F" w:rsidR="00C44346" w:rsidRPr="00C44346" w:rsidRDefault="6BF45715" w:rsidP="008F4C04">
            <w:pPr>
              <w:pStyle w:val="ListParagraph"/>
              <w:numPr>
                <w:ilvl w:val="0"/>
                <w:numId w:val="11"/>
              </w:numPr>
              <w:jc w:val="both"/>
              <w:rPr>
                <w:rFonts w:eastAsiaTheme="minorEastAsia"/>
              </w:rPr>
            </w:pPr>
            <w:r w:rsidRPr="436E882B">
              <w:rPr>
                <w:rFonts w:ascii="Arial" w:eastAsia="Arial" w:hAnsi="Arial" w:cs="Arial"/>
              </w:rPr>
              <w:t>Continue to develop the use of accessible spaces in the new community campus to expand the learning environment and create new experiences and opportunities, including the fitness suite, gymnastics hall and MUGA.</w:t>
            </w:r>
          </w:p>
          <w:p w14:paraId="7A7E5A4C" w14:textId="4782DC2D" w:rsidR="61348EF4" w:rsidRDefault="3E722278" w:rsidP="008F4C04">
            <w:pPr>
              <w:pStyle w:val="ListParagraph"/>
              <w:numPr>
                <w:ilvl w:val="0"/>
                <w:numId w:val="11"/>
              </w:numPr>
              <w:jc w:val="both"/>
              <w:rPr>
                <w:rFonts w:ascii="Arial" w:eastAsia="Arial" w:hAnsi="Arial" w:cs="Arial"/>
              </w:rPr>
            </w:pPr>
            <w:r w:rsidRPr="436E882B">
              <w:rPr>
                <w:rFonts w:ascii="Arial" w:eastAsia="Arial" w:hAnsi="Arial" w:cs="Arial"/>
              </w:rPr>
              <w:t xml:space="preserve">Continue to work on developing a way of sharing learner’s achievements in and out of school effectively which will foster an understanding </w:t>
            </w:r>
            <w:r w:rsidR="58233E2F" w:rsidRPr="436E882B">
              <w:rPr>
                <w:rFonts w:ascii="Arial" w:eastAsia="Arial" w:hAnsi="Arial" w:cs="Arial"/>
              </w:rPr>
              <w:t xml:space="preserve">of how these achievements contribute to the development of knowledge and skills for life, learning and </w:t>
            </w:r>
            <w:proofErr w:type="gramStart"/>
            <w:r w:rsidR="58233E2F" w:rsidRPr="436E882B">
              <w:rPr>
                <w:rFonts w:ascii="Arial" w:eastAsia="Arial" w:hAnsi="Arial" w:cs="Arial"/>
              </w:rPr>
              <w:t>work</w:t>
            </w:r>
            <w:proofErr w:type="gramEnd"/>
          </w:p>
          <w:p w14:paraId="4F20D4DF" w14:textId="13A3C9C7" w:rsidR="29480259" w:rsidRDefault="29480259" w:rsidP="29480259">
            <w:pPr>
              <w:jc w:val="both"/>
              <w:rPr>
                <w:rFonts w:ascii="Arial" w:eastAsia="Arial" w:hAnsi="Arial" w:cs="Arial"/>
              </w:rPr>
            </w:pPr>
          </w:p>
          <w:p w14:paraId="4383F568" w14:textId="0B928495" w:rsidR="00C44346" w:rsidRPr="00C44346" w:rsidRDefault="00C44346" w:rsidP="00941516">
            <w:pPr>
              <w:jc w:val="both"/>
              <w:rPr>
                <w:rFonts w:ascii="Arial" w:hAnsi="Arial" w:cs="Arial"/>
                <w:b/>
                <w:bCs/>
                <w:color w:val="595959"/>
                <w:sz w:val="24"/>
                <w:szCs w:val="24"/>
              </w:rPr>
            </w:pPr>
          </w:p>
        </w:tc>
      </w:tr>
    </w:tbl>
    <w:p w14:paraId="4538DDA7" w14:textId="703BBFDF" w:rsidR="362800CB" w:rsidRDefault="362800CB"/>
    <w:p w14:paraId="1959AC68" w14:textId="2037E2EE" w:rsidR="00C44346" w:rsidRDefault="00C44346" w:rsidP="00941516">
      <w:pPr>
        <w:pStyle w:val="BodyText3"/>
        <w:jc w:val="both"/>
        <w:rPr>
          <w:b w:val="0"/>
          <w:i w:val="0"/>
        </w:rPr>
      </w:pPr>
    </w:p>
    <w:p w14:paraId="1B099370" w14:textId="1B999737" w:rsidR="00C44346" w:rsidRDefault="00C44346" w:rsidP="436E882B">
      <w:pPr>
        <w:pStyle w:val="BodyText3"/>
        <w:jc w:val="both"/>
        <w:rPr>
          <w:b w:val="0"/>
          <w:bCs w:val="0"/>
          <w:i w:val="0"/>
          <w:iCs w:val="0"/>
        </w:rPr>
      </w:pPr>
    </w:p>
    <w:p w14:paraId="50D1B62F" w14:textId="18470DB5" w:rsidR="00C44346" w:rsidRDefault="00C44346" w:rsidP="00941516">
      <w:pPr>
        <w:pStyle w:val="BodyText3"/>
        <w:jc w:val="both"/>
        <w:rPr>
          <w:b w:val="0"/>
          <w:i w:val="0"/>
        </w:rPr>
      </w:pPr>
    </w:p>
    <w:p w14:paraId="71FA3130" w14:textId="77777777" w:rsidR="0055133B" w:rsidRDefault="0055133B" w:rsidP="005A2E34">
      <w:pPr>
        <w:pStyle w:val="BodyText3"/>
        <w:rPr>
          <w:b w:val="0"/>
          <w:i w:val="0"/>
        </w:rPr>
        <w:sectPr w:rsidR="0055133B">
          <w:headerReference w:type="default" r:id="rId20"/>
          <w:footerReference w:type="default" r:id="rId21"/>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168BAAF9">
        <w:trPr>
          <w:trHeight w:val="1439"/>
        </w:trPr>
        <w:tc>
          <w:tcPr>
            <w:tcW w:w="9782" w:type="dxa"/>
            <w:shd w:val="clear" w:color="auto" w:fill="E2EFD9" w:themeFill="accent6" w:themeFillTint="33"/>
            <w:vAlign w:val="center"/>
          </w:tcPr>
          <w:p w14:paraId="28CAA4B5" w14:textId="790A728D" w:rsidR="0055133B" w:rsidRPr="0055133B" w:rsidRDefault="0055133B" w:rsidP="57D5B278">
            <w:pPr>
              <w:rPr>
                <w:rFonts w:ascii="Arial" w:hAnsi="Arial" w:cs="Arial"/>
                <w:b/>
                <w:bCs/>
                <w:sz w:val="28"/>
                <w:szCs w:val="28"/>
              </w:rPr>
            </w:pPr>
            <w:r w:rsidRPr="57D5B278">
              <w:rPr>
                <w:rFonts w:ascii="Arial" w:hAnsi="Arial" w:cs="Arial"/>
                <w:b/>
                <w:bCs/>
                <w:sz w:val="28"/>
                <w:szCs w:val="28"/>
              </w:rPr>
              <w:t xml:space="preserve">QI 3.1 Ensuring equality and </w:t>
            </w:r>
            <w:proofErr w:type="gramStart"/>
            <w:r w:rsidRPr="57D5B278">
              <w:rPr>
                <w:rFonts w:ascii="Arial" w:hAnsi="Arial" w:cs="Arial"/>
                <w:b/>
                <w:bCs/>
                <w:sz w:val="28"/>
                <w:szCs w:val="28"/>
              </w:rPr>
              <w:t>inclusion</w:t>
            </w:r>
            <w:proofErr w:type="gramEnd"/>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168BAAF9">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AB50FE">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AB50FE">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11989640" w:rsidR="0055133B" w:rsidRPr="00103028" w:rsidRDefault="1E1EB8CD" w:rsidP="1BFE7D64">
            <w:pPr>
              <w:rPr>
                <w:rFonts w:ascii="Arial" w:hAnsi="Arial" w:cs="Arial"/>
                <w:b/>
                <w:bCs/>
                <w:color w:val="595959"/>
                <w:sz w:val="24"/>
                <w:szCs w:val="24"/>
              </w:rPr>
            </w:pPr>
            <w:r w:rsidRPr="1BFE7D64">
              <w:rPr>
                <w:rFonts w:ascii="Arial" w:hAnsi="Arial" w:cs="Arial"/>
                <w:b/>
                <w:bCs/>
                <w:color w:val="595959" w:themeColor="text1" w:themeTint="A6"/>
                <w:sz w:val="24"/>
                <w:szCs w:val="24"/>
              </w:rPr>
              <w:t xml:space="preserve">Level of quality for core QI:  </w:t>
            </w:r>
            <w:r w:rsidR="2072C3CE" w:rsidRPr="1BFE7D64">
              <w:rPr>
                <w:rFonts w:ascii="Arial" w:hAnsi="Arial" w:cs="Arial"/>
                <w:b/>
                <w:bCs/>
                <w:color w:val="595959" w:themeColor="text1" w:themeTint="A6"/>
                <w:sz w:val="24"/>
                <w:szCs w:val="24"/>
              </w:rPr>
              <w:t xml:space="preserve"> Good (4) </w:t>
            </w:r>
          </w:p>
          <w:p w14:paraId="55FD71E5" w14:textId="77777777" w:rsidR="0055133B" w:rsidRDefault="0055133B" w:rsidP="00AB50FE">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AB50FE">
            <w:pPr>
              <w:rPr>
                <w:rFonts w:ascii="Arial" w:hAnsi="Arial" w:cs="Arial"/>
                <w:b/>
                <w:color w:val="595959"/>
                <w:sz w:val="24"/>
                <w:szCs w:val="28"/>
              </w:rPr>
            </w:pPr>
          </w:p>
        </w:tc>
      </w:tr>
      <w:tr w:rsidR="0055133B" w:rsidRPr="00261E59" w14:paraId="2FDE97B4" w14:textId="77777777" w:rsidTr="168BAAF9">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AB50FE">
            <w:pPr>
              <w:rPr>
                <w:rFonts w:ascii="Arial" w:hAnsi="Arial" w:cs="Arial"/>
                <w:b/>
                <w:color w:val="595959"/>
                <w:sz w:val="24"/>
                <w:szCs w:val="28"/>
              </w:rPr>
            </w:pPr>
            <w:bookmarkStart w:id="3" w:name="_Hlk31115505"/>
            <w:r w:rsidRPr="00103028">
              <w:rPr>
                <w:rFonts w:ascii="Arial" w:hAnsi="Arial" w:cs="Arial"/>
                <w:b/>
                <w:color w:val="595959"/>
                <w:sz w:val="24"/>
                <w:szCs w:val="28"/>
              </w:rPr>
              <w:t>How well are you doing?</w:t>
            </w:r>
          </w:p>
          <w:p w14:paraId="51406E91" w14:textId="12DA6DCF" w:rsidR="00B677DA" w:rsidRPr="00103028" w:rsidRDefault="00B677DA" w:rsidP="00AB50F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3C138F" w:rsidRPr="00261E59" w14:paraId="74B78F45" w14:textId="77777777" w:rsidTr="168BAAF9">
        <w:tblPrEx>
          <w:tblCellMar>
            <w:top w:w="28" w:type="dxa"/>
            <w:bottom w:w="28" w:type="dxa"/>
          </w:tblCellMar>
        </w:tblPrEx>
        <w:trPr>
          <w:trHeight w:val="627"/>
        </w:trPr>
        <w:tc>
          <w:tcPr>
            <w:tcW w:w="9782" w:type="dxa"/>
            <w:shd w:val="clear" w:color="auto" w:fill="auto"/>
            <w:vAlign w:val="center"/>
          </w:tcPr>
          <w:p w14:paraId="6E4B5667" w14:textId="6B65C36B" w:rsidR="003C138F" w:rsidRPr="00103028" w:rsidRDefault="70DA6A81"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 xml:space="preserve">Staff at St Andrew’s have a very good knowledge of learners, </w:t>
            </w:r>
            <w:proofErr w:type="gramStart"/>
            <w:r w:rsidRPr="345F750A">
              <w:rPr>
                <w:rFonts w:ascii="Arial" w:eastAsia="Arial" w:hAnsi="Arial" w:cs="Arial"/>
              </w:rPr>
              <w:t>families</w:t>
            </w:r>
            <w:proofErr w:type="gramEnd"/>
            <w:r w:rsidRPr="345F750A">
              <w:rPr>
                <w:rFonts w:ascii="Arial" w:eastAsia="Arial" w:hAnsi="Arial" w:cs="Arial"/>
              </w:rPr>
              <w:t xml:space="preserve"> and their community.  A supportive ethos exists across the school for all pupils</w:t>
            </w:r>
            <w:r w:rsidR="4DEC78FB" w:rsidRPr="345F750A">
              <w:rPr>
                <w:rFonts w:ascii="Arial" w:eastAsia="Arial" w:hAnsi="Arial" w:cs="Arial"/>
              </w:rPr>
              <w:t xml:space="preserve"> and staff</w:t>
            </w:r>
            <w:r w:rsidRPr="345F750A">
              <w:rPr>
                <w:rFonts w:ascii="Arial" w:eastAsia="Arial" w:hAnsi="Arial" w:cs="Arial"/>
              </w:rPr>
              <w:t>.</w:t>
            </w:r>
          </w:p>
          <w:p w14:paraId="7255B7C3" w14:textId="74C5C998" w:rsidR="003C138F" w:rsidRPr="00103028" w:rsidRDefault="70DA6A81"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All staff are fully committed to ensure everyone is treated equitably and with respect. Due to the dedication of all staff almost all pupils build positive relationships, allowing staff to identify and support individual needs.</w:t>
            </w:r>
          </w:p>
          <w:p w14:paraId="570EB36C" w14:textId="2D6CA966" w:rsidR="003C138F" w:rsidRPr="00103028" w:rsidRDefault="19F8AA4F" w:rsidP="008F4C04">
            <w:pPr>
              <w:pStyle w:val="ListParagraph"/>
              <w:numPr>
                <w:ilvl w:val="0"/>
                <w:numId w:val="23"/>
              </w:numPr>
              <w:spacing w:line="257" w:lineRule="auto"/>
              <w:jc w:val="both"/>
              <w:rPr>
                <w:rFonts w:ascii="Arial" w:eastAsia="Arial" w:hAnsi="Arial" w:cs="Arial"/>
              </w:rPr>
            </w:pPr>
            <w:r w:rsidRPr="7D52732F">
              <w:rPr>
                <w:rFonts w:ascii="Arial" w:eastAsia="Arial" w:hAnsi="Arial" w:cs="Arial"/>
              </w:rPr>
              <w:t>The school h</w:t>
            </w:r>
            <w:r w:rsidR="01B06DC1" w:rsidRPr="7D52732F">
              <w:rPr>
                <w:rFonts w:ascii="Arial" w:eastAsia="Arial" w:hAnsi="Arial" w:cs="Arial"/>
              </w:rPr>
              <w:t>as</w:t>
            </w:r>
            <w:r w:rsidRPr="7D52732F">
              <w:rPr>
                <w:rFonts w:ascii="Arial" w:eastAsia="Arial" w:hAnsi="Arial" w:cs="Arial"/>
              </w:rPr>
              <w:t xml:space="preserve"> developed a whole school promoting positive behaviour policy</w:t>
            </w:r>
            <w:r w:rsidR="28DFA79B" w:rsidRPr="7D52732F">
              <w:rPr>
                <w:rFonts w:ascii="Arial" w:eastAsia="Arial" w:hAnsi="Arial" w:cs="Arial"/>
              </w:rPr>
              <w:t xml:space="preserve"> and </w:t>
            </w:r>
            <w:r w:rsidR="003DCE03" w:rsidRPr="7D52732F">
              <w:rPr>
                <w:rFonts w:ascii="Arial" w:eastAsia="Arial" w:hAnsi="Arial" w:cs="Arial"/>
              </w:rPr>
              <w:t>most</w:t>
            </w:r>
            <w:r w:rsidR="28DFA79B" w:rsidRPr="7D52732F">
              <w:rPr>
                <w:rFonts w:ascii="Arial" w:eastAsia="Arial" w:hAnsi="Arial" w:cs="Arial"/>
                <w:color w:val="FF0000"/>
              </w:rPr>
              <w:t xml:space="preserve"> </w:t>
            </w:r>
            <w:r w:rsidR="28DFA79B" w:rsidRPr="7D52732F">
              <w:rPr>
                <w:rFonts w:ascii="Arial" w:eastAsia="Arial" w:hAnsi="Arial" w:cs="Arial"/>
              </w:rPr>
              <w:t>staff have been trained in CALM theory training.  This is now mandatory for St Andrew’s school staff</w:t>
            </w:r>
            <w:r w:rsidRPr="7D52732F">
              <w:rPr>
                <w:rFonts w:ascii="Arial" w:eastAsia="Arial" w:hAnsi="Arial" w:cs="Arial"/>
              </w:rPr>
              <w:t xml:space="preserve">. </w:t>
            </w:r>
          </w:p>
          <w:p w14:paraId="69F9DFD6" w14:textId="01EE4B6D" w:rsidR="003C138F" w:rsidRPr="00103028" w:rsidRDefault="70DA6A81"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All staff are clear on the policies and procedures around child protection. Staff are vigilant and prompt in highlighting concerns and responding to issues</w:t>
            </w:r>
            <w:r w:rsidR="2A69F3FD" w:rsidRPr="345F750A">
              <w:rPr>
                <w:rFonts w:ascii="Arial" w:eastAsia="Arial" w:hAnsi="Arial" w:cs="Arial"/>
              </w:rPr>
              <w:t>.</w:t>
            </w:r>
          </w:p>
          <w:p w14:paraId="59EA6E7E" w14:textId="2822A193" w:rsidR="003C138F" w:rsidRPr="00103028" w:rsidRDefault="70DA6A81"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 xml:space="preserve">All staff </w:t>
            </w:r>
            <w:r w:rsidR="1F17ED24" w:rsidRPr="345F750A">
              <w:rPr>
                <w:rFonts w:ascii="Arial" w:eastAsia="Arial" w:hAnsi="Arial" w:cs="Arial"/>
              </w:rPr>
              <w:t>are committed to the principles of GIRFEC</w:t>
            </w:r>
            <w:r w:rsidR="10DC5EB7" w:rsidRPr="345F750A">
              <w:rPr>
                <w:rFonts w:ascii="Arial" w:eastAsia="Arial" w:hAnsi="Arial" w:cs="Arial"/>
              </w:rPr>
              <w:t xml:space="preserve"> and use the Child’s Plan meeting format and chronologies</w:t>
            </w:r>
            <w:r w:rsidR="1F17ED24" w:rsidRPr="345F750A">
              <w:rPr>
                <w:rFonts w:ascii="Arial" w:eastAsia="Arial" w:hAnsi="Arial" w:cs="Arial"/>
              </w:rPr>
              <w:t>.</w:t>
            </w:r>
          </w:p>
          <w:p w14:paraId="208E362A" w14:textId="29938957" w:rsidR="003C138F" w:rsidRPr="00103028" w:rsidRDefault="70DA6A81"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 xml:space="preserve">The school tracks Health and Wellbeing through individual tracking sheets. </w:t>
            </w:r>
          </w:p>
          <w:p w14:paraId="0366DF2F" w14:textId="1C667654" w:rsidR="003C138F" w:rsidRPr="00103028" w:rsidRDefault="70DA6A81"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 xml:space="preserve">Curricular work, assemblies and wider community partnership encourage discussion, reflection and appreciation of faith, </w:t>
            </w:r>
            <w:proofErr w:type="gramStart"/>
            <w:r w:rsidRPr="345F750A">
              <w:rPr>
                <w:rFonts w:ascii="Arial" w:eastAsia="Arial" w:hAnsi="Arial" w:cs="Arial"/>
              </w:rPr>
              <w:t>diversity</w:t>
            </w:r>
            <w:proofErr w:type="gramEnd"/>
            <w:r w:rsidRPr="345F750A">
              <w:rPr>
                <w:rFonts w:ascii="Arial" w:eastAsia="Arial" w:hAnsi="Arial" w:cs="Arial"/>
              </w:rPr>
              <w:t xml:space="preserve"> and wellbeing</w:t>
            </w:r>
            <w:r w:rsidR="19201550" w:rsidRPr="345F750A">
              <w:rPr>
                <w:rFonts w:ascii="Arial" w:eastAsia="Arial" w:hAnsi="Arial" w:cs="Arial"/>
              </w:rPr>
              <w:t>.  St Andrew’s School has recently developed a programme of RME suitable for delivery at all levels.</w:t>
            </w:r>
            <w:r w:rsidRPr="345F750A">
              <w:rPr>
                <w:rFonts w:ascii="Arial" w:eastAsia="Arial" w:hAnsi="Arial" w:cs="Arial"/>
              </w:rPr>
              <w:t xml:space="preserve"> </w:t>
            </w:r>
          </w:p>
          <w:p w14:paraId="125F6FBF" w14:textId="411D4C3C" w:rsidR="003C138F" w:rsidRPr="00103028" w:rsidRDefault="19F8AA4F" w:rsidP="008F4C04">
            <w:pPr>
              <w:pStyle w:val="ListParagraph"/>
              <w:numPr>
                <w:ilvl w:val="0"/>
                <w:numId w:val="23"/>
              </w:numPr>
              <w:spacing w:line="257" w:lineRule="auto"/>
              <w:jc w:val="both"/>
              <w:rPr>
                <w:rFonts w:ascii="Arial" w:eastAsia="Arial" w:hAnsi="Arial" w:cs="Arial"/>
              </w:rPr>
            </w:pPr>
            <w:r w:rsidRPr="7D52732F">
              <w:rPr>
                <w:rFonts w:ascii="Arial" w:eastAsia="Arial" w:hAnsi="Arial" w:cs="Arial"/>
              </w:rPr>
              <w:t>Clear procedures are in place to for pupils with additional support needs.  IEPs, CSPs and risk assessments are in place for individual pupils and are developed where possible with pupils, and parents to improve outcomes for learners.</w:t>
            </w:r>
          </w:p>
          <w:p w14:paraId="02F052B1" w14:textId="1178F9E3" w:rsidR="003C138F" w:rsidRPr="00103028" w:rsidRDefault="70DA6A81"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 xml:space="preserve">All pupils have </w:t>
            </w:r>
            <w:r w:rsidR="320E1E40" w:rsidRPr="345F750A">
              <w:rPr>
                <w:rFonts w:ascii="Arial" w:eastAsia="Arial" w:hAnsi="Arial" w:cs="Arial"/>
              </w:rPr>
              <w:t xml:space="preserve">digital </w:t>
            </w:r>
            <w:r w:rsidRPr="345F750A">
              <w:rPr>
                <w:rFonts w:ascii="Arial" w:eastAsia="Arial" w:hAnsi="Arial" w:cs="Arial"/>
              </w:rPr>
              <w:t xml:space="preserve">chronologies in place. Pastoral notes are used on SEEMIS </w:t>
            </w:r>
            <w:r w:rsidR="2555000A" w:rsidRPr="345F750A">
              <w:rPr>
                <w:rFonts w:ascii="Arial" w:eastAsia="Arial" w:hAnsi="Arial" w:cs="Arial"/>
              </w:rPr>
              <w:t xml:space="preserve">by Senior managers </w:t>
            </w:r>
            <w:r w:rsidRPr="345F750A">
              <w:rPr>
                <w:rFonts w:ascii="Arial" w:eastAsia="Arial" w:hAnsi="Arial" w:cs="Arial"/>
              </w:rPr>
              <w:t xml:space="preserve">to support this.  This includes a particular area to record any incident of alleged bullying. </w:t>
            </w:r>
          </w:p>
          <w:p w14:paraId="1287BF36" w14:textId="636DE62F" w:rsidR="003C138F" w:rsidRPr="00103028" w:rsidRDefault="56E7B7C4"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 xml:space="preserve">Class teachers </w:t>
            </w:r>
            <w:r w:rsidR="70DA6A81" w:rsidRPr="345F750A">
              <w:rPr>
                <w:rFonts w:ascii="Arial" w:eastAsia="Arial" w:hAnsi="Arial" w:cs="Arial"/>
              </w:rPr>
              <w:t>offer individualised</w:t>
            </w:r>
            <w:r w:rsidRPr="345F750A">
              <w:rPr>
                <w:rFonts w:ascii="Arial" w:eastAsia="Arial" w:hAnsi="Arial" w:cs="Arial"/>
              </w:rPr>
              <w:t xml:space="preserve"> learning and teaching support, co-operative teaching, consultation, direct </w:t>
            </w:r>
            <w:proofErr w:type="gramStart"/>
            <w:r w:rsidRPr="345F750A">
              <w:rPr>
                <w:rFonts w:ascii="Arial" w:eastAsia="Arial" w:hAnsi="Arial" w:cs="Arial"/>
              </w:rPr>
              <w:t>intervention</w:t>
            </w:r>
            <w:proofErr w:type="gramEnd"/>
            <w:r w:rsidRPr="345F750A">
              <w:rPr>
                <w:rFonts w:ascii="Arial" w:eastAsia="Arial" w:hAnsi="Arial" w:cs="Arial"/>
              </w:rPr>
              <w:t xml:space="preserve"> and professional development. </w:t>
            </w:r>
            <w:r w:rsidR="70DA6A81" w:rsidRPr="345F750A">
              <w:rPr>
                <w:rFonts w:ascii="Arial" w:eastAsia="Arial" w:hAnsi="Arial" w:cs="Arial"/>
              </w:rPr>
              <w:t>Teachers have</w:t>
            </w:r>
            <w:r w:rsidRPr="345F750A">
              <w:rPr>
                <w:rFonts w:ascii="Arial" w:eastAsia="Arial" w:hAnsi="Arial" w:cs="Arial"/>
              </w:rPr>
              <w:t xml:space="preserve"> good relationships with families and outside agencies and is pro-active in addressing next steps.  </w:t>
            </w:r>
          </w:p>
          <w:p w14:paraId="2E5C17BD" w14:textId="49F1AA20" w:rsidR="003C138F" w:rsidRPr="00103028" w:rsidRDefault="56E7B7C4" w:rsidP="008F4C04">
            <w:pPr>
              <w:pStyle w:val="ListParagraph"/>
              <w:numPr>
                <w:ilvl w:val="0"/>
                <w:numId w:val="23"/>
              </w:numPr>
              <w:spacing w:line="257" w:lineRule="auto"/>
              <w:jc w:val="both"/>
              <w:rPr>
                <w:rFonts w:ascii="Arial" w:eastAsia="Arial" w:hAnsi="Arial" w:cs="Arial"/>
              </w:rPr>
            </w:pPr>
            <w:r w:rsidRPr="345F750A">
              <w:rPr>
                <w:rFonts w:ascii="Arial" w:eastAsia="Arial" w:hAnsi="Arial" w:cs="Arial"/>
              </w:rPr>
              <w:t xml:space="preserve">Transition programmes and activities are in place for Early Years/Primary/Secondary to ensure the well-being of pupils. Transition meetings are held annually for </w:t>
            </w:r>
            <w:r w:rsidR="1A5995BE" w:rsidRPr="345F750A">
              <w:rPr>
                <w:rFonts w:ascii="Arial" w:eastAsia="Arial" w:hAnsi="Arial" w:cs="Arial"/>
              </w:rPr>
              <w:t>leavers and involve education staff and child/adult services in SW.</w:t>
            </w:r>
          </w:p>
          <w:p w14:paraId="45A50E4A" w14:textId="1B7AD825" w:rsidR="003C138F" w:rsidRPr="00103028" w:rsidRDefault="778F2D48" w:rsidP="008F4C04">
            <w:pPr>
              <w:pStyle w:val="ListParagraph"/>
              <w:numPr>
                <w:ilvl w:val="0"/>
                <w:numId w:val="23"/>
              </w:numPr>
              <w:spacing w:line="257" w:lineRule="auto"/>
              <w:jc w:val="both"/>
              <w:rPr>
                <w:rFonts w:ascii="Arial" w:eastAsia="Arial" w:hAnsi="Arial" w:cs="Arial"/>
              </w:rPr>
            </w:pPr>
            <w:r w:rsidRPr="362800CB">
              <w:rPr>
                <w:rFonts w:ascii="Arial" w:eastAsia="Arial" w:hAnsi="Arial" w:cs="Arial"/>
              </w:rPr>
              <w:t>MOVE programme</w:t>
            </w:r>
            <w:r w:rsidR="759DBF2E" w:rsidRPr="362800CB">
              <w:rPr>
                <w:rFonts w:ascii="Arial" w:eastAsia="Arial" w:hAnsi="Arial" w:cs="Arial"/>
              </w:rPr>
              <w:t>s</w:t>
            </w:r>
            <w:r w:rsidR="03B1623E" w:rsidRPr="362800CB">
              <w:rPr>
                <w:rFonts w:ascii="Arial" w:eastAsia="Arial" w:hAnsi="Arial" w:cs="Arial"/>
              </w:rPr>
              <w:t xml:space="preserve"> </w:t>
            </w:r>
            <w:r w:rsidR="7660C64F" w:rsidRPr="362800CB">
              <w:rPr>
                <w:rFonts w:ascii="Arial" w:eastAsia="Arial" w:hAnsi="Arial" w:cs="Arial"/>
              </w:rPr>
              <w:t xml:space="preserve">are </w:t>
            </w:r>
            <w:r w:rsidR="2EB9A7FE" w:rsidRPr="362800CB">
              <w:rPr>
                <w:rFonts w:ascii="Arial" w:eastAsia="Arial" w:hAnsi="Arial" w:cs="Arial"/>
              </w:rPr>
              <w:t>embedded</w:t>
            </w:r>
            <w:r w:rsidR="7660C64F" w:rsidRPr="362800CB">
              <w:rPr>
                <w:rFonts w:ascii="Arial" w:eastAsia="Arial" w:hAnsi="Arial" w:cs="Arial"/>
              </w:rPr>
              <w:t xml:space="preserve"> in</w:t>
            </w:r>
            <w:r w:rsidR="49106E64" w:rsidRPr="362800CB">
              <w:rPr>
                <w:rFonts w:ascii="Arial" w:eastAsia="Arial" w:hAnsi="Arial" w:cs="Arial"/>
              </w:rPr>
              <w:t xml:space="preserve"> some</w:t>
            </w:r>
            <w:r w:rsidR="29A08DB3" w:rsidRPr="362800CB">
              <w:rPr>
                <w:rFonts w:ascii="Arial" w:eastAsia="Arial" w:hAnsi="Arial" w:cs="Arial"/>
              </w:rPr>
              <w:t xml:space="preserve"> </w:t>
            </w:r>
            <w:r w:rsidR="7660C64F" w:rsidRPr="362800CB">
              <w:rPr>
                <w:rFonts w:ascii="Arial" w:eastAsia="Arial" w:hAnsi="Arial" w:cs="Arial"/>
              </w:rPr>
              <w:t xml:space="preserve">IEPs and </w:t>
            </w:r>
            <w:r w:rsidR="00785D9C">
              <w:rPr>
                <w:rFonts w:ascii="Arial" w:eastAsia="Arial" w:hAnsi="Arial" w:cs="Arial"/>
              </w:rPr>
              <w:t>the school has achieved Centre of Excellence</w:t>
            </w:r>
            <w:r w:rsidR="26717883" w:rsidRPr="362800CB">
              <w:rPr>
                <w:rFonts w:ascii="Arial" w:eastAsia="Arial" w:hAnsi="Arial" w:cs="Arial"/>
              </w:rPr>
              <w:t>.</w:t>
            </w:r>
            <w:r w:rsidR="52ED1EDE" w:rsidRPr="362800CB">
              <w:rPr>
                <w:rFonts w:ascii="Arial" w:eastAsia="Arial" w:hAnsi="Arial" w:cs="Arial"/>
              </w:rPr>
              <w:t xml:space="preserve"> The two trainers in school are members of the Scottish Network Group</w:t>
            </w:r>
            <w:r w:rsidR="002E0291">
              <w:rPr>
                <w:rFonts w:ascii="Arial" w:eastAsia="Arial" w:hAnsi="Arial" w:cs="Arial"/>
              </w:rPr>
              <w:t xml:space="preserve"> and are becoming Associate Trainers for MOVE</w:t>
            </w:r>
            <w:r w:rsidR="57B2450B" w:rsidRPr="362800CB">
              <w:rPr>
                <w:rFonts w:ascii="Arial" w:eastAsia="Arial" w:hAnsi="Arial" w:cs="Arial"/>
              </w:rPr>
              <w:t xml:space="preserve">.  Almost all staff have been trained as MOVE practitioners with a view to MOVE practices forming part of a child centred individual </w:t>
            </w:r>
            <w:r w:rsidR="2B3F2D7D" w:rsidRPr="362800CB">
              <w:rPr>
                <w:rFonts w:ascii="Arial" w:eastAsia="Arial" w:hAnsi="Arial" w:cs="Arial"/>
              </w:rPr>
              <w:t>curriculum</w:t>
            </w:r>
            <w:r w:rsidR="57B2450B" w:rsidRPr="362800CB">
              <w:rPr>
                <w:rFonts w:ascii="Arial" w:eastAsia="Arial" w:hAnsi="Arial" w:cs="Arial"/>
              </w:rPr>
              <w:t xml:space="preserve">. </w:t>
            </w:r>
          </w:p>
          <w:p w14:paraId="434086B0" w14:textId="18F40238" w:rsidR="003C138F" w:rsidRPr="00103028" w:rsidRDefault="09CFE64C" w:rsidP="008F4C04">
            <w:pPr>
              <w:pStyle w:val="ListParagraph"/>
              <w:numPr>
                <w:ilvl w:val="0"/>
                <w:numId w:val="23"/>
              </w:numPr>
              <w:jc w:val="both"/>
              <w:rPr>
                <w:rFonts w:ascii="Arial" w:eastAsia="Arial" w:hAnsi="Arial" w:cs="Arial"/>
              </w:rPr>
            </w:pPr>
            <w:r w:rsidRPr="362800CB">
              <w:rPr>
                <w:rFonts w:ascii="Arial" w:eastAsia="Arial" w:hAnsi="Arial" w:cs="Arial"/>
              </w:rPr>
              <w:lastRenderedPageBreak/>
              <w:t>Rebound Trainers in schools</w:t>
            </w:r>
            <w:r w:rsidR="6F2E1D66" w:rsidRPr="362800CB">
              <w:rPr>
                <w:rFonts w:ascii="Arial" w:eastAsia="Arial" w:hAnsi="Arial" w:cs="Arial"/>
              </w:rPr>
              <w:t xml:space="preserve"> </w:t>
            </w:r>
            <w:r w:rsidR="619CFB46" w:rsidRPr="362800CB">
              <w:rPr>
                <w:rFonts w:ascii="Arial" w:eastAsia="Arial" w:hAnsi="Arial" w:cs="Arial"/>
              </w:rPr>
              <w:t xml:space="preserve">has </w:t>
            </w:r>
            <w:r w:rsidRPr="362800CB">
              <w:rPr>
                <w:rFonts w:ascii="Arial" w:eastAsia="Arial" w:hAnsi="Arial" w:cs="Arial"/>
              </w:rPr>
              <w:t>allow</w:t>
            </w:r>
            <w:r w:rsidR="3550FD5C" w:rsidRPr="362800CB">
              <w:rPr>
                <w:rFonts w:ascii="Arial" w:eastAsia="Arial" w:hAnsi="Arial" w:cs="Arial"/>
              </w:rPr>
              <w:t>ed</w:t>
            </w:r>
            <w:r w:rsidRPr="362800CB">
              <w:rPr>
                <w:rFonts w:ascii="Arial" w:eastAsia="Arial" w:hAnsi="Arial" w:cs="Arial"/>
              </w:rPr>
              <w:t xml:space="preserve"> more flexibility in providing </w:t>
            </w:r>
            <w:r w:rsidR="69DA73D5" w:rsidRPr="362800CB">
              <w:rPr>
                <w:rFonts w:ascii="Arial" w:eastAsia="Arial" w:hAnsi="Arial" w:cs="Arial"/>
              </w:rPr>
              <w:t>R</w:t>
            </w:r>
            <w:r w:rsidR="30723D02" w:rsidRPr="362800CB">
              <w:rPr>
                <w:rFonts w:ascii="Arial" w:eastAsia="Arial" w:hAnsi="Arial" w:cs="Arial"/>
              </w:rPr>
              <w:t xml:space="preserve">ebound </w:t>
            </w:r>
            <w:r w:rsidRPr="362800CB">
              <w:rPr>
                <w:rFonts w:ascii="Arial" w:eastAsia="Arial" w:hAnsi="Arial" w:cs="Arial"/>
              </w:rPr>
              <w:t>sessions</w:t>
            </w:r>
            <w:r w:rsidR="5FD3D126" w:rsidRPr="362800CB">
              <w:rPr>
                <w:rFonts w:ascii="Arial" w:eastAsia="Arial" w:hAnsi="Arial" w:cs="Arial"/>
              </w:rPr>
              <w:t xml:space="preserve"> at Level 1 and 2</w:t>
            </w:r>
            <w:r w:rsidRPr="362800CB">
              <w:rPr>
                <w:rFonts w:ascii="Arial" w:eastAsia="Arial" w:hAnsi="Arial" w:cs="Arial"/>
              </w:rPr>
              <w:t>.</w:t>
            </w:r>
            <w:r w:rsidR="002E0291">
              <w:rPr>
                <w:rFonts w:ascii="Arial" w:eastAsia="Arial" w:hAnsi="Arial" w:cs="Arial"/>
              </w:rPr>
              <w:t xml:space="preserve"> The increase of 33 trained </w:t>
            </w:r>
            <w:proofErr w:type="spellStart"/>
            <w:r w:rsidR="002E0291">
              <w:rPr>
                <w:rFonts w:ascii="Arial" w:eastAsia="Arial" w:hAnsi="Arial" w:cs="Arial"/>
              </w:rPr>
              <w:t>Flexibounce</w:t>
            </w:r>
            <w:proofErr w:type="spellEnd"/>
            <w:r w:rsidR="002E0291">
              <w:rPr>
                <w:rFonts w:ascii="Arial" w:eastAsia="Arial" w:hAnsi="Arial" w:cs="Arial"/>
              </w:rPr>
              <w:t xml:space="preserve"> instructors, and a </w:t>
            </w:r>
            <w:proofErr w:type="spellStart"/>
            <w:r w:rsidR="002E0291">
              <w:rPr>
                <w:rFonts w:ascii="Arial" w:eastAsia="Arial" w:hAnsi="Arial" w:cs="Arial"/>
              </w:rPr>
              <w:t>Flexibouncer</w:t>
            </w:r>
            <w:proofErr w:type="spellEnd"/>
            <w:r w:rsidR="002E0291">
              <w:rPr>
                <w:rFonts w:ascii="Arial" w:eastAsia="Arial" w:hAnsi="Arial" w:cs="Arial"/>
              </w:rPr>
              <w:t xml:space="preserve"> in each class has allowed for all pupils to access Rebound.</w:t>
            </w:r>
          </w:p>
          <w:p w14:paraId="67F048A6" w14:textId="54C3AB10" w:rsidR="003C138F" w:rsidRPr="00103028" w:rsidRDefault="69F4A361" w:rsidP="008F4C04">
            <w:pPr>
              <w:pStyle w:val="ListParagraph"/>
              <w:numPr>
                <w:ilvl w:val="0"/>
                <w:numId w:val="23"/>
              </w:numPr>
              <w:jc w:val="both"/>
              <w:rPr>
                <w:rFonts w:ascii="Arial" w:eastAsia="Arial" w:hAnsi="Arial" w:cs="Arial"/>
              </w:rPr>
            </w:pPr>
            <w:r w:rsidRPr="7D52732F">
              <w:rPr>
                <w:rFonts w:ascii="Arial" w:eastAsia="Arial" w:hAnsi="Arial" w:cs="Arial"/>
              </w:rPr>
              <w:t xml:space="preserve">Each pupil has a </w:t>
            </w:r>
            <w:r w:rsidR="40A29D48" w:rsidRPr="7D52732F">
              <w:rPr>
                <w:rFonts w:ascii="Arial" w:eastAsia="Arial" w:hAnsi="Arial" w:cs="Arial"/>
              </w:rPr>
              <w:t>behavioural risk assessment</w:t>
            </w:r>
            <w:r w:rsidRPr="7D52732F">
              <w:rPr>
                <w:rFonts w:ascii="Arial" w:eastAsia="Arial" w:hAnsi="Arial" w:cs="Arial"/>
              </w:rPr>
              <w:t xml:space="preserve"> as required, which </w:t>
            </w:r>
            <w:r w:rsidR="487BB9CF" w:rsidRPr="7D52732F">
              <w:rPr>
                <w:rFonts w:ascii="Arial" w:eastAsia="Arial" w:hAnsi="Arial" w:cs="Arial"/>
              </w:rPr>
              <w:t>is</w:t>
            </w:r>
            <w:r w:rsidRPr="7D52732F">
              <w:rPr>
                <w:rFonts w:ascii="Arial" w:eastAsia="Arial" w:hAnsi="Arial" w:cs="Arial"/>
              </w:rPr>
              <w:t xml:space="preserve"> updated </w:t>
            </w:r>
            <w:proofErr w:type="gramStart"/>
            <w:r w:rsidRPr="7D52732F">
              <w:rPr>
                <w:rFonts w:ascii="Arial" w:eastAsia="Arial" w:hAnsi="Arial" w:cs="Arial"/>
              </w:rPr>
              <w:t>annually</w:t>
            </w:r>
            <w:proofErr w:type="gramEnd"/>
          </w:p>
          <w:p w14:paraId="66E20F05" w14:textId="069EC646" w:rsidR="003C138F" w:rsidRPr="00103028" w:rsidRDefault="0374C9EA" w:rsidP="008F4C04">
            <w:pPr>
              <w:pStyle w:val="ListParagraph"/>
              <w:numPr>
                <w:ilvl w:val="0"/>
                <w:numId w:val="23"/>
              </w:numPr>
              <w:jc w:val="both"/>
              <w:rPr>
                <w:rFonts w:ascii="Arial" w:eastAsia="Arial" w:hAnsi="Arial" w:cs="Arial"/>
              </w:rPr>
            </w:pPr>
            <w:r w:rsidRPr="345F750A">
              <w:rPr>
                <w:rFonts w:ascii="Arial" w:eastAsia="Arial" w:hAnsi="Arial" w:cs="Arial"/>
              </w:rPr>
              <w:t xml:space="preserve">SQA programme of units has been developed, alongside </w:t>
            </w:r>
            <w:r w:rsidR="735F79F4" w:rsidRPr="345F750A">
              <w:rPr>
                <w:rFonts w:ascii="Arial" w:eastAsia="Arial" w:hAnsi="Arial" w:cs="Arial"/>
              </w:rPr>
              <w:t xml:space="preserve">the development of a </w:t>
            </w:r>
            <w:r w:rsidRPr="345F750A">
              <w:rPr>
                <w:rFonts w:ascii="Arial" w:eastAsia="Arial" w:hAnsi="Arial" w:cs="Arial"/>
              </w:rPr>
              <w:t xml:space="preserve">programme for moderation of </w:t>
            </w:r>
            <w:proofErr w:type="gramStart"/>
            <w:r w:rsidRPr="345F750A">
              <w:rPr>
                <w:rFonts w:ascii="Arial" w:eastAsia="Arial" w:hAnsi="Arial" w:cs="Arial"/>
              </w:rPr>
              <w:t>units</w:t>
            </w:r>
            <w:proofErr w:type="gramEnd"/>
          </w:p>
          <w:p w14:paraId="05082EFE" w14:textId="17661A99" w:rsidR="003C138F" w:rsidRPr="00103028" w:rsidRDefault="0374C9EA" w:rsidP="008F4C04">
            <w:pPr>
              <w:pStyle w:val="ListParagraph"/>
              <w:numPr>
                <w:ilvl w:val="0"/>
                <w:numId w:val="23"/>
              </w:numPr>
              <w:jc w:val="both"/>
              <w:rPr>
                <w:rFonts w:ascii="Arial" w:eastAsia="Arial" w:hAnsi="Arial" w:cs="Arial"/>
              </w:rPr>
            </w:pPr>
            <w:r w:rsidRPr="345F750A">
              <w:rPr>
                <w:rFonts w:ascii="Arial" w:eastAsia="Arial" w:hAnsi="Arial" w:cs="Arial"/>
              </w:rPr>
              <w:t xml:space="preserve">RRSA steering group / pupil council </w:t>
            </w:r>
            <w:r w:rsidR="00E94C13">
              <w:rPr>
                <w:rFonts w:ascii="Arial" w:eastAsia="Arial" w:hAnsi="Arial" w:cs="Arial"/>
              </w:rPr>
              <w:t xml:space="preserve">is </w:t>
            </w:r>
            <w:r w:rsidRPr="345F750A">
              <w:rPr>
                <w:rFonts w:ascii="Arial" w:eastAsia="Arial" w:hAnsi="Arial" w:cs="Arial"/>
              </w:rPr>
              <w:t>established to enable the</w:t>
            </w:r>
            <w:r w:rsidR="56E7B7C4" w:rsidRPr="345F750A">
              <w:rPr>
                <w:rFonts w:ascii="Arial" w:eastAsia="Arial" w:hAnsi="Arial" w:cs="Arial"/>
              </w:rPr>
              <w:t xml:space="preserve"> pupils </w:t>
            </w:r>
            <w:r w:rsidRPr="345F750A">
              <w:rPr>
                <w:rFonts w:ascii="Arial" w:eastAsia="Arial" w:hAnsi="Arial" w:cs="Arial"/>
              </w:rPr>
              <w:t>to have a voice. Including use of talking mats and AAC,</w:t>
            </w:r>
            <w:r w:rsidR="4DFDA04A" w:rsidRPr="345F750A">
              <w:rPr>
                <w:rFonts w:ascii="Arial" w:eastAsia="Arial" w:hAnsi="Arial" w:cs="Arial"/>
              </w:rPr>
              <w:t xml:space="preserve"> </w:t>
            </w:r>
            <w:r w:rsidRPr="345F750A">
              <w:rPr>
                <w:rFonts w:ascii="Arial" w:eastAsia="Arial" w:hAnsi="Arial" w:cs="Arial"/>
              </w:rPr>
              <w:t>and the</w:t>
            </w:r>
            <w:r w:rsidR="12AB75D4" w:rsidRPr="345F750A">
              <w:rPr>
                <w:rFonts w:ascii="Arial" w:eastAsia="Arial" w:hAnsi="Arial" w:cs="Arial"/>
              </w:rPr>
              <w:t xml:space="preserve"> CDT SLT has agreed to be </w:t>
            </w:r>
            <w:proofErr w:type="gramStart"/>
            <w:r w:rsidR="12AB75D4" w:rsidRPr="345F750A">
              <w:rPr>
                <w:rFonts w:ascii="Arial" w:eastAsia="Arial" w:hAnsi="Arial" w:cs="Arial"/>
              </w:rPr>
              <w:t>involved</w:t>
            </w:r>
            <w:proofErr w:type="gramEnd"/>
          </w:p>
          <w:p w14:paraId="1B834192" w14:textId="3E7EA1C6" w:rsidR="003C138F" w:rsidRPr="00103028" w:rsidRDefault="2B109D27" w:rsidP="008F4C04">
            <w:pPr>
              <w:pStyle w:val="ListParagraph"/>
              <w:numPr>
                <w:ilvl w:val="0"/>
                <w:numId w:val="23"/>
              </w:numPr>
              <w:jc w:val="both"/>
              <w:rPr>
                <w:rFonts w:ascii="Arial" w:eastAsia="Arial" w:hAnsi="Arial" w:cs="Arial"/>
              </w:rPr>
            </w:pPr>
            <w:r w:rsidRPr="57D5B278">
              <w:rPr>
                <w:rFonts w:ascii="Arial" w:eastAsia="Arial" w:hAnsi="Arial" w:cs="Arial"/>
              </w:rPr>
              <w:t>N</w:t>
            </w:r>
            <w:r w:rsidR="1F6DF791" w:rsidRPr="57D5B278">
              <w:rPr>
                <w:rFonts w:ascii="Arial" w:eastAsia="Arial" w:hAnsi="Arial" w:cs="Arial"/>
              </w:rPr>
              <w:t>umerous</w:t>
            </w:r>
            <w:r w:rsidR="732B8D0C" w:rsidRPr="57D5B278">
              <w:rPr>
                <w:rFonts w:ascii="Arial" w:eastAsia="Arial" w:hAnsi="Arial" w:cs="Arial"/>
              </w:rPr>
              <w:t xml:space="preserve"> </w:t>
            </w:r>
            <w:r w:rsidRPr="57D5B278">
              <w:rPr>
                <w:rFonts w:ascii="Arial" w:eastAsia="Arial" w:hAnsi="Arial" w:cs="Arial"/>
              </w:rPr>
              <w:t xml:space="preserve">staff have completed paediatric first aid and two members of staff have become Mental Health First Aiders </w:t>
            </w:r>
          </w:p>
          <w:p w14:paraId="015FBEC2" w14:textId="68E55539" w:rsidR="003C138F" w:rsidRPr="00103028" w:rsidRDefault="214F633C" w:rsidP="008F4C04">
            <w:pPr>
              <w:pStyle w:val="ListParagraph"/>
              <w:numPr>
                <w:ilvl w:val="0"/>
                <w:numId w:val="23"/>
              </w:numPr>
              <w:jc w:val="both"/>
              <w:rPr>
                <w:rFonts w:ascii="Arial" w:eastAsia="Arial" w:hAnsi="Arial" w:cs="Arial"/>
              </w:rPr>
            </w:pPr>
            <w:r w:rsidRPr="362800CB">
              <w:rPr>
                <w:rFonts w:ascii="Arial" w:eastAsia="Arial" w:hAnsi="Arial" w:cs="Arial"/>
              </w:rPr>
              <w:t xml:space="preserve">Staff have good working relationships with ASPECTS who attend school weekly to offer support and </w:t>
            </w:r>
            <w:proofErr w:type="gramStart"/>
            <w:r w:rsidRPr="362800CB">
              <w:rPr>
                <w:rFonts w:ascii="Arial" w:eastAsia="Arial" w:hAnsi="Arial" w:cs="Arial"/>
              </w:rPr>
              <w:t>advice</w:t>
            </w:r>
            <w:proofErr w:type="gramEnd"/>
            <w:r w:rsidRPr="362800CB">
              <w:rPr>
                <w:rFonts w:ascii="Arial" w:eastAsia="Arial" w:hAnsi="Arial" w:cs="Arial"/>
              </w:rPr>
              <w:t xml:space="preserve"> </w:t>
            </w:r>
          </w:p>
          <w:p w14:paraId="52428ECC" w14:textId="354C3CAF" w:rsidR="003C138F" w:rsidRPr="00103028" w:rsidRDefault="7DF5C3AC" w:rsidP="008F4C04">
            <w:pPr>
              <w:pStyle w:val="ListParagraph"/>
              <w:numPr>
                <w:ilvl w:val="0"/>
                <w:numId w:val="23"/>
              </w:numPr>
              <w:jc w:val="both"/>
              <w:rPr>
                <w:rFonts w:ascii="Arial" w:eastAsia="Arial" w:hAnsi="Arial" w:cs="Arial"/>
              </w:rPr>
            </w:pPr>
            <w:r w:rsidRPr="362800CB">
              <w:rPr>
                <w:rFonts w:ascii="Arial" w:eastAsia="Arial" w:hAnsi="Arial" w:cs="Arial"/>
              </w:rPr>
              <w:t xml:space="preserve">RRSA – Article of the Month was introduced at the start of the session and staff are supported by the RRS lead teacher to deliver activities </w:t>
            </w:r>
            <w:r w:rsidR="093D8A6D" w:rsidRPr="362800CB">
              <w:rPr>
                <w:rFonts w:ascii="Arial" w:eastAsia="Arial" w:hAnsi="Arial" w:cs="Arial"/>
              </w:rPr>
              <w:t xml:space="preserve">linked to the articles. </w:t>
            </w:r>
          </w:p>
          <w:p w14:paraId="2A894D64" w14:textId="0D963CE5" w:rsidR="003C138F" w:rsidRPr="00103028" w:rsidRDefault="688FFD05" w:rsidP="008F4C04">
            <w:pPr>
              <w:pStyle w:val="ListParagraph"/>
              <w:numPr>
                <w:ilvl w:val="0"/>
                <w:numId w:val="23"/>
              </w:numPr>
              <w:jc w:val="both"/>
              <w:rPr>
                <w:rFonts w:ascii="Arial" w:eastAsia="Arial" w:hAnsi="Arial" w:cs="Arial"/>
              </w:rPr>
            </w:pPr>
            <w:r w:rsidRPr="362800CB">
              <w:rPr>
                <w:rFonts w:ascii="Arial" w:eastAsia="Arial" w:hAnsi="Arial" w:cs="Arial"/>
              </w:rPr>
              <w:t xml:space="preserve">RRSA - </w:t>
            </w:r>
            <w:r w:rsidR="093D8A6D" w:rsidRPr="362800CB">
              <w:rPr>
                <w:rFonts w:ascii="Arial" w:eastAsia="Arial" w:hAnsi="Arial" w:cs="Arial"/>
              </w:rPr>
              <w:t>All classes have Rights Charters created with the pupils and Rights are evident on all school displays. Links to rights are beginning to emerge in planning documents and in school policies.</w:t>
            </w:r>
          </w:p>
          <w:p w14:paraId="791D2231" w14:textId="406E51D8" w:rsidR="003C138F" w:rsidRPr="00103028" w:rsidRDefault="6EF69369" w:rsidP="008F4C04">
            <w:pPr>
              <w:pStyle w:val="ListParagraph"/>
              <w:numPr>
                <w:ilvl w:val="0"/>
                <w:numId w:val="23"/>
              </w:numPr>
              <w:jc w:val="both"/>
              <w:rPr>
                <w:rFonts w:ascii="Arial" w:eastAsia="Arial" w:hAnsi="Arial" w:cs="Arial"/>
              </w:rPr>
            </w:pPr>
            <w:r w:rsidRPr="362800CB">
              <w:rPr>
                <w:rFonts w:ascii="Arial" w:eastAsia="Arial" w:hAnsi="Arial" w:cs="Arial"/>
              </w:rPr>
              <w:t xml:space="preserve">RRSA - </w:t>
            </w:r>
            <w:r w:rsidR="093D8A6D" w:rsidRPr="362800CB">
              <w:rPr>
                <w:rFonts w:ascii="Arial" w:eastAsia="Arial" w:hAnsi="Arial" w:cs="Arial"/>
              </w:rPr>
              <w:t xml:space="preserve">Senior pupils </w:t>
            </w:r>
            <w:r w:rsidR="550F8858" w:rsidRPr="362800CB">
              <w:rPr>
                <w:rFonts w:ascii="Arial" w:eastAsia="Arial" w:hAnsi="Arial" w:cs="Arial"/>
              </w:rPr>
              <w:t>led a Parent Awareness afternoon to share their knowledge of rights and the Convention on the Rights of the Child.</w:t>
            </w:r>
            <w:r w:rsidR="7527AF49" w:rsidRPr="362800CB">
              <w:rPr>
                <w:rFonts w:ascii="Arial" w:eastAsia="Arial" w:hAnsi="Arial" w:cs="Arial"/>
              </w:rPr>
              <w:t xml:space="preserve"> Learning opportunities are shared via the school’s social media platforms showing the links with rights.</w:t>
            </w:r>
          </w:p>
          <w:p w14:paraId="52B4439B" w14:textId="77777777" w:rsidR="003C138F" w:rsidRDefault="7527AF49" w:rsidP="008F4C04">
            <w:pPr>
              <w:pStyle w:val="ListParagraph"/>
              <w:numPr>
                <w:ilvl w:val="0"/>
                <w:numId w:val="23"/>
              </w:numPr>
              <w:jc w:val="both"/>
              <w:rPr>
                <w:rFonts w:ascii="Arial" w:eastAsia="Arial" w:hAnsi="Arial" w:cs="Arial"/>
              </w:rPr>
            </w:pPr>
            <w:r w:rsidRPr="362800CB">
              <w:rPr>
                <w:rFonts w:ascii="Arial" w:eastAsia="Arial" w:hAnsi="Arial" w:cs="Arial"/>
              </w:rPr>
              <w:t>Global Learning days have taken place to highlight the Global Goals and UNCRC Rights.</w:t>
            </w:r>
          </w:p>
          <w:p w14:paraId="00AA2670" w14:textId="77777777" w:rsidR="000C562D" w:rsidRDefault="000C562D" w:rsidP="008F4C04">
            <w:pPr>
              <w:pStyle w:val="ListParagraph"/>
              <w:numPr>
                <w:ilvl w:val="0"/>
                <w:numId w:val="23"/>
              </w:numPr>
              <w:jc w:val="both"/>
              <w:rPr>
                <w:rFonts w:ascii="Arial" w:eastAsia="Arial" w:hAnsi="Arial" w:cs="Arial"/>
              </w:rPr>
            </w:pPr>
            <w:r>
              <w:rPr>
                <w:rFonts w:ascii="Arial" w:eastAsia="Arial" w:hAnsi="Arial" w:cs="Arial"/>
              </w:rPr>
              <w:t xml:space="preserve">A second cohort of pupils were </w:t>
            </w:r>
            <w:r w:rsidR="00D52BB0">
              <w:rPr>
                <w:rFonts w:ascii="Arial" w:eastAsia="Arial" w:hAnsi="Arial" w:cs="Arial"/>
              </w:rPr>
              <w:t>register</w:t>
            </w:r>
            <w:r w:rsidR="003838DC">
              <w:rPr>
                <w:rFonts w:ascii="Arial" w:eastAsia="Arial" w:hAnsi="Arial" w:cs="Arial"/>
              </w:rPr>
              <w:t>ed and completed the DofE Award Scheme, achieving both Bronze and Silver Awards</w:t>
            </w:r>
          </w:p>
          <w:p w14:paraId="096EA4DE" w14:textId="4297D9DF" w:rsidR="001941D1" w:rsidRPr="00103028" w:rsidRDefault="001941D1" w:rsidP="008F4C04">
            <w:pPr>
              <w:pStyle w:val="ListParagraph"/>
              <w:numPr>
                <w:ilvl w:val="0"/>
                <w:numId w:val="23"/>
              </w:numPr>
              <w:jc w:val="both"/>
              <w:rPr>
                <w:rFonts w:ascii="Arial" w:eastAsia="Arial" w:hAnsi="Arial" w:cs="Arial"/>
              </w:rPr>
            </w:pPr>
            <w:r>
              <w:rPr>
                <w:rFonts w:ascii="Arial" w:eastAsia="Arial" w:hAnsi="Arial" w:cs="Arial"/>
              </w:rPr>
              <w:t xml:space="preserve">Links have been established with DofE Scotland ASN team and we work closely with them to provide an inclusion, yet personally challenging Award scheme in school </w:t>
            </w:r>
          </w:p>
        </w:tc>
      </w:tr>
      <w:tr w:rsidR="003C138F" w:rsidRPr="00261E59" w14:paraId="31A13DDC" w14:textId="77777777" w:rsidTr="168BAAF9">
        <w:tblPrEx>
          <w:tblCellMar>
            <w:top w:w="28" w:type="dxa"/>
            <w:bottom w:w="28" w:type="dxa"/>
          </w:tblCellMar>
        </w:tblPrEx>
        <w:trPr>
          <w:trHeight w:val="627"/>
        </w:trPr>
        <w:tc>
          <w:tcPr>
            <w:tcW w:w="9782" w:type="dxa"/>
            <w:shd w:val="clear" w:color="auto" w:fill="E2EFD9" w:themeFill="accent6" w:themeFillTint="33"/>
            <w:vAlign w:val="center"/>
          </w:tcPr>
          <w:p w14:paraId="161FDD44" w14:textId="4C543236" w:rsidR="003C138F" w:rsidRPr="00103028" w:rsidRDefault="4B242900" w:rsidP="211559AF">
            <w:pPr>
              <w:rPr>
                <w:rFonts w:ascii="Arial" w:eastAsia="Arial" w:hAnsi="Arial" w:cs="Arial"/>
                <w:b/>
                <w:bCs/>
                <w:color w:val="595959" w:themeColor="text1" w:themeTint="A6"/>
              </w:rPr>
            </w:pPr>
            <w:r w:rsidRPr="211559AF">
              <w:rPr>
                <w:rFonts w:ascii="Arial" w:eastAsia="Arial" w:hAnsi="Arial" w:cs="Arial"/>
                <w:b/>
                <w:bCs/>
                <w:color w:val="595959" w:themeColor="text1" w:themeTint="A6"/>
              </w:rPr>
              <w:lastRenderedPageBreak/>
              <w:t xml:space="preserve">How do you know? </w:t>
            </w:r>
          </w:p>
          <w:p w14:paraId="74B728B2" w14:textId="737CCE2A" w:rsidR="003C138F" w:rsidRPr="00103028" w:rsidRDefault="003C138F" w:rsidP="003C138F">
            <w:r w:rsidRPr="211559AF">
              <w:rPr>
                <w:rFonts w:ascii="Arial" w:eastAsia="Arial" w:hAnsi="Arial" w:cs="Arial"/>
                <w:b/>
                <w:color w:val="595959" w:themeColor="text1" w:themeTint="A6"/>
              </w:rPr>
              <w:t>What evidence do you have of positive impact on learners?</w:t>
            </w:r>
            <w:r w:rsidRPr="00C44346">
              <w:rPr>
                <w:rFonts w:ascii="Arial" w:hAnsi="Arial" w:cs="Arial"/>
                <w:b/>
                <w:color w:val="595959"/>
                <w:sz w:val="24"/>
                <w:szCs w:val="28"/>
              </w:rPr>
              <w:tab/>
            </w:r>
          </w:p>
        </w:tc>
      </w:tr>
      <w:tr w:rsidR="00C558D1" w:rsidRPr="00261E59" w14:paraId="4A1577EE" w14:textId="77777777" w:rsidTr="168BAAF9">
        <w:tblPrEx>
          <w:tblCellMar>
            <w:top w:w="28" w:type="dxa"/>
            <w:bottom w:w="28" w:type="dxa"/>
          </w:tblCellMar>
        </w:tblPrEx>
        <w:trPr>
          <w:trHeight w:val="627"/>
        </w:trPr>
        <w:tc>
          <w:tcPr>
            <w:tcW w:w="9782" w:type="dxa"/>
            <w:shd w:val="clear" w:color="auto" w:fill="auto"/>
            <w:vAlign w:val="center"/>
          </w:tcPr>
          <w:p w14:paraId="2228A312" w14:textId="51556054" w:rsidR="00C558D1" w:rsidRPr="00C44346" w:rsidRDefault="294D6256" w:rsidP="008F4C04">
            <w:pPr>
              <w:pStyle w:val="ListParagraph"/>
              <w:numPr>
                <w:ilvl w:val="0"/>
                <w:numId w:val="22"/>
              </w:numPr>
              <w:spacing w:line="257" w:lineRule="auto"/>
              <w:jc w:val="both"/>
              <w:rPr>
                <w:rFonts w:ascii="Arial" w:eastAsia="Arial" w:hAnsi="Arial" w:cs="Arial"/>
              </w:rPr>
            </w:pPr>
            <w:r w:rsidRPr="57D5B278">
              <w:rPr>
                <w:rFonts w:ascii="Arial" w:eastAsia="Arial" w:hAnsi="Arial" w:cs="Arial"/>
              </w:rPr>
              <w:t xml:space="preserve">Shared expectations in place across the school.  Positive, supportive ethos throughout the school. The school promote the rights respecting award work. The school has gained the </w:t>
            </w:r>
            <w:proofErr w:type="gramStart"/>
            <w:r w:rsidR="00C814DB">
              <w:rPr>
                <w:rFonts w:ascii="Arial" w:eastAsia="Arial" w:hAnsi="Arial" w:cs="Arial"/>
              </w:rPr>
              <w:t>Silver</w:t>
            </w:r>
            <w:proofErr w:type="gramEnd"/>
            <w:r w:rsidRPr="57D5B278">
              <w:rPr>
                <w:rFonts w:ascii="Arial" w:eastAsia="Arial" w:hAnsi="Arial" w:cs="Arial"/>
              </w:rPr>
              <w:t xml:space="preserve"> RRS award.</w:t>
            </w:r>
          </w:p>
          <w:p w14:paraId="06CE8CF1" w14:textId="72AC5D47" w:rsidR="00C558D1" w:rsidRPr="00C44346" w:rsidRDefault="7666852C" w:rsidP="008F4C04">
            <w:pPr>
              <w:pStyle w:val="ListParagraph"/>
              <w:numPr>
                <w:ilvl w:val="0"/>
                <w:numId w:val="22"/>
              </w:numPr>
              <w:spacing w:line="257" w:lineRule="auto"/>
              <w:jc w:val="both"/>
              <w:rPr>
                <w:rFonts w:ascii="Arial" w:eastAsia="Arial" w:hAnsi="Arial" w:cs="Arial"/>
              </w:rPr>
            </w:pPr>
            <w:r w:rsidRPr="57D5B278">
              <w:rPr>
                <w:rFonts w:ascii="Arial" w:eastAsia="Arial" w:hAnsi="Arial" w:cs="Arial"/>
              </w:rPr>
              <w:t>An open-door policy is in existence for all comments/queries. A log is kept of any complaints/queries.</w:t>
            </w:r>
          </w:p>
          <w:p w14:paraId="19A2D945" w14:textId="72AC5D47" w:rsidR="00C558D1" w:rsidRPr="00C44346" w:rsidRDefault="7666852C" w:rsidP="008F4C04">
            <w:pPr>
              <w:pStyle w:val="ListParagraph"/>
              <w:numPr>
                <w:ilvl w:val="0"/>
                <w:numId w:val="22"/>
              </w:numPr>
              <w:spacing w:line="257" w:lineRule="auto"/>
              <w:jc w:val="both"/>
              <w:rPr>
                <w:rFonts w:ascii="Arial" w:eastAsia="Arial" w:hAnsi="Arial" w:cs="Arial"/>
              </w:rPr>
            </w:pPr>
            <w:r w:rsidRPr="57D5B278">
              <w:rPr>
                <w:rFonts w:ascii="Arial" w:eastAsia="Arial" w:hAnsi="Arial" w:cs="Arial"/>
              </w:rPr>
              <w:t xml:space="preserve">Annual update of GIRFEC/Child protection training carried out.  </w:t>
            </w:r>
          </w:p>
          <w:p w14:paraId="50A676C8" w14:textId="72AC5D47" w:rsidR="00C558D1" w:rsidRPr="00C44346" w:rsidRDefault="7666852C"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 xml:space="preserve">Staff complete annual data protection, equalities and diversity training as provided by </w:t>
            </w:r>
            <w:r w:rsidR="1BD4AB76" w:rsidRPr="57D5B278">
              <w:rPr>
                <w:rFonts w:ascii="Arial" w:eastAsia="Arial" w:hAnsi="Arial" w:cs="Arial"/>
              </w:rPr>
              <w:t xml:space="preserve">the </w:t>
            </w:r>
            <w:r w:rsidR="294D6256" w:rsidRPr="57D5B278">
              <w:rPr>
                <w:rFonts w:ascii="Arial" w:eastAsia="Arial" w:hAnsi="Arial" w:cs="Arial"/>
              </w:rPr>
              <w:t>local authority</w:t>
            </w:r>
            <w:r w:rsidR="7B309B80" w:rsidRPr="57D5B278">
              <w:rPr>
                <w:rFonts w:ascii="Arial" w:eastAsia="Arial" w:hAnsi="Arial" w:cs="Arial"/>
              </w:rPr>
              <w:t>.</w:t>
            </w:r>
          </w:p>
          <w:p w14:paraId="43A41FA0" w14:textId="72AC5D47" w:rsidR="00C558D1" w:rsidRPr="00C44346" w:rsidRDefault="0766A2B7"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 xml:space="preserve">Coram Scarf </w:t>
            </w:r>
            <w:r w:rsidR="294D6256" w:rsidRPr="57D5B278">
              <w:rPr>
                <w:rFonts w:ascii="Arial" w:eastAsia="Arial" w:hAnsi="Arial" w:cs="Arial"/>
              </w:rPr>
              <w:t xml:space="preserve">resources used annually. </w:t>
            </w:r>
          </w:p>
          <w:p w14:paraId="2C6FE6B8" w14:textId="72AC5D47" w:rsidR="00C558D1" w:rsidRPr="00C44346" w:rsidRDefault="294D6256"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 xml:space="preserve">Effective partnerships are in place with local church and community </w:t>
            </w:r>
            <w:proofErr w:type="gramStart"/>
            <w:r w:rsidRPr="57D5B278">
              <w:rPr>
                <w:rFonts w:ascii="Arial" w:eastAsia="Arial" w:hAnsi="Arial" w:cs="Arial"/>
              </w:rPr>
              <w:t>groups</w:t>
            </w:r>
            <w:proofErr w:type="gramEnd"/>
          </w:p>
          <w:p w14:paraId="7EAE783C" w14:textId="72AC5D47" w:rsidR="00C558D1" w:rsidRPr="00C44346" w:rsidRDefault="40497BB2"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 xml:space="preserve">The </w:t>
            </w:r>
            <w:r w:rsidR="37F45B5E" w:rsidRPr="57D5B278">
              <w:rPr>
                <w:rFonts w:ascii="Arial" w:eastAsia="Arial" w:hAnsi="Arial" w:cs="Arial"/>
              </w:rPr>
              <w:t xml:space="preserve">school </w:t>
            </w:r>
            <w:r w:rsidRPr="57D5B278">
              <w:rPr>
                <w:rFonts w:ascii="Arial" w:eastAsia="Arial" w:hAnsi="Arial" w:cs="Arial"/>
              </w:rPr>
              <w:t>is accredited by the National Autistic Society and school staff receive regular training in Autism friendly approaches.  Some teaching staff have undertaken Post gradu</w:t>
            </w:r>
            <w:r w:rsidR="487CEAAA" w:rsidRPr="57D5B278">
              <w:rPr>
                <w:rFonts w:ascii="Arial" w:eastAsia="Arial" w:hAnsi="Arial" w:cs="Arial"/>
              </w:rPr>
              <w:t>ate training in Autism and/or inclusion.</w:t>
            </w:r>
          </w:p>
          <w:p w14:paraId="5E40644F" w14:textId="72AC5D47" w:rsidR="00C558D1" w:rsidRPr="00C44346" w:rsidRDefault="294D6256"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Outside agencies such as school nurse, doctor and CAHMS are also involved with the targeted support for individual pupils</w:t>
            </w:r>
            <w:r w:rsidR="22E4293E" w:rsidRPr="57D5B278">
              <w:rPr>
                <w:rFonts w:ascii="Arial" w:eastAsia="Arial" w:hAnsi="Arial" w:cs="Arial"/>
              </w:rPr>
              <w:t xml:space="preserve"> and there is often dialogue between school staff and the Educational Psychology Service</w:t>
            </w:r>
            <w:r w:rsidRPr="57D5B278">
              <w:rPr>
                <w:rFonts w:ascii="Arial" w:eastAsia="Arial" w:hAnsi="Arial" w:cs="Arial"/>
              </w:rPr>
              <w:t xml:space="preserve">. </w:t>
            </w:r>
          </w:p>
          <w:p w14:paraId="7695A016" w14:textId="72AC5D47" w:rsidR="00C558D1" w:rsidRPr="00C44346" w:rsidRDefault="294D6256"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 xml:space="preserve">Sensory support services provide ongoing guidance and support for a staff member. </w:t>
            </w:r>
          </w:p>
          <w:p w14:paraId="535CD662" w14:textId="72AC5D47" w:rsidR="00C558D1" w:rsidRPr="00C44346" w:rsidRDefault="7666852C"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The school keeps an up</w:t>
            </w:r>
            <w:r w:rsidR="1BB46B28" w:rsidRPr="57D5B278">
              <w:rPr>
                <w:rFonts w:ascii="Arial" w:eastAsia="Arial" w:hAnsi="Arial" w:cs="Arial"/>
              </w:rPr>
              <w:t>-</w:t>
            </w:r>
            <w:r w:rsidRPr="57D5B278">
              <w:rPr>
                <w:rFonts w:ascii="Arial" w:eastAsia="Arial" w:hAnsi="Arial" w:cs="Arial"/>
              </w:rPr>
              <w:t>to</w:t>
            </w:r>
            <w:r w:rsidR="6FB7DBC0" w:rsidRPr="57D5B278">
              <w:rPr>
                <w:rFonts w:ascii="Arial" w:eastAsia="Arial" w:hAnsi="Arial" w:cs="Arial"/>
              </w:rPr>
              <w:t>-</w:t>
            </w:r>
            <w:r w:rsidRPr="57D5B278">
              <w:rPr>
                <w:rFonts w:ascii="Arial" w:eastAsia="Arial" w:hAnsi="Arial" w:cs="Arial"/>
              </w:rPr>
              <w:t xml:space="preserve">date audit of need to support the deployment of staff and consideration of interventions to be planned for to support pupils.  </w:t>
            </w:r>
          </w:p>
          <w:p w14:paraId="00B75B56" w14:textId="72AC5D47" w:rsidR="00C558D1" w:rsidRPr="00C44346" w:rsidRDefault="2EF5B3A5" w:rsidP="008F4C04">
            <w:pPr>
              <w:pStyle w:val="ListParagraph"/>
              <w:numPr>
                <w:ilvl w:val="0"/>
                <w:numId w:val="21"/>
              </w:numPr>
              <w:spacing w:line="257" w:lineRule="auto"/>
              <w:jc w:val="both"/>
              <w:rPr>
                <w:rFonts w:ascii="Arial" w:eastAsia="Arial" w:hAnsi="Arial" w:cs="Arial"/>
              </w:rPr>
            </w:pPr>
            <w:r w:rsidRPr="57D5B278">
              <w:rPr>
                <w:rFonts w:ascii="Arial" w:eastAsia="Arial" w:hAnsi="Arial" w:cs="Arial"/>
              </w:rPr>
              <w:t xml:space="preserve">Child’s plan </w:t>
            </w:r>
            <w:r w:rsidR="3F13E711" w:rsidRPr="57D5B278">
              <w:rPr>
                <w:rFonts w:ascii="Arial" w:eastAsia="Arial" w:hAnsi="Arial" w:cs="Arial"/>
              </w:rPr>
              <w:t>process</w:t>
            </w:r>
            <w:r w:rsidR="1CE11A9A" w:rsidRPr="57D5B278">
              <w:rPr>
                <w:rFonts w:ascii="Arial" w:eastAsia="Arial" w:hAnsi="Arial" w:cs="Arial"/>
              </w:rPr>
              <w:t xml:space="preserve"> is </w:t>
            </w:r>
            <w:r w:rsidR="3F13E711" w:rsidRPr="57D5B278">
              <w:rPr>
                <w:rFonts w:ascii="Arial" w:eastAsia="Arial" w:hAnsi="Arial" w:cs="Arial"/>
              </w:rPr>
              <w:t xml:space="preserve">being fully implemented.  Regular meetings with staff, </w:t>
            </w:r>
            <w:proofErr w:type="gramStart"/>
            <w:r w:rsidR="3F13E711" w:rsidRPr="57D5B278">
              <w:rPr>
                <w:rFonts w:ascii="Arial" w:eastAsia="Arial" w:hAnsi="Arial" w:cs="Arial"/>
              </w:rPr>
              <w:t>parents</w:t>
            </w:r>
            <w:proofErr w:type="gramEnd"/>
            <w:r w:rsidR="3F13E711" w:rsidRPr="57D5B278">
              <w:rPr>
                <w:rFonts w:ascii="Arial" w:eastAsia="Arial" w:hAnsi="Arial" w:cs="Arial"/>
              </w:rPr>
              <w:t xml:space="preserve"> and other agencies to meet pupils’ needs.  </w:t>
            </w:r>
            <w:r w:rsidR="6270D93D" w:rsidRPr="57D5B278">
              <w:rPr>
                <w:rFonts w:ascii="Arial" w:eastAsia="Arial" w:hAnsi="Arial" w:cs="Arial"/>
              </w:rPr>
              <w:t xml:space="preserve">Child’s plans meeting in place. Digital chronologies for all pupils. </w:t>
            </w:r>
          </w:p>
          <w:p w14:paraId="77044B2B" w14:textId="72AC5D47" w:rsidR="00C558D1" w:rsidRPr="00C44346" w:rsidRDefault="6850AD80" w:rsidP="008F4C04">
            <w:pPr>
              <w:pStyle w:val="ListParagraph"/>
              <w:numPr>
                <w:ilvl w:val="0"/>
                <w:numId w:val="21"/>
              </w:numPr>
              <w:spacing w:line="257" w:lineRule="auto"/>
              <w:jc w:val="both"/>
              <w:rPr>
                <w:rFonts w:ascii="Arial" w:eastAsia="Arial" w:hAnsi="Arial" w:cs="Arial"/>
                <w:color w:val="2E75B6"/>
              </w:rPr>
            </w:pPr>
            <w:r w:rsidRPr="57D5B278">
              <w:rPr>
                <w:rFonts w:ascii="Arial" w:eastAsia="Arial" w:hAnsi="Arial" w:cs="Arial"/>
              </w:rPr>
              <w:lastRenderedPageBreak/>
              <w:t>St Andrew’s School chairs the Garioch CRH forum ensuring that pupils from Inverurie, Kintore and Westhill are appropriately placed at cluster schools.</w:t>
            </w:r>
          </w:p>
          <w:p w14:paraId="69EA69E6" w14:textId="72AC5D47" w:rsidR="00C558D1" w:rsidRPr="00C44346" w:rsidRDefault="2815B63E" w:rsidP="008F4C04">
            <w:pPr>
              <w:pStyle w:val="ListParagraph"/>
              <w:numPr>
                <w:ilvl w:val="0"/>
                <w:numId w:val="21"/>
              </w:numPr>
              <w:jc w:val="both"/>
              <w:rPr>
                <w:color w:val="2E75B6"/>
              </w:rPr>
            </w:pPr>
            <w:r w:rsidRPr="57D5B278">
              <w:rPr>
                <w:rFonts w:ascii="Arial" w:eastAsia="Arial" w:hAnsi="Arial" w:cs="Arial"/>
              </w:rPr>
              <w:t>Robust programme of outreach and in-reach provision available</w:t>
            </w:r>
            <w:r w:rsidR="6D8E5D04" w:rsidRPr="57D5B278">
              <w:rPr>
                <w:rFonts w:ascii="Arial" w:eastAsia="Arial" w:hAnsi="Arial" w:cs="Arial"/>
              </w:rPr>
              <w:t>.</w:t>
            </w:r>
          </w:p>
          <w:p w14:paraId="3E09CBC1" w14:textId="72AC5D47" w:rsidR="00C558D1" w:rsidRPr="00C44346" w:rsidRDefault="2CB9855D" w:rsidP="008F4C04">
            <w:pPr>
              <w:pStyle w:val="ListParagraph"/>
              <w:numPr>
                <w:ilvl w:val="0"/>
                <w:numId w:val="21"/>
              </w:numPr>
              <w:jc w:val="both"/>
              <w:rPr>
                <w:color w:val="2E75B6"/>
              </w:rPr>
            </w:pPr>
            <w:r w:rsidRPr="57D5B278">
              <w:rPr>
                <w:rFonts w:ascii="Arial" w:eastAsia="Arial" w:hAnsi="Arial" w:cs="Arial"/>
              </w:rPr>
              <w:t>PSAs and EYPs allocated and moved according to pupil need</w:t>
            </w:r>
            <w:r w:rsidR="778E9645" w:rsidRPr="57D5B278">
              <w:rPr>
                <w:rFonts w:ascii="Arial" w:eastAsia="Arial" w:hAnsi="Arial" w:cs="Arial"/>
              </w:rPr>
              <w:t>.</w:t>
            </w:r>
          </w:p>
          <w:p w14:paraId="069BB02D" w14:textId="747FB5C0" w:rsidR="00C558D1" w:rsidRPr="00C44346" w:rsidRDefault="07E59FB7" w:rsidP="008F4C04">
            <w:pPr>
              <w:pStyle w:val="ListParagraph"/>
              <w:numPr>
                <w:ilvl w:val="0"/>
                <w:numId w:val="21"/>
              </w:numPr>
              <w:jc w:val="both"/>
              <w:rPr>
                <w:rFonts w:ascii="Arial" w:eastAsia="Arial" w:hAnsi="Arial" w:cs="Arial"/>
              </w:rPr>
            </w:pPr>
            <w:r w:rsidRPr="168BAAF9">
              <w:rPr>
                <w:rFonts w:ascii="Arial" w:eastAsia="Arial" w:hAnsi="Arial" w:cs="Arial"/>
                <w:color w:val="000000" w:themeColor="text1"/>
              </w:rPr>
              <w:t xml:space="preserve">Continue to develop the use of digital recording of daily registers on SEEMIS by all </w:t>
            </w:r>
            <w:proofErr w:type="gramStart"/>
            <w:r w:rsidRPr="168BAAF9">
              <w:rPr>
                <w:rFonts w:ascii="Arial" w:eastAsia="Arial" w:hAnsi="Arial" w:cs="Arial"/>
              </w:rPr>
              <w:t>teachers</w:t>
            </w:r>
            <w:proofErr w:type="gramEnd"/>
            <w:r w:rsidRPr="168BAAF9">
              <w:rPr>
                <w:rFonts w:ascii="Arial" w:eastAsia="Arial" w:hAnsi="Arial" w:cs="Arial"/>
              </w:rPr>
              <w:t xml:space="preserve">   </w:t>
            </w:r>
          </w:p>
          <w:p w14:paraId="0621F60E" w14:textId="6953CA5A" w:rsidR="00C558D1" w:rsidRPr="00C44346" w:rsidRDefault="06DF9531" w:rsidP="008F4C04">
            <w:pPr>
              <w:pStyle w:val="ListParagraph"/>
              <w:numPr>
                <w:ilvl w:val="0"/>
                <w:numId w:val="21"/>
              </w:numPr>
              <w:jc w:val="both"/>
              <w:rPr>
                <w:rFonts w:ascii="Arial" w:eastAsia="Arial" w:hAnsi="Arial" w:cs="Arial"/>
              </w:rPr>
            </w:pPr>
            <w:r w:rsidRPr="168BAAF9">
              <w:rPr>
                <w:rFonts w:ascii="Arial" w:eastAsia="Arial" w:hAnsi="Arial" w:cs="Arial"/>
              </w:rPr>
              <w:t>The school participates in the Annual MOVE Day</w:t>
            </w:r>
          </w:p>
          <w:p w14:paraId="4DF93AC8" w14:textId="5973EDE2" w:rsidR="00C558D1" w:rsidRPr="00C44346" w:rsidRDefault="1CC96CBC" w:rsidP="008F4C04">
            <w:pPr>
              <w:pStyle w:val="ListParagraph"/>
              <w:numPr>
                <w:ilvl w:val="0"/>
                <w:numId w:val="21"/>
              </w:numPr>
              <w:jc w:val="both"/>
              <w:rPr>
                <w:rFonts w:ascii="Arial" w:eastAsia="Arial" w:hAnsi="Arial" w:cs="Arial"/>
              </w:rPr>
            </w:pPr>
            <w:r w:rsidRPr="168BAAF9">
              <w:rPr>
                <w:rFonts w:ascii="Arial" w:eastAsia="Arial" w:hAnsi="Arial" w:cs="Arial"/>
              </w:rPr>
              <w:t xml:space="preserve">The school has achieved the </w:t>
            </w:r>
            <w:r w:rsidR="71FC8AD9" w:rsidRPr="168BAAF9">
              <w:rPr>
                <w:rFonts w:ascii="Arial" w:eastAsia="Arial" w:hAnsi="Arial" w:cs="Arial"/>
              </w:rPr>
              <w:t>Gold</w:t>
            </w:r>
            <w:r w:rsidRPr="168BAAF9">
              <w:rPr>
                <w:rFonts w:ascii="Arial" w:eastAsia="Arial" w:hAnsi="Arial" w:cs="Arial"/>
              </w:rPr>
              <w:t xml:space="preserve"> MOVE Quality Mark</w:t>
            </w:r>
            <w:r w:rsidR="3883F10A" w:rsidRPr="168BAAF9">
              <w:rPr>
                <w:rFonts w:ascii="Arial" w:eastAsia="Arial" w:hAnsi="Arial" w:cs="Arial"/>
              </w:rPr>
              <w:t xml:space="preserve"> and the Centre of Excellence Quality Mark.</w:t>
            </w:r>
          </w:p>
          <w:p w14:paraId="32D6C3D9" w14:textId="07799CE3" w:rsidR="00C558D1" w:rsidRPr="00C44346" w:rsidRDefault="6A34196E" w:rsidP="008F4C04">
            <w:pPr>
              <w:pStyle w:val="ListParagraph"/>
              <w:numPr>
                <w:ilvl w:val="0"/>
                <w:numId w:val="21"/>
              </w:numPr>
              <w:jc w:val="both"/>
              <w:rPr>
                <w:rFonts w:ascii="Arial" w:eastAsia="Arial" w:hAnsi="Arial" w:cs="Arial"/>
              </w:rPr>
            </w:pPr>
            <w:r w:rsidRPr="168BAAF9">
              <w:rPr>
                <w:rFonts w:ascii="Arial" w:eastAsia="Arial" w:hAnsi="Arial" w:cs="Arial"/>
              </w:rPr>
              <w:t xml:space="preserve">The </w:t>
            </w:r>
            <w:r w:rsidR="2E7C3565" w:rsidRPr="168BAAF9">
              <w:rPr>
                <w:rFonts w:ascii="Arial" w:eastAsia="Arial" w:hAnsi="Arial" w:cs="Arial"/>
              </w:rPr>
              <w:t>school achieved the Silver Rights Respecting Schools Award.</w:t>
            </w:r>
          </w:p>
          <w:p w14:paraId="2C8BF772" w14:textId="77777777" w:rsidR="00C558D1" w:rsidRDefault="2E7C3565" w:rsidP="008F4C04">
            <w:pPr>
              <w:pStyle w:val="ListParagraph"/>
              <w:numPr>
                <w:ilvl w:val="0"/>
                <w:numId w:val="21"/>
              </w:numPr>
              <w:jc w:val="both"/>
              <w:rPr>
                <w:rFonts w:ascii="Arial" w:eastAsia="Arial" w:hAnsi="Arial" w:cs="Arial"/>
              </w:rPr>
            </w:pPr>
            <w:r w:rsidRPr="168BAAF9">
              <w:rPr>
                <w:rFonts w:ascii="Arial" w:eastAsia="Arial" w:hAnsi="Arial" w:cs="Arial"/>
              </w:rPr>
              <w:t>Staff and pupil questionnaires completed for RRSA have shown an increase in knowledge and confidence.</w:t>
            </w:r>
          </w:p>
          <w:p w14:paraId="11CEEAE1" w14:textId="2EB95DCB" w:rsidR="006162EE" w:rsidRPr="00C44346" w:rsidRDefault="1B15DF0C" w:rsidP="008F4C04">
            <w:pPr>
              <w:pStyle w:val="ListParagraph"/>
              <w:numPr>
                <w:ilvl w:val="0"/>
                <w:numId w:val="21"/>
              </w:numPr>
              <w:jc w:val="both"/>
              <w:rPr>
                <w:rFonts w:ascii="Arial" w:eastAsia="Arial" w:hAnsi="Arial" w:cs="Arial"/>
              </w:rPr>
            </w:pPr>
            <w:r w:rsidRPr="168BAAF9">
              <w:rPr>
                <w:rFonts w:ascii="Arial" w:eastAsia="Arial" w:hAnsi="Arial" w:cs="Arial"/>
              </w:rPr>
              <w:t>Duke of Ed</w:t>
            </w:r>
            <w:r w:rsidR="35A48C05" w:rsidRPr="168BAAF9">
              <w:rPr>
                <w:rFonts w:ascii="Arial" w:eastAsia="Arial" w:hAnsi="Arial" w:cs="Arial"/>
              </w:rPr>
              <w:t xml:space="preserve">inburgh Awards completed and verified </w:t>
            </w:r>
            <w:r w:rsidR="1BA5C14B" w:rsidRPr="168BAAF9">
              <w:rPr>
                <w:rFonts w:ascii="Arial" w:eastAsia="Arial" w:hAnsi="Arial" w:cs="Arial"/>
              </w:rPr>
              <w:t xml:space="preserve">by an Awards Verifier to ensure all pupils have completed the sections correctly </w:t>
            </w:r>
          </w:p>
        </w:tc>
      </w:tr>
      <w:tr w:rsidR="00C558D1" w:rsidRPr="00261E59" w14:paraId="7AA70E6B" w14:textId="77777777" w:rsidTr="168BAAF9">
        <w:tblPrEx>
          <w:tblCellMar>
            <w:top w:w="28" w:type="dxa"/>
            <w:bottom w:w="28" w:type="dxa"/>
          </w:tblCellMar>
        </w:tblPrEx>
        <w:trPr>
          <w:trHeight w:val="627"/>
        </w:trPr>
        <w:tc>
          <w:tcPr>
            <w:tcW w:w="9782" w:type="dxa"/>
            <w:shd w:val="clear" w:color="auto" w:fill="E2EFD9" w:themeFill="accent6" w:themeFillTint="33"/>
            <w:vAlign w:val="center"/>
          </w:tcPr>
          <w:p w14:paraId="6C5C4273" w14:textId="72AC5D47" w:rsidR="00C558D1" w:rsidRDefault="121B1D31" w:rsidP="57D5B278">
            <w:pPr>
              <w:rPr>
                <w:rFonts w:ascii="Arial" w:hAnsi="Arial" w:cs="Arial"/>
                <w:b/>
                <w:bCs/>
                <w:color w:val="595959"/>
                <w:sz w:val="24"/>
                <w:szCs w:val="24"/>
              </w:rPr>
            </w:pPr>
            <w:r w:rsidRPr="57D5B278">
              <w:rPr>
                <w:rFonts w:ascii="Arial" w:hAnsi="Arial" w:cs="Arial"/>
                <w:b/>
                <w:bCs/>
                <w:color w:val="595959" w:themeColor="text1" w:themeTint="A6"/>
                <w:sz w:val="24"/>
                <w:szCs w:val="24"/>
              </w:rPr>
              <w:lastRenderedPageBreak/>
              <w:t>What are you going to do now?</w:t>
            </w:r>
          </w:p>
          <w:p w14:paraId="34A6B629" w14:textId="72AC5D47" w:rsidR="00C558D1" w:rsidRPr="00C44346" w:rsidRDefault="121B1D31" w:rsidP="57D5B278">
            <w:pPr>
              <w:rPr>
                <w:rFonts w:ascii="Arial" w:hAnsi="Arial" w:cs="Arial"/>
                <w:b/>
                <w:bCs/>
                <w:color w:val="595959"/>
                <w:sz w:val="24"/>
                <w:szCs w:val="24"/>
              </w:rPr>
            </w:pPr>
            <w:r w:rsidRPr="57D5B278">
              <w:rPr>
                <w:rFonts w:ascii="Arial" w:hAnsi="Arial" w:cs="Arial"/>
                <w:b/>
                <w:bCs/>
                <w:color w:val="595959" w:themeColor="text1" w:themeTint="A6"/>
                <w:sz w:val="24"/>
                <w:szCs w:val="24"/>
              </w:rPr>
              <w:t>What are your improvement priorities in this area?</w:t>
            </w:r>
          </w:p>
        </w:tc>
      </w:tr>
      <w:tr w:rsidR="00C558D1" w:rsidRPr="00261E59" w14:paraId="58FBE771" w14:textId="77777777" w:rsidTr="168BAAF9">
        <w:tblPrEx>
          <w:tblCellMar>
            <w:top w:w="28" w:type="dxa"/>
            <w:bottom w:w="28" w:type="dxa"/>
          </w:tblCellMar>
        </w:tblPrEx>
        <w:trPr>
          <w:trHeight w:val="627"/>
        </w:trPr>
        <w:tc>
          <w:tcPr>
            <w:tcW w:w="9782" w:type="dxa"/>
            <w:shd w:val="clear" w:color="auto" w:fill="auto"/>
            <w:vAlign w:val="center"/>
          </w:tcPr>
          <w:p w14:paraId="3DFAE0CE" w14:textId="72AC5D47" w:rsidR="00C558D1" w:rsidRDefault="7DB9406C" w:rsidP="008F4C04">
            <w:pPr>
              <w:pStyle w:val="ListParagraph"/>
              <w:numPr>
                <w:ilvl w:val="0"/>
                <w:numId w:val="14"/>
              </w:numPr>
              <w:jc w:val="both"/>
              <w:rPr>
                <w:rFonts w:eastAsiaTheme="minorEastAsia"/>
                <w:b/>
                <w:bCs/>
                <w:color w:val="000000" w:themeColor="text1"/>
                <w:sz w:val="24"/>
                <w:szCs w:val="24"/>
              </w:rPr>
            </w:pPr>
            <w:r w:rsidRPr="362800CB">
              <w:rPr>
                <w:rFonts w:ascii="Arial" w:hAnsi="Arial" w:cs="Arial"/>
              </w:rPr>
              <w:t xml:space="preserve">Continue to add pupils to the MOVE programme as </w:t>
            </w:r>
            <w:proofErr w:type="gramStart"/>
            <w:r w:rsidRPr="362800CB">
              <w:rPr>
                <w:rFonts w:ascii="Arial" w:hAnsi="Arial" w:cs="Arial"/>
              </w:rPr>
              <w:t>appropriate</w:t>
            </w:r>
            <w:proofErr w:type="gramEnd"/>
          </w:p>
          <w:p w14:paraId="1B97833A" w14:textId="72AC5D47" w:rsidR="00C558D1" w:rsidRPr="00C44346" w:rsidRDefault="6145DB14" w:rsidP="008F4C04">
            <w:pPr>
              <w:pStyle w:val="ListParagraph"/>
              <w:numPr>
                <w:ilvl w:val="0"/>
                <w:numId w:val="14"/>
              </w:numPr>
              <w:jc w:val="both"/>
              <w:rPr>
                <w:b/>
                <w:bCs/>
                <w:color w:val="000000" w:themeColor="text1"/>
                <w:sz w:val="24"/>
                <w:szCs w:val="24"/>
              </w:rPr>
            </w:pPr>
            <w:r w:rsidRPr="362800CB">
              <w:rPr>
                <w:rFonts w:ascii="Arial" w:hAnsi="Arial" w:cs="Arial"/>
              </w:rPr>
              <w:t>Complete MOVE practitioner training with new staf</w:t>
            </w:r>
            <w:r w:rsidR="4B7585DB" w:rsidRPr="362800CB">
              <w:rPr>
                <w:rFonts w:ascii="Arial" w:hAnsi="Arial" w:cs="Arial"/>
              </w:rPr>
              <w:t>f</w:t>
            </w:r>
          </w:p>
          <w:p w14:paraId="7DFF50A9" w14:textId="2E36E50E" w:rsidR="436E882B" w:rsidRDefault="436E882B" w:rsidP="008F4C04">
            <w:pPr>
              <w:pStyle w:val="ListParagraph"/>
              <w:numPr>
                <w:ilvl w:val="0"/>
                <w:numId w:val="14"/>
              </w:numPr>
              <w:jc w:val="both"/>
              <w:rPr>
                <w:rFonts w:ascii="Arial" w:eastAsia="Arial" w:hAnsi="Arial" w:cs="Arial"/>
                <w:color w:val="000000" w:themeColor="text1"/>
              </w:rPr>
            </w:pPr>
            <w:r w:rsidRPr="362800CB">
              <w:rPr>
                <w:rFonts w:ascii="Arial" w:eastAsia="Arial" w:hAnsi="Arial" w:cs="Arial"/>
                <w:color w:val="000000" w:themeColor="text1"/>
              </w:rPr>
              <w:t xml:space="preserve">Complete CALM Theory training for all </w:t>
            </w:r>
            <w:r w:rsidR="00C57A6C">
              <w:rPr>
                <w:rFonts w:ascii="Arial" w:eastAsia="Arial" w:hAnsi="Arial" w:cs="Arial"/>
                <w:color w:val="000000" w:themeColor="text1"/>
              </w:rPr>
              <w:t xml:space="preserve">new </w:t>
            </w:r>
            <w:r w:rsidRPr="362800CB">
              <w:rPr>
                <w:rFonts w:ascii="Arial" w:eastAsia="Arial" w:hAnsi="Arial" w:cs="Arial"/>
                <w:color w:val="000000" w:themeColor="text1"/>
              </w:rPr>
              <w:t>staff</w:t>
            </w:r>
          </w:p>
          <w:p w14:paraId="75BB238E" w14:textId="5BA93C3F" w:rsidR="5D0BB305" w:rsidRDefault="5D0BB305" w:rsidP="008F4C04">
            <w:pPr>
              <w:pStyle w:val="ListParagraph"/>
              <w:numPr>
                <w:ilvl w:val="0"/>
                <w:numId w:val="14"/>
              </w:numPr>
              <w:spacing w:line="259" w:lineRule="auto"/>
              <w:jc w:val="both"/>
              <w:rPr>
                <w:rFonts w:ascii="Arial" w:eastAsia="Arial" w:hAnsi="Arial" w:cs="Arial"/>
              </w:rPr>
            </w:pPr>
            <w:r w:rsidRPr="362800CB">
              <w:rPr>
                <w:rFonts w:ascii="Arial" w:eastAsia="Arial" w:hAnsi="Arial" w:cs="Arial"/>
              </w:rPr>
              <w:t xml:space="preserve">RRSA - Continue Article of the month and Global learning days – linking to rights and </w:t>
            </w:r>
            <w:r w:rsidR="5F72AC78" w:rsidRPr="362800CB">
              <w:rPr>
                <w:rFonts w:ascii="Arial" w:eastAsia="Arial" w:hAnsi="Arial" w:cs="Arial"/>
              </w:rPr>
              <w:t xml:space="preserve">with </w:t>
            </w:r>
            <w:r w:rsidRPr="362800CB">
              <w:rPr>
                <w:rFonts w:ascii="Arial" w:eastAsia="Arial" w:hAnsi="Arial" w:cs="Arial"/>
              </w:rPr>
              <w:t>greater links to the Global Goals.</w:t>
            </w:r>
          </w:p>
          <w:p w14:paraId="40376BD5" w14:textId="3CD2BB9D" w:rsidR="5D0BB305" w:rsidRDefault="5D0BB305" w:rsidP="008F4C04">
            <w:pPr>
              <w:pStyle w:val="ListParagraph"/>
              <w:numPr>
                <w:ilvl w:val="0"/>
                <w:numId w:val="14"/>
              </w:numPr>
              <w:spacing w:line="259" w:lineRule="auto"/>
              <w:jc w:val="both"/>
              <w:rPr>
                <w:rFonts w:ascii="Arial" w:eastAsia="Arial" w:hAnsi="Arial" w:cs="Arial"/>
              </w:rPr>
            </w:pPr>
            <w:r w:rsidRPr="362800CB">
              <w:rPr>
                <w:rFonts w:ascii="Arial" w:eastAsia="Arial" w:hAnsi="Arial" w:cs="Arial"/>
              </w:rPr>
              <w:t xml:space="preserve">RRSA – Develop the Class Charters with </w:t>
            </w:r>
            <w:r w:rsidR="124B98C8" w:rsidRPr="362800CB">
              <w:rPr>
                <w:rFonts w:ascii="Arial" w:eastAsia="Arial" w:hAnsi="Arial" w:cs="Arial"/>
              </w:rPr>
              <w:t>‘</w:t>
            </w:r>
            <w:r w:rsidRPr="362800CB">
              <w:rPr>
                <w:rFonts w:ascii="Arial" w:eastAsia="Arial" w:hAnsi="Arial" w:cs="Arial"/>
              </w:rPr>
              <w:t>Adult actions’ and ‘Pupil actions’ to show how the rights can be achieved.</w:t>
            </w:r>
          </w:p>
          <w:p w14:paraId="1387DCC4" w14:textId="64F6B541" w:rsidR="23F9F5EC" w:rsidRDefault="23F9F5EC" w:rsidP="008F4C04">
            <w:pPr>
              <w:pStyle w:val="ListParagraph"/>
              <w:numPr>
                <w:ilvl w:val="0"/>
                <w:numId w:val="14"/>
              </w:numPr>
              <w:spacing w:line="259" w:lineRule="auto"/>
              <w:jc w:val="both"/>
              <w:rPr>
                <w:rFonts w:ascii="Arial" w:eastAsia="Arial" w:hAnsi="Arial" w:cs="Arial"/>
              </w:rPr>
            </w:pPr>
            <w:r w:rsidRPr="362800CB">
              <w:rPr>
                <w:rFonts w:ascii="Arial" w:eastAsia="Arial" w:hAnsi="Arial" w:cs="Arial"/>
              </w:rPr>
              <w:t>RRSA - Further develop the steering group to include members of the parent council.</w:t>
            </w:r>
          </w:p>
          <w:p w14:paraId="2A17B4AE" w14:textId="5864B0AD" w:rsidR="23F9F5EC" w:rsidRDefault="23F9F5EC" w:rsidP="008F4C04">
            <w:pPr>
              <w:pStyle w:val="ListParagraph"/>
              <w:numPr>
                <w:ilvl w:val="0"/>
                <w:numId w:val="14"/>
              </w:numPr>
              <w:spacing w:line="259" w:lineRule="auto"/>
              <w:jc w:val="both"/>
              <w:rPr>
                <w:rFonts w:ascii="Arial" w:eastAsia="Arial" w:hAnsi="Arial" w:cs="Arial"/>
              </w:rPr>
            </w:pPr>
            <w:r w:rsidRPr="362800CB">
              <w:rPr>
                <w:rFonts w:ascii="Arial" w:eastAsia="Arial" w:hAnsi="Arial" w:cs="Arial"/>
              </w:rPr>
              <w:t xml:space="preserve">RRSA – Make links with other schools and raise awareness of the UNCRC in the community as we </w:t>
            </w:r>
            <w:r w:rsidR="5655E077" w:rsidRPr="362800CB">
              <w:rPr>
                <w:rFonts w:ascii="Arial" w:eastAsia="Arial" w:hAnsi="Arial" w:cs="Arial"/>
              </w:rPr>
              <w:t xml:space="preserve">take the initial steps towards the </w:t>
            </w:r>
            <w:proofErr w:type="gramStart"/>
            <w:r w:rsidR="5655E077" w:rsidRPr="362800CB">
              <w:rPr>
                <w:rFonts w:ascii="Arial" w:eastAsia="Arial" w:hAnsi="Arial" w:cs="Arial"/>
              </w:rPr>
              <w:t>Gold</w:t>
            </w:r>
            <w:proofErr w:type="gramEnd"/>
            <w:r w:rsidR="5655E077" w:rsidRPr="362800CB">
              <w:rPr>
                <w:rFonts w:ascii="Arial" w:eastAsia="Arial" w:hAnsi="Arial" w:cs="Arial"/>
              </w:rPr>
              <w:t xml:space="preserve"> RRS award.</w:t>
            </w:r>
          </w:p>
          <w:p w14:paraId="16E48EF9" w14:textId="4C0CBD2F" w:rsidR="00C558D1" w:rsidRPr="00C44346" w:rsidRDefault="49C25D44" w:rsidP="008F4C04">
            <w:pPr>
              <w:pStyle w:val="ListParagraph"/>
              <w:numPr>
                <w:ilvl w:val="0"/>
                <w:numId w:val="14"/>
              </w:numPr>
              <w:jc w:val="both"/>
              <w:rPr>
                <w:b/>
                <w:bCs/>
                <w:color w:val="000000" w:themeColor="text1"/>
                <w:sz w:val="24"/>
                <w:szCs w:val="24"/>
              </w:rPr>
            </w:pPr>
            <w:r w:rsidRPr="362800CB">
              <w:rPr>
                <w:rFonts w:ascii="Arial" w:hAnsi="Arial" w:cs="Arial"/>
              </w:rPr>
              <w:t xml:space="preserve">Develop that way in which we track IEP targets to ensure progression for all </w:t>
            </w:r>
            <w:proofErr w:type="gramStart"/>
            <w:r w:rsidRPr="362800CB">
              <w:rPr>
                <w:rFonts w:ascii="Arial" w:hAnsi="Arial" w:cs="Arial"/>
              </w:rPr>
              <w:t>pupils</w:t>
            </w:r>
            <w:proofErr w:type="gramEnd"/>
            <w:r w:rsidR="7E5A5C51" w:rsidRPr="362800CB">
              <w:rPr>
                <w:rFonts w:ascii="Arial" w:hAnsi="Arial" w:cs="Arial"/>
              </w:rPr>
              <w:t xml:space="preserve"> </w:t>
            </w:r>
          </w:p>
          <w:p w14:paraId="78179D41" w14:textId="4D4C028A" w:rsidR="00C558D1" w:rsidRPr="00C44346" w:rsidRDefault="49C25D44" w:rsidP="008F4C04">
            <w:pPr>
              <w:pStyle w:val="ListParagraph"/>
              <w:numPr>
                <w:ilvl w:val="0"/>
                <w:numId w:val="14"/>
              </w:numPr>
              <w:jc w:val="both"/>
              <w:rPr>
                <w:b/>
                <w:bCs/>
                <w:color w:val="000000" w:themeColor="text1"/>
                <w:sz w:val="24"/>
                <w:szCs w:val="24"/>
              </w:rPr>
            </w:pPr>
            <w:r w:rsidRPr="362800CB">
              <w:rPr>
                <w:rFonts w:ascii="Arial" w:hAnsi="Arial" w:cs="Arial"/>
              </w:rPr>
              <w:t xml:space="preserve">Review all school policies and include all new legislation and adapt to use in the new school </w:t>
            </w:r>
            <w:proofErr w:type="gramStart"/>
            <w:r w:rsidRPr="362800CB">
              <w:rPr>
                <w:rFonts w:ascii="Arial" w:hAnsi="Arial" w:cs="Arial"/>
              </w:rPr>
              <w:t>building</w:t>
            </w:r>
            <w:proofErr w:type="gramEnd"/>
            <w:r w:rsidR="1BE63C21" w:rsidRPr="362800CB">
              <w:rPr>
                <w:rFonts w:ascii="Arial" w:hAnsi="Arial" w:cs="Arial"/>
              </w:rPr>
              <w:t xml:space="preserve"> </w:t>
            </w:r>
          </w:p>
          <w:p w14:paraId="0EEBF8CC" w14:textId="72AC5D47" w:rsidR="00C558D1" w:rsidRPr="00C44346" w:rsidRDefault="7D51672D" w:rsidP="008F4C04">
            <w:pPr>
              <w:pStyle w:val="ListParagraph"/>
              <w:numPr>
                <w:ilvl w:val="0"/>
                <w:numId w:val="14"/>
              </w:numPr>
              <w:jc w:val="both"/>
              <w:rPr>
                <w:rFonts w:ascii="Arial" w:eastAsia="Arial" w:hAnsi="Arial" w:cs="Arial"/>
                <w:b/>
                <w:bCs/>
                <w:color w:val="000000" w:themeColor="text1"/>
              </w:rPr>
            </w:pPr>
            <w:r w:rsidRPr="362800CB">
              <w:rPr>
                <w:rFonts w:ascii="Arial" w:eastAsia="Arial" w:hAnsi="Arial" w:cs="Arial"/>
              </w:rPr>
              <w:t>Single and multi-agency planning Wellbeing surveys carried out with staff and parents to monitor wellbeing and promote discussions around wellbeing</w:t>
            </w:r>
            <w:r w:rsidR="4BFB0656" w:rsidRPr="362800CB">
              <w:rPr>
                <w:rFonts w:ascii="Arial" w:eastAsia="Arial" w:hAnsi="Arial" w:cs="Arial"/>
              </w:rPr>
              <w:t xml:space="preserve"> and mental health</w:t>
            </w:r>
            <w:r w:rsidRPr="362800CB">
              <w:rPr>
                <w:rFonts w:ascii="Arial" w:eastAsia="Arial" w:hAnsi="Arial" w:cs="Arial"/>
              </w:rPr>
              <w:t>.</w:t>
            </w:r>
          </w:p>
          <w:p w14:paraId="357FB934" w14:textId="72AC5D47" w:rsidR="23B4683A" w:rsidRDefault="6963AD3C" w:rsidP="008F4C04">
            <w:pPr>
              <w:pStyle w:val="ListParagraph"/>
              <w:numPr>
                <w:ilvl w:val="0"/>
                <w:numId w:val="14"/>
              </w:numPr>
              <w:jc w:val="both"/>
              <w:rPr>
                <w:b/>
                <w:bCs/>
                <w:color w:val="000000" w:themeColor="text1"/>
              </w:rPr>
            </w:pPr>
            <w:r w:rsidRPr="362800CB">
              <w:rPr>
                <w:rFonts w:ascii="Arial" w:eastAsia="Arial" w:hAnsi="Arial" w:cs="Arial"/>
              </w:rPr>
              <w:t xml:space="preserve">All staff to complete the 6 GIRFEC modules on ALDO, to </w:t>
            </w:r>
            <w:proofErr w:type="spellStart"/>
            <w:r w:rsidRPr="362800CB">
              <w:rPr>
                <w:rFonts w:ascii="Arial" w:eastAsia="Arial" w:hAnsi="Arial" w:cs="Arial"/>
              </w:rPr>
              <w:t>refamiliarise</w:t>
            </w:r>
            <w:proofErr w:type="spellEnd"/>
            <w:r w:rsidRPr="362800CB">
              <w:rPr>
                <w:rFonts w:ascii="Arial" w:eastAsia="Arial" w:hAnsi="Arial" w:cs="Arial"/>
              </w:rPr>
              <w:t xml:space="preserve"> themselves with Aberdeenshire </w:t>
            </w:r>
            <w:proofErr w:type="gramStart"/>
            <w:r w:rsidRPr="362800CB">
              <w:rPr>
                <w:rFonts w:ascii="Arial" w:eastAsia="Arial" w:hAnsi="Arial" w:cs="Arial"/>
              </w:rPr>
              <w:t>procedures</w:t>
            </w:r>
            <w:proofErr w:type="gramEnd"/>
          </w:p>
          <w:p w14:paraId="3586B03F" w14:textId="72AC5D47" w:rsidR="23B4683A" w:rsidRDefault="6963AD3C" w:rsidP="008F4C04">
            <w:pPr>
              <w:pStyle w:val="ListParagraph"/>
              <w:numPr>
                <w:ilvl w:val="0"/>
                <w:numId w:val="14"/>
              </w:numPr>
              <w:jc w:val="both"/>
              <w:rPr>
                <w:b/>
                <w:bCs/>
                <w:color w:val="000000" w:themeColor="text1"/>
              </w:rPr>
            </w:pPr>
            <w:r w:rsidRPr="362800CB">
              <w:rPr>
                <w:rFonts w:ascii="Arial" w:eastAsia="Arial" w:hAnsi="Arial" w:cs="Arial"/>
              </w:rPr>
              <w:t xml:space="preserve">PEEPS to be completed for pupils where there is an identified </w:t>
            </w:r>
            <w:proofErr w:type="gramStart"/>
            <w:r w:rsidRPr="362800CB">
              <w:rPr>
                <w:rFonts w:ascii="Arial" w:eastAsia="Arial" w:hAnsi="Arial" w:cs="Arial"/>
              </w:rPr>
              <w:t>need</w:t>
            </w:r>
            <w:proofErr w:type="gramEnd"/>
          </w:p>
          <w:p w14:paraId="73006267" w14:textId="6594035F" w:rsidR="23B4683A" w:rsidRDefault="6963AD3C" w:rsidP="008F4C04">
            <w:pPr>
              <w:pStyle w:val="ListParagraph"/>
              <w:numPr>
                <w:ilvl w:val="0"/>
                <w:numId w:val="14"/>
              </w:numPr>
              <w:jc w:val="both"/>
              <w:rPr>
                <w:b/>
                <w:bCs/>
                <w:color w:val="000000" w:themeColor="text1"/>
              </w:rPr>
            </w:pPr>
            <w:r w:rsidRPr="362800CB">
              <w:rPr>
                <w:rFonts w:ascii="Arial" w:eastAsia="Arial" w:hAnsi="Arial" w:cs="Arial"/>
              </w:rPr>
              <w:t xml:space="preserve">FBAs to be completed for pupils where there is an identified </w:t>
            </w:r>
            <w:proofErr w:type="gramStart"/>
            <w:r w:rsidRPr="362800CB">
              <w:rPr>
                <w:rFonts w:ascii="Arial" w:eastAsia="Arial" w:hAnsi="Arial" w:cs="Arial"/>
              </w:rPr>
              <w:t>need</w:t>
            </w:r>
            <w:proofErr w:type="gramEnd"/>
          </w:p>
          <w:p w14:paraId="5AA3DAD9" w14:textId="07DB29B8" w:rsidR="57D5B278" w:rsidRPr="00B4451F" w:rsidRDefault="5FC1E8A2" w:rsidP="008F4C04">
            <w:pPr>
              <w:pStyle w:val="ListParagraph"/>
              <w:numPr>
                <w:ilvl w:val="0"/>
                <w:numId w:val="14"/>
              </w:numPr>
              <w:jc w:val="both"/>
              <w:rPr>
                <w:b/>
                <w:bCs/>
              </w:rPr>
            </w:pPr>
            <w:r w:rsidRPr="362800CB">
              <w:rPr>
                <w:rFonts w:ascii="Arial" w:eastAsia="Arial" w:hAnsi="Arial" w:cs="Arial"/>
              </w:rPr>
              <w:t xml:space="preserve">BSPs completed for pupils where there is an identified </w:t>
            </w:r>
            <w:proofErr w:type="gramStart"/>
            <w:r w:rsidRPr="362800CB">
              <w:rPr>
                <w:rFonts w:ascii="Arial" w:eastAsia="Arial" w:hAnsi="Arial" w:cs="Arial"/>
              </w:rPr>
              <w:t>need</w:t>
            </w:r>
            <w:proofErr w:type="gramEnd"/>
          </w:p>
          <w:p w14:paraId="2BE4BC25" w14:textId="2CE1DBB9" w:rsidR="00B4451F" w:rsidRDefault="00B4451F" w:rsidP="008F4C04">
            <w:pPr>
              <w:pStyle w:val="ListParagraph"/>
              <w:numPr>
                <w:ilvl w:val="0"/>
                <w:numId w:val="14"/>
              </w:numPr>
              <w:jc w:val="both"/>
              <w:rPr>
                <w:rFonts w:ascii="Arial" w:hAnsi="Arial" w:cs="Arial"/>
              </w:rPr>
            </w:pPr>
            <w:r w:rsidRPr="00B4451F">
              <w:rPr>
                <w:rFonts w:ascii="Arial" w:hAnsi="Arial" w:cs="Arial"/>
              </w:rPr>
              <w:t xml:space="preserve">Continue to offer Duke of Edinburgh Award Scheme in S4 </w:t>
            </w:r>
            <w:r w:rsidR="006742AB">
              <w:rPr>
                <w:rFonts w:ascii="Arial" w:hAnsi="Arial" w:cs="Arial"/>
              </w:rPr>
              <w:t>–</w:t>
            </w:r>
            <w:r w:rsidRPr="00B4451F">
              <w:rPr>
                <w:rFonts w:ascii="Arial" w:hAnsi="Arial" w:cs="Arial"/>
              </w:rPr>
              <w:t xml:space="preserve"> 6</w:t>
            </w:r>
          </w:p>
          <w:p w14:paraId="6DBB314B" w14:textId="407F904E" w:rsidR="006742AB" w:rsidRPr="00B4451F" w:rsidRDefault="006742AB" w:rsidP="008F4C04">
            <w:pPr>
              <w:pStyle w:val="ListParagraph"/>
              <w:numPr>
                <w:ilvl w:val="0"/>
                <w:numId w:val="14"/>
              </w:numPr>
              <w:jc w:val="both"/>
              <w:rPr>
                <w:rFonts w:ascii="Arial" w:hAnsi="Arial" w:cs="Arial"/>
              </w:rPr>
            </w:pPr>
            <w:r>
              <w:rPr>
                <w:rFonts w:ascii="Arial" w:hAnsi="Arial" w:cs="Arial"/>
              </w:rPr>
              <w:t xml:space="preserve">Continue to work with the academy to develop partnerships through DofE, assessing </w:t>
            </w:r>
            <w:proofErr w:type="spellStart"/>
            <w:r>
              <w:rPr>
                <w:rFonts w:ascii="Arial" w:hAnsi="Arial" w:cs="Arial"/>
              </w:rPr>
              <w:t>each others</w:t>
            </w:r>
            <w:proofErr w:type="spellEnd"/>
            <w:r>
              <w:rPr>
                <w:rFonts w:ascii="Arial" w:hAnsi="Arial" w:cs="Arial"/>
              </w:rPr>
              <w:t xml:space="preserve"> expedition, working on sections </w:t>
            </w:r>
            <w:proofErr w:type="gramStart"/>
            <w:r>
              <w:rPr>
                <w:rFonts w:ascii="Arial" w:hAnsi="Arial" w:cs="Arial"/>
              </w:rPr>
              <w:t>collaboratively</w:t>
            </w:r>
            <w:proofErr w:type="gramEnd"/>
            <w:r>
              <w:rPr>
                <w:rFonts w:ascii="Arial" w:hAnsi="Arial" w:cs="Arial"/>
              </w:rPr>
              <w:t xml:space="preserve"> </w:t>
            </w:r>
          </w:p>
          <w:p w14:paraId="75E122AB" w14:textId="72AC5D47" w:rsidR="00C558D1" w:rsidRPr="00C44346" w:rsidRDefault="00C558D1" w:rsidP="00C558D1">
            <w:pPr>
              <w:rPr>
                <w:rFonts w:ascii="Arial" w:hAnsi="Arial" w:cs="Arial"/>
              </w:rPr>
            </w:pPr>
          </w:p>
        </w:tc>
      </w:tr>
      <w:bookmarkEnd w:id="3"/>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51DC219E" w14:textId="77777777" w:rsidR="005946D4" w:rsidRDefault="005946D4" w:rsidP="005A2E34">
      <w:pPr>
        <w:pStyle w:val="BodyText3"/>
        <w:rPr>
          <w:b w:val="0"/>
          <w:i w:val="0"/>
        </w:rPr>
      </w:pPr>
    </w:p>
    <w:p w14:paraId="4CDCE6BA" w14:textId="77777777" w:rsidR="005946D4" w:rsidRDefault="005946D4" w:rsidP="005A2E34">
      <w:pPr>
        <w:pStyle w:val="BodyText3"/>
        <w:rPr>
          <w:b w:val="0"/>
          <w:i w:val="0"/>
        </w:rPr>
      </w:pPr>
    </w:p>
    <w:p w14:paraId="0FF7FDA9" w14:textId="77777777" w:rsidR="005946D4" w:rsidRDefault="005946D4" w:rsidP="005A2E34">
      <w:pPr>
        <w:pStyle w:val="BodyText3"/>
        <w:rPr>
          <w:b w:val="0"/>
          <w:i w:val="0"/>
        </w:rPr>
      </w:pPr>
    </w:p>
    <w:p w14:paraId="01D9733C" w14:textId="77777777" w:rsidR="005946D4" w:rsidRDefault="005946D4" w:rsidP="005A2E34">
      <w:pPr>
        <w:pStyle w:val="BodyText3"/>
        <w:rPr>
          <w:b w:val="0"/>
          <w:i w:val="0"/>
        </w:rPr>
      </w:pPr>
    </w:p>
    <w:p w14:paraId="76EC0F90" w14:textId="77777777" w:rsidR="005946D4" w:rsidRDefault="005946D4" w:rsidP="005A2E34">
      <w:pPr>
        <w:pStyle w:val="BodyText3"/>
        <w:rPr>
          <w:b w:val="0"/>
          <w:i w:val="0"/>
        </w:rPr>
      </w:pPr>
    </w:p>
    <w:p w14:paraId="7049C251" w14:textId="77777777" w:rsidR="005946D4" w:rsidRDefault="005946D4" w:rsidP="005A2E34">
      <w:pPr>
        <w:pStyle w:val="BodyText3"/>
        <w:rPr>
          <w:b w:val="0"/>
          <w:i w:val="0"/>
        </w:rPr>
      </w:pPr>
    </w:p>
    <w:p w14:paraId="06A548F7" w14:textId="77777777" w:rsidR="005946D4" w:rsidRDefault="005946D4"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362800CB">
        <w:trPr>
          <w:trHeight w:val="627"/>
        </w:trPr>
        <w:tc>
          <w:tcPr>
            <w:tcW w:w="9782" w:type="dxa"/>
            <w:shd w:val="clear" w:color="auto" w:fill="E2EFD9" w:themeFill="accent6" w:themeFillTint="33"/>
            <w:vAlign w:val="center"/>
          </w:tcPr>
          <w:p w14:paraId="0AC3DE71" w14:textId="77777777" w:rsidR="0055133B" w:rsidRPr="00DA3EA4" w:rsidRDefault="0055133B" w:rsidP="00AB50FE">
            <w:pPr>
              <w:rPr>
                <w:rFonts w:cs="Arial"/>
                <w:b/>
                <w:color w:val="595959"/>
                <w:szCs w:val="24"/>
              </w:rPr>
            </w:pPr>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 xml:space="preserve">3.2 Raising attainment and </w:t>
            </w:r>
            <w:proofErr w:type="gramStart"/>
            <w:r w:rsidRPr="0055133B">
              <w:rPr>
                <w:rFonts w:ascii="Arial" w:hAnsi="Arial" w:cs="Arial"/>
                <w:b/>
                <w:sz w:val="28"/>
                <w:szCs w:val="32"/>
              </w:rPr>
              <w:t>achievement</w:t>
            </w:r>
            <w:proofErr w:type="gramEnd"/>
          </w:p>
          <w:p w14:paraId="1739447C" w14:textId="77777777" w:rsidR="0055133B" w:rsidRPr="0055133B" w:rsidRDefault="0055133B" w:rsidP="00AB50FE">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AB50FE">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AB50FE">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AB50FE">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362800CB">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0C0B7B8C" w:rsidR="0055133B" w:rsidRPr="0055133B" w:rsidRDefault="1E1EB8CD" w:rsidP="1BFE7D64">
            <w:pPr>
              <w:rPr>
                <w:rFonts w:ascii="Arial" w:hAnsi="Arial" w:cs="Arial"/>
                <w:b/>
                <w:bCs/>
                <w:color w:val="595959"/>
              </w:rPr>
            </w:pPr>
            <w:r w:rsidRPr="1BFE7D64">
              <w:rPr>
                <w:rFonts w:ascii="Arial" w:hAnsi="Arial" w:cs="Arial"/>
                <w:b/>
                <w:bCs/>
                <w:color w:val="595959" w:themeColor="text1" w:themeTint="A6"/>
              </w:rPr>
              <w:t xml:space="preserve">Level of quality for core QI:  </w:t>
            </w:r>
            <w:r w:rsidR="3F05E840" w:rsidRPr="1BFE7D64">
              <w:rPr>
                <w:rFonts w:ascii="Arial" w:hAnsi="Arial" w:cs="Arial"/>
                <w:b/>
                <w:bCs/>
                <w:color w:val="595959" w:themeColor="text1" w:themeTint="A6"/>
              </w:rPr>
              <w:t xml:space="preserve">Satisfactory (3) </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AB50FE">
            <w:pPr>
              <w:rPr>
                <w:rFonts w:ascii="Arial" w:hAnsi="Arial" w:cs="Arial"/>
                <w:b/>
                <w:color w:val="595959"/>
                <w:szCs w:val="24"/>
              </w:rPr>
            </w:pPr>
          </w:p>
        </w:tc>
      </w:tr>
      <w:tr w:rsidR="0055133B" w:rsidRPr="00103028" w14:paraId="04EB95D4" w14:textId="77777777" w:rsidTr="362800CB">
        <w:trPr>
          <w:trHeight w:val="754"/>
        </w:trPr>
        <w:tc>
          <w:tcPr>
            <w:tcW w:w="9782" w:type="dxa"/>
            <w:shd w:val="clear" w:color="auto" w:fill="E2EFD9" w:themeFill="accent6" w:themeFillTint="33"/>
            <w:vAlign w:val="center"/>
          </w:tcPr>
          <w:p w14:paraId="10F047AF" w14:textId="77777777" w:rsidR="0055133B" w:rsidRDefault="0055133B" w:rsidP="00AB50FE">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AB50F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362800CB">
        <w:trPr>
          <w:trHeight w:val="627"/>
        </w:trPr>
        <w:tc>
          <w:tcPr>
            <w:tcW w:w="9782" w:type="dxa"/>
            <w:shd w:val="clear" w:color="auto" w:fill="auto"/>
            <w:vAlign w:val="center"/>
          </w:tcPr>
          <w:p w14:paraId="49DD02B4" w14:textId="698F3696" w:rsidR="0055133B" w:rsidRPr="00103028" w:rsidRDefault="0055133B" w:rsidP="7D52732F">
            <w:pPr>
              <w:jc w:val="both"/>
              <w:rPr>
                <w:rFonts w:ascii="Arial" w:eastAsia="Arial" w:hAnsi="Arial" w:cs="Arial"/>
              </w:rPr>
            </w:pPr>
          </w:p>
          <w:p w14:paraId="6283D3D0" w14:textId="5D0E1352" w:rsidR="0055133B" w:rsidRPr="0038459E" w:rsidRDefault="45948D6E" w:rsidP="008F4C04">
            <w:pPr>
              <w:pStyle w:val="ListParagraph"/>
              <w:numPr>
                <w:ilvl w:val="0"/>
                <w:numId w:val="10"/>
              </w:numPr>
              <w:jc w:val="both"/>
              <w:rPr>
                <w:rFonts w:ascii="Arial" w:eastAsia="Arial" w:hAnsi="Arial" w:cs="Arial"/>
                <w:b/>
                <w:bCs/>
                <w:color w:val="595959" w:themeColor="text1" w:themeTint="A6"/>
              </w:rPr>
            </w:pPr>
            <w:r w:rsidRPr="0038459E">
              <w:rPr>
                <w:rFonts w:ascii="Arial" w:eastAsia="Arial" w:hAnsi="Arial" w:cs="Arial"/>
              </w:rPr>
              <w:t>Rebound programme</w:t>
            </w:r>
            <w:r w:rsidR="005946D4">
              <w:rPr>
                <w:rFonts w:ascii="Arial" w:eastAsia="Arial" w:hAnsi="Arial" w:cs="Arial"/>
              </w:rPr>
              <w:t xml:space="preserve">s have </w:t>
            </w:r>
            <w:r w:rsidRPr="0038459E">
              <w:rPr>
                <w:rFonts w:ascii="Arial" w:eastAsia="Arial" w:hAnsi="Arial" w:cs="Arial"/>
              </w:rPr>
              <w:t xml:space="preserve">been established </w:t>
            </w:r>
            <w:r w:rsidR="676FC7B8" w:rsidRPr="0038459E">
              <w:rPr>
                <w:rFonts w:ascii="Arial" w:eastAsia="Arial" w:hAnsi="Arial" w:cs="Arial"/>
              </w:rPr>
              <w:t>and will move to a more focusse</w:t>
            </w:r>
            <w:r w:rsidR="676FC7B8" w:rsidRPr="0038459E">
              <w:rPr>
                <w:rFonts w:ascii="Arial" w:eastAsia="Arial" w:hAnsi="Arial" w:cs="Arial"/>
                <w:color w:val="000000" w:themeColor="text1"/>
              </w:rPr>
              <w:t>d concentration onto pupils with limited mobility as per the MOVE programme later</w:t>
            </w:r>
            <w:r w:rsidR="58A6635D" w:rsidRPr="0038459E">
              <w:rPr>
                <w:rFonts w:ascii="Arial" w:eastAsia="Arial" w:hAnsi="Arial" w:cs="Arial"/>
                <w:color w:val="000000" w:themeColor="text1"/>
              </w:rPr>
              <w:t>.</w:t>
            </w:r>
            <w:r w:rsidR="36F9DB66" w:rsidRPr="0038459E">
              <w:rPr>
                <w:rFonts w:ascii="Arial" w:eastAsia="Arial" w:hAnsi="Arial" w:cs="Arial"/>
                <w:color w:val="000000" w:themeColor="text1"/>
              </w:rPr>
              <w:t xml:space="preserve"> </w:t>
            </w:r>
          </w:p>
          <w:p w14:paraId="2F6D8481" w14:textId="2CB7BEBC" w:rsidR="0055133B" w:rsidRPr="0038459E" w:rsidRDefault="1619976D" w:rsidP="008F4C04">
            <w:pPr>
              <w:pStyle w:val="ListParagraph"/>
              <w:numPr>
                <w:ilvl w:val="0"/>
                <w:numId w:val="10"/>
              </w:numPr>
              <w:jc w:val="both"/>
              <w:rPr>
                <w:rFonts w:ascii="Arial" w:eastAsia="Arial" w:hAnsi="Arial" w:cs="Arial"/>
                <w:b/>
                <w:bCs/>
                <w:color w:val="595959" w:themeColor="text1" w:themeTint="A6"/>
              </w:rPr>
            </w:pPr>
            <w:r w:rsidRPr="0038459E">
              <w:rPr>
                <w:rFonts w:ascii="Arial" w:eastAsia="Arial" w:hAnsi="Arial" w:cs="Arial"/>
              </w:rPr>
              <w:t xml:space="preserve">In the Broad General Education (BGE) most learners are making </w:t>
            </w:r>
            <w:r w:rsidR="4048BE19" w:rsidRPr="0038459E">
              <w:rPr>
                <w:rFonts w:ascii="Arial" w:eastAsia="Arial" w:hAnsi="Arial" w:cs="Arial"/>
              </w:rPr>
              <w:t>steady progress in literacy and numeracy as demonstrated by progress in the trackers and in levels of engagement.</w:t>
            </w:r>
          </w:p>
          <w:p w14:paraId="6A583838" w14:textId="025D3B46" w:rsidR="0055133B" w:rsidRPr="0038459E" w:rsidRDefault="1619976D" w:rsidP="008F4C04">
            <w:pPr>
              <w:pStyle w:val="ListParagraph"/>
              <w:numPr>
                <w:ilvl w:val="0"/>
                <w:numId w:val="10"/>
              </w:numPr>
              <w:spacing w:line="259" w:lineRule="auto"/>
              <w:jc w:val="both"/>
              <w:rPr>
                <w:rFonts w:ascii="Arial" w:eastAsia="Arial" w:hAnsi="Arial" w:cs="Arial"/>
              </w:rPr>
            </w:pPr>
            <w:r w:rsidRPr="0038459E">
              <w:rPr>
                <w:rFonts w:ascii="Arial" w:eastAsia="Arial" w:hAnsi="Arial" w:cs="Arial"/>
              </w:rPr>
              <w:t xml:space="preserve">Through collaborative working, staff have developed confidence in </w:t>
            </w:r>
            <w:r w:rsidR="4059E9DD" w:rsidRPr="0038459E">
              <w:rPr>
                <w:rFonts w:ascii="Arial" w:eastAsia="Arial" w:hAnsi="Arial" w:cs="Arial"/>
              </w:rPr>
              <w:t>using the tracking system</w:t>
            </w:r>
            <w:r w:rsidRPr="0038459E">
              <w:rPr>
                <w:rFonts w:ascii="Arial" w:eastAsia="Arial" w:hAnsi="Arial" w:cs="Arial"/>
              </w:rPr>
              <w:t>.</w:t>
            </w:r>
            <w:r w:rsidR="21486F33" w:rsidRPr="0038459E">
              <w:rPr>
                <w:rFonts w:ascii="Arial" w:eastAsia="Arial" w:hAnsi="Arial" w:cs="Arial"/>
              </w:rPr>
              <w:t xml:space="preserve"> </w:t>
            </w:r>
          </w:p>
          <w:p w14:paraId="4C950D51" w14:textId="4C134717" w:rsidR="0055133B" w:rsidRPr="0038459E" w:rsidRDefault="1619976D" w:rsidP="008F4C04">
            <w:pPr>
              <w:pStyle w:val="ListParagraph"/>
              <w:numPr>
                <w:ilvl w:val="0"/>
                <w:numId w:val="10"/>
              </w:numPr>
              <w:jc w:val="both"/>
              <w:rPr>
                <w:rFonts w:ascii="Arial" w:eastAsia="Arial" w:hAnsi="Arial" w:cs="Arial"/>
              </w:rPr>
            </w:pPr>
            <w:r w:rsidRPr="0038459E">
              <w:rPr>
                <w:rFonts w:ascii="Arial" w:eastAsia="Arial" w:hAnsi="Arial" w:cs="Arial"/>
              </w:rPr>
              <w:t xml:space="preserve">Within the BGE </w:t>
            </w:r>
            <w:r w:rsidR="6435A9B6" w:rsidRPr="0038459E">
              <w:rPr>
                <w:rFonts w:ascii="Arial" w:eastAsia="Arial" w:hAnsi="Arial" w:cs="Arial"/>
              </w:rPr>
              <w:t xml:space="preserve">early and extended early </w:t>
            </w:r>
            <w:r w:rsidRPr="0038459E">
              <w:rPr>
                <w:rFonts w:ascii="Arial" w:eastAsia="Arial" w:hAnsi="Arial" w:cs="Arial"/>
              </w:rPr>
              <w:t xml:space="preserve">levels have been tracked through the </w:t>
            </w:r>
            <w:proofErr w:type="gramStart"/>
            <w:r w:rsidRPr="0038459E">
              <w:rPr>
                <w:rFonts w:ascii="Arial" w:eastAsia="Arial" w:hAnsi="Arial" w:cs="Arial"/>
              </w:rPr>
              <w:t>School</w:t>
            </w:r>
            <w:proofErr w:type="gramEnd"/>
            <w:r w:rsidRPr="0038459E">
              <w:rPr>
                <w:rFonts w:ascii="Arial" w:eastAsia="Arial" w:hAnsi="Arial" w:cs="Arial"/>
              </w:rPr>
              <w:t xml:space="preserve"> based Monitoring and Tracking system. </w:t>
            </w:r>
          </w:p>
          <w:p w14:paraId="07C38AAA" w14:textId="76886F9E" w:rsidR="0055133B" w:rsidRPr="0038459E" w:rsidRDefault="1619976D" w:rsidP="008F4C04">
            <w:pPr>
              <w:pStyle w:val="ListParagraph"/>
              <w:numPr>
                <w:ilvl w:val="0"/>
                <w:numId w:val="10"/>
              </w:numPr>
              <w:jc w:val="both"/>
              <w:rPr>
                <w:rFonts w:ascii="Arial" w:eastAsia="Arial" w:hAnsi="Arial" w:cs="Arial"/>
              </w:rPr>
            </w:pPr>
            <w:r w:rsidRPr="0038459E">
              <w:rPr>
                <w:rFonts w:ascii="Arial" w:eastAsia="Arial" w:hAnsi="Arial" w:cs="Arial"/>
              </w:rPr>
              <w:t xml:space="preserve">Within and across </w:t>
            </w:r>
            <w:r w:rsidR="3752DD6B" w:rsidRPr="0038459E">
              <w:rPr>
                <w:rFonts w:ascii="Arial" w:eastAsia="Arial" w:hAnsi="Arial" w:cs="Arial"/>
              </w:rPr>
              <w:t xml:space="preserve">classes </w:t>
            </w:r>
            <w:r w:rsidRPr="0038459E">
              <w:rPr>
                <w:rFonts w:ascii="Arial" w:eastAsia="Arial" w:hAnsi="Arial" w:cs="Arial"/>
              </w:rPr>
              <w:t xml:space="preserve">staff have had opportunities to work collegiately to share standards which is leading to more consistency in professional judgements made on pupil’s progress. </w:t>
            </w:r>
          </w:p>
          <w:p w14:paraId="1BCF5DCC" w14:textId="42A723D8" w:rsidR="0055133B" w:rsidRPr="0038459E" w:rsidRDefault="1619976D" w:rsidP="008F4C04">
            <w:pPr>
              <w:pStyle w:val="ListParagraph"/>
              <w:numPr>
                <w:ilvl w:val="0"/>
                <w:numId w:val="10"/>
              </w:numPr>
              <w:jc w:val="both"/>
              <w:rPr>
                <w:rFonts w:ascii="Arial" w:eastAsia="Arial" w:hAnsi="Arial" w:cs="Arial"/>
              </w:rPr>
            </w:pPr>
            <w:r w:rsidRPr="64A4921D">
              <w:rPr>
                <w:rFonts w:ascii="Arial" w:eastAsia="Arial" w:hAnsi="Arial" w:cs="Arial"/>
              </w:rPr>
              <w:t xml:space="preserve">Young people’s achievements are valued and celebrated well through </w:t>
            </w:r>
            <w:r w:rsidR="7115926C" w:rsidRPr="64A4921D">
              <w:rPr>
                <w:rFonts w:ascii="Arial" w:eastAsia="Arial" w:hAnsi="Arial" w:cs="Arial"/>
              </w:rPr>
              <w:t>Marvellous Me</w:t>
            </w:r>
            <w:r w:rsidRPr="64A4921D">
              <w:rPr>
                <w:rFonts w:ascii="Arial" w:eastAsia="Arial" w:hAnsi="Arial" w:cs="Arial"/>
              </w:rPr>
              <w:t>, newsletters, displays and an annual prize giving celebration</w:t>
            </w:r>
            <w:r w:rsidR="06BD48C8" w:rsidRPr="64A4921D">
              <w:rPr>
                <w:rFonts w:ascii="Arial" w:eastAsia="Arial" w:hAnsi="Arial" w:cs="Arial"/>
              </w:rPr>
              <w:t>.</w:t>
            </w:r>
          </w:p>
          <w:p w14:paraId="410B43D7" w14:textId="5A5B0645" w:rsidR="0055133B" w:rsidRPr="0038459E" w:rsidRDefault="1619976D" w:rsidP="008F4C04">
            <w:pPr>
              <w:pStyle w:val="ListParagraph"/>
              <w:numPr>
                <w:ilvl w:val="0"/>
                <w:numId w:val="10"/>
              </w:numPr>
              <w:jc w:val="both"/>
              <w:rPr>
                <w:rFonts w:ascii="Arial" w:eastAsia="Arial" w:hAnsi="Arial" w:cs="Arial"/>
              </w:rPr>
            </w:pPr>
            <w:r w:rsidRPr="0038459E">
              <w:rPr>
                <w:rFonts w:ascii="Arial" w:eastAsia="Arial" w:hAnsi="Arial" w:cs="Arial"/>
              </w:rPr>
              <w:t xml:space="preserve">We </w:t>
            </w:r>
            <w:r w:rsidR="4655003F" w:rsidRPr="0038459E">
              <w:rPr>
                <w:rFonts w:ascii="Arial" w:eastAsia="Arial" w:hAnsi="Arial" w:cs="Arial"/>
              </w:rPr>
              <w:t xml:space="preserve">are </w:t>
            </w:r>
            <w:r w:rsidR="7B30B837" w:rsidRPr="0038459E">
              <w:rPr>
                <w:rFonts w:ascii="Arial" w:eastAsia="Arial" w:hAnsi="Arial" w:cs="Arial"/>
              </w:rPr>
              <w:t>planning</w:t>
            </w:r>
            <w:r w:rsidR="4655003F" w:rsidRPr="0038459E">
              <w:rPr>
                <w:rFonts w:ascii="Arial" w:eastAsia="Arial" w:hAnsi="Arial" w:cs="Arial"/>
              </w:rPr>
              <w:t xml:space="preserve"> a </w:t>
            </w:r>
            <w:r w:rsidRPr="0038459E">
              <w:rPr>
                <w:rFonts w:ascii="Arial" w:eastAsia="Arial" w:hAnsi="Arial" w:cs="Arial"/>
              </w:rPr>
              <w:t xml:space="preserve">focus on Developing the Young </w:t>
            </w:r>
            <w:proofErr w:type="gramStart"/>
            <w:r w:rsidRPr="0038459E">
              <w:rPr>
                <w:rFonts w:ascii="Arial" w:eastAsia="Arial" w:hAnsi="Arial" w:cs="Arial"/>
              </w:rPr>
              <w:t>Workforce</w:t>
            </w:r>
            <w:proofErr w:type="gramEnd"/>
            <w:r w:rsidRPr="0038459E">
              <w:rPr>
                <w:rFonts w:ascii="Arial" w:eastAsia="Arial" w:hAnsi="Arial" w:cs="Arial"/>
              </w:rPr>
              <w:t xml:space="preserve"> and we work with individual learners to ensure they </w:t>
            </w:r>
            <w:r w:rsidR="65C61901" w:rsidRPr="0038459E">
              <w:rPr>
                <w:rFonts w:ascii="Arial" w:eastAsia="Arial" w:hAnsi="Arial" w:cs="Arial"/>
              </w:rPr>
              <w:t>obtain</w:t>
            </w:r>
            <w:r w:rsidRPr="0038459E">
              <w:rPr>
                <w:rFonts w:ascii="Arial" w:eastAsia="Arial" w:hAnsi="Arial" w:cs="Arial"/>
              </w:rPr>
              <w:t xml:space="preserve"> a positive destination by providing additional opportunities and support the young people throughout their Senior Phase</w:t>
            </w:r>
            <w:r w:rsidR="4A754823" w:rsidRPr="0038459E">
              <w:rPr>
                <w:rFonts w:ascii="Arial" w:eastAsia="Arial" w:hAnsi="Arial" w:cs="Arial"/>
              </w:rPr>
              <w:t xml:space="preserve"> and particularly in their transition year</w:t>
            </w:r>
            <w:r w:rsidRPr="0038459E">
              <w:rPr>
                <w:rFonts w:ascii="Arial" w:eastAsia="Arial" w:hAnsi="Arial" w:cs="Arial"/>
              </w:rPr>
              <w:t xml:space="preserve">. </w:t>
            </w:r>
          </w:p>
          <w:p w14:paraId="4E438879" w14:textId="24EE9615" w:rsidR="0055133B" w:rsidRPr="0038459E" w:rsidRDefault="1619976D" w:rsidP="008F4C04">
            <w:pPr>
              <w:pStyle w:val="ListParagraph"/>
              <w:numPr>
                <w:ilvl w:val="0"/>
                <w:numId w:val="10"/>
              </w:numPr>
              <w:jc w:val="both"/>
              <w:rPr>
                <w:rFonts w:ascii="Arial" w:eastAsia="Arial" w:hAnsi="Arial" w:cs="Arial"/>
              </w:rPr>
            </w:pPr>
            <w:r w:rsidRPr="0038459E">
              <w:rPr>
                <w:rFonts w:ascii="Arial" w:eastAsia="Arial" w:hAnsi="Arial" w:cs="Arial"/>
              </w:rPr>
              <w:t xml:space="preserve">The school is </w:t>
            </w:r>
            <w:r w:rsidR="37A8F3DC" w:rsidRPr="0038459E">
              <w:rPr>
                <w:rFonts w:ascii="Arial" w:eastAsia="Arial" w:hAnsi="Arial" w:cs="Arial"/>
              </w:rPr>
              <w:t xml:space="preserve">investigating </w:t>
            </w:r>
            <w:r w:rsidRPr="0038459E">
              <w:rPr>
                <w:rFonts w:ascii="Arial" w:eastAsia="Arial" w:hAnsi="Arial" w:cs="Arial"/>
              </w:rPr>
              <w:t xml:space="preserve">developing a skills framework which will be used to track and </w:t>
            </w:r>
            <w:proofErr w:type="gramStart"/>
            <w:r w:rsidRPr="0038459E">
              <w:rPr>
                <w:rFonts w:ascii="Arial" w:eastAsia="Arial" w:hAnsi="Arial" w:cs="Arial"/>
              </w:rPr>
              <w:t>monitor effectively</w:t>
            </w:r>
            <w:proofErr w:type="gramEnd"/>
            <w:r w:rsidRPr="0038459E">
              <w:rPr>
                <w:rFonts w:ascii="Arial" w:eastAsia="Arial" w:hAnsi="Arial" w:cs="Arial"/>
              </w:rPr>
              <w:t xml:space="preserve"> the development of young people’s skills across the curriculum.</w:t>
            </w:r>
          </w:p>
          <w:p w14:paraId="7B8EC7C0" w14:textId="40A8B8FA" w:rsidR="0055133B" w:rsidRPr="0038459E" w:rsidRDefault="1619976D" w:rsidP="008F4C04">
            <w:pPr>
              <w:pStyle w:val="ListParagraph"/>
              <w:numPr>
                <w:ilvl w:val="0"/>
                <w:numId w:val="10"/>
              </w:numPr>
              <w:spacing w:line="257" w:lineRule="auto"/>
              <w:jc w:val="both"/>
              <w:rPr>
                <w:rFonts w:ascii="Arial" w:eastAsia="Arial" w:hAnsi="Arial" w:cs="Arial"/>
                <w:color w:val="000000" w:themeColor="text1"/>
              </w:rPr>
            </w:pPr>
            <w:r w:rsidRPr="64A4921D">
              <w:rPr>
                <w:rFonts w:ascii="Arial" w:eastAsia="Arial" w:hAnsi="Arial" w:cs="Arial"/>
              </w:rPr>
              <w:t xml:space="preserve">Over the last </w:t>
            </w:r>
            <w:r w:rsidR="042A3490" w:rsidRPr="64A4921D">
              <w:rPr>
                <w:rFonts w:ascii="Arial" w:eastAsia="Arial" w:hAnsi="Arial" w:cs="Arial"/>
              </w:rPr>
              <w:t>four</w:t>
            </w:r>
            <w:r w:rsidRPr="64A4921D">
              <w:rPr>
                <w:rFonts w:ascii="Arial" w:eastAsia="Arial" w:hAnsi="Arial" w:cs="Arial"/>
              </w:rPr>
              <w:t xml:space="preserve"> years the school has successfully tackled the level of </w:t>
            </w:r>
            <w:r w:rsidR="01DAB216" w:rsidRPr="64A4921D">
              <w:rPr>
                <w:rFonts w:ascii="Arial" w:eastAsia="Arial" w:hAnsi="Arial" w:cs="Arial"/>
              </w:rPr>
              <w:t>attendance</w:t>
            </w:r>
            <w:r w:rsidR="5E42FAA0" w:rsidRPr="64A4921D">
              <w:rPr>
                <w:rFonts w:ascii="Arial" w:eastAsia="Arial" w:hAnsi="Arial" w:cs="Arial"/>
              </w:rPr>
              <w:t xml:space="preserve"> and works proactively with parents to keep in touch when pupils are not able to attend.</w:t>
            </w:r>
          </w:p>
          <w:p w14:paraId="353C87C4" w14:textId="318CAB74" w:rsidR="0055133B" w:rsidRPr="0038459E" w:rsidRDefault="5D1841E0" w:rsidP="008F4C04">
            <w:pPr>
              <w:pStyle w:val="ListParagraph"/>
              <w:numPr>
                <w:ilvl w:val="0"/>
                <w:numId w:val="10"/>
              </w:numPr>
              <w:spacing w:line="257" w:lineRule="auto"/>
              <w:rPr>
                <w:rFonts w:ascii="Arial" w:eastAsia="Arial" w:hAnsi="Arial" w:cs="Arial"/>
              </w:rPr>
            </w:pPr>
            <w:r w:rsidRPr="64A4921D">
              <w:rPr>
                <w:rFonts w:ascii="Arial" w:eastAsia="Arial" w:hAnsi="Arial" w:cs="Arial"/>
              </w:rPr>
              <w:t xml:space="preserve">We are continuing to use the sensory rooms as an integral part of our curriculum, targeting support as needed and appropriate.  </w:t>
            </w:r>
            <w:r w:rsidR="01959FCE" w:rsidRPr="64A4921D">
              <w:rPr>
                <w:rFonts w:ascii="Arial" w:eastAsia="Arial" w:hAnsi="Arial" w:cs="Arial"/>
              </w:rPr>
              <w:t>Individual class timetables allow pupils focussed times within th</w:t>
            </w:r>
            <w:r w:rsidR="550CC61C" w:rsidRPr="64A4921D">
              <w:rPr>
                <w:rFonts w:ascii="Arial" w:eastAsia="Arial" w:hAnsi="Arial" w:cs="Arial"/>
              </w:rPr>
              <w:t>ese</w:t>
            </w:r>
            <w:r w:rsidR="01959FCE" w:rsidRPr="64A4921D">
              <w:rPr>
                <w:rFonts w:ascii="Arial" w:eastAsia="Arial" w:hAnsi="Arial" w:cs="Arial"/>
              </w:rPr>
              <w:t xml:space="preserve"> learning environments.</w:t>
            </w:r>
          </w:p>
          <w:p w14:paraId="31EBBDDB" w14:textId="16EBC659" w:rsidR="0055133B" w:rsidRPr="0038459E" w:rsidRDefault="41B764BE"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 xml:space="preserve">Every pupil has at least one </w:t>
            </w:r>
            <w:r w:rsidR="01959FCE" w:rsidRPr="64A4921D">
              <w:rPr>
                <w:rFonts w:ascii="Arial" w:eastAsia="Arial" w:hAnsi="Arial" w:cs="Arial"/>
              </w:rPr>
              <w:t xml:space="preserve">Child’s Plan meeting </w:t>
            </w:r>
            <w:r w:rsidR="786D04C2" w:rsidRPr="64A4921D">
              <w:rPr>
                <w:rFonts w:ascii="Arial" w:eastAsia="Arial" w:hAnsi="Arial" w:cs="Arial"/>
              </w:rPr>
              <w:t>each year.</w:t>
            </w:r>
            <w:r w:rsidR="01959FCE" w:rsidRPr="64A4921D">
              <w:rPr>
                <w:rFonts w:ascii="Arial" w:eastAsia="Arial" w:hAnsi="Arial" w:cs="Arial"/>
              </w:rPr>
              <w:t xml:space="preserve"> These meetings allow all agencies working with a pupil the opportunity to discuss and set achievable actions.</w:t>
            </w:r>
          </w:p>
          <w:p w14:paraId="0FB6BAD6" w14:textId="09710E66" w:rsidR="0055133B" w:rsidRPr="0038459E" w:rsidRDefault="01959FCE"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 xml:space="preserve">The format for delivering Individual Educational Plans has been reviewed and a new arrangement is in place. </w:t>
            </w:r>
            <w:r w:rsidR="1A59FE18" w:rsidRPr="64A4921D">
              <w:rPr>
                <w:rFonts w:ascii="Arial" w:eastAsia="Arial" w:hAnsi="Arial" w:cs="Arial"/>
              </w:rPr>
              <w:t xml:space="preserve"> Class teams discuss IEPs at a review meeting each November.</w:t>
            </w:r>
          </w:p>
          <w:p w14:paraId="4DA5FEA8" w14:textId="15463C42" w:rsidR="0055133B" w:rsidRPr="0038459E" w:rsidRDefault="6E7D152B"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Moderation between stage partners focussing on the levels of engagements of pupils.</w:t>
            </w:r>
          </w:p>
          <w:p w14:paraId="05752A9E" w14:textId="72D3073B" w:rsidR="0055133B" w:rsidRPr="00103028" w:rsidRDefault="0055133B" w:rsidP="436E882B">
            <w:pPr>
              <w:tabs>
                <w:tab w:val="left" w:pos="720"/>
              </w:tabs>
              <w:spacing w:line="257" w:lineRule="auto"/>
              <w:rPr>
                <w:rFonts w:ascii="Arial" w:eastAsia="Arial" w:hAnsi="Arial" w:cs="Arial"/>
              </w:rPr>
            </w:pPr>
          </w:p>
          <w:p w14:paraId="474F7C9D" w14:textId="6863D628"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Duke of Edinburgh Award has been established.</w:t>
            </w:r>
            <w:r w:rsidR="02435813" w:rsidRPr="362800CB">
              <w:rPr>
                <w:rFonts w:ascii="Arial" w:eastAsia="Arial" w:hAnsi="Arial" w:cs="Arial"/>
              </w:rPr>
              <w:t xml:space="preserve"> This has developed links with the local community through the volunteering element.</w:t>
            </w:r>
          </w:p>
          <w:p w14:paraId="4F2B0DF8" w14:textId="045CA3AD" w:rsidR="0055133B" w:rsidRPr="00103028" w:rsidRDefault="03B6EA5D"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The</w:t>
            </w:r>
            <w:r w:rsidR="436E882B" w:rsidRPr="64A4921D">
              <w:rPr>
                <w:rFonts w:ascii="Arial" w:eastAsia="Arial" w:hAnsi="Arial" w:cs="Arial"/>
              </w:rPr>
              <w:t xml:space="preserve"> new tracking system has been introduced to teaching staff and</w:t>
            </w:r>
            <w:r w:rsidR="30CB71C4" w:rsidRPr="64A4921D">
              <w:rPr>
                <w:rFonts w:ascii="Arial" w:eastAsia="Arial" w:hAnsi="Arial" w:cs="Arial"/>
              </w:rPr>
              <w:t xml:space="preserve"> EYPs and</w:t>
            </w:r>
            <w:r w:rsidR="436E882B" w:rsidRPr="64A4921D">
              <w:rPr>
                <w:rFonts w:ascii="Arial" w:eastAsia="Arial" w:hAnsi="Arial" w:cs="Arial"/>
              </w:rPr>
              <w:t xml:space="preserve"> is being </w:t>
            </w:r>
            <w:r w:rsidR="411F91E7" w:rsidRPr="64A4921D">
              <w:rPr>
                <w:rFonts w:ascii="Arial" w:eastAsia="Arial" w:hAnsi="Arial" w:cs="Arial"/>
              </w:rPr>
              <w:t xml:space="preserve">used for all pupils.  </w:t>
            </w:r>
          </w:p>
          <w:p w14:paraId="62DF7078" w14:textId="224DDC2E"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Autism and sensory training sessions</w:t>
            </w:r>
            <w:r w:rsidR="20D1C040" w:rsidRPr="64A4921D">
              <w:rPr>
                <w:rFonts w:ascii="Arial" w:eastAsia="Arial" w:hAnsi="Arial" w:cs="Arial"/>
              </w:rPr>
              <w:t xml:space="preserve"> continue to be available </w:t>
            </w:r>
            <w:r w:rsidRPr="64A4921D">
              <w:rPr>
                <w:rFonts w:ascii="Arial" w:eastAsia="Arial" w:hAnsi="Arial" w:cs="Arial"/>
              </w:rPr>
              <w:t>to all staff.</w:t>
            </w:r>
          </w:p>
          <w:p w14:paraId="3EC1A603" w14:textId="45C8C902"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lastRenderedPageBreak/>
              <w:t xml:space="preserve">Blended placements with local primary and secondary schools have been further developed ensuring pupils are accessing suitable lessons, </w:t>
            </w:r>
            <w:proofErr w:type="gramStart"/>
            <w:r w:rsidRPr="64A4921D">
              <w:rPr>
                <w:rFonts w:ascii="Arial" w:eastAsia="Arial" w:hAnsi="Arial" w:cs="Arial"/>
              </w:rPr>
              <w:t>subjects</w:t>
            </w:r>
            <w:proofErr w:type="gramEnd"/>
            <w:r w:rsidRPr="64A4921D">
              <w:rPr>
                <w:rFonts w:ascii="Arial" w:eastAsia="Arial" w:hAnsi="Arial" w:cs="Arial"/>
              </w:rPr>
              <w:t xml:space="preserve"> and experiences. </w:t>
            </w:r>
          </w:p>
          <w:p w14:paraId="34D7B31E" w14:textId="7C3A291E"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Partnership with ASPECTS</w:t>
            </w:r>
            <w:r w:rsidR="46DB0AD6" w:rsidRPr="64A4921D">
              <w:rPr>
                <w:rFonts w:ascii="Arial" w:eastAsia="Arial" w:hAnsi="Arial" w:cs="Arial"/>
              </w:rPr>
              <w:t xml:space="preserve"> continues to result </w:t>
            </w:r>
            <w:r w:rsidRPr="64A4921D">
              <w:rPr>
                <w:rFonts w:ascii="Arial" w:eastAsia="Arial" w:hAnsi="Arial" w:cs="Arial"/>
              </w:rPr>
              <w:t>in a range of technical resources for pupils and classrooms and advice given to education staff.</w:t>
            </w:r>
          </w:p>
          <w:p w14:paraId="200C8225" w14:textId="209D1245"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Moderation between stage partners focussing on lunch service. With the recent Government announcement that all ASN pupils will receive free school lunches has seen a slight uptake within school.</w:t>
            </w:r>
          </w:p>
          <w:p w14:paraId="21B5E6EE" w14:textId="703C95BC"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Electronic pastoral notes on SEEMIS have been established.</w:t>
            </w:r>
          </w:p>
          <w:p w14:paraId="0DB7AE9B" w14:textId="1EC508E8"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64A4921D">
              <w:rPr>
                <w:rFonts w:ascii="Arial" w:eastAsia="Arial" w:hAnsi="Arial" w:cs="Arial"/>
              </w:rPr>
              <w:t xml:space="preserve">Child’s Plan meetings have been conducted and are now offered through a hybrid approach allowing the opportunity for more agencies to attend. </w:t>
            </w:r>
          </w:p>
          <w:p w14:paraId="62C6E272" w14:textId="0020BAB0"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Management observations and professional discussions within Health and Wellbeing.</w:t>
            </w:r>
          </w:p>
          <w:p w14:paraId="3B6DF79B" w14:textId="33D3F5EB" w:rsidR="157D9247" w:rsidRDefault="157D9247"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 xml:space="preserve">Senior pupils are actively engaged with choosing their SQA units of learning. Staff have grown in confidence delivering this learning and collecting evidence. </w:t>
            </w:r>
          </w:p>
          <w:p w14:paraId="697094C7" w14:textId="27643B00" w:rsidR="62A4A5F7" w:rsidRDefault="62A4A5F7"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A wide variety of SQA units are covered each year and a simple tracking system is in place.</w:t>
            </w:r>
          </w:p>
          <w:p w14:paraId="26758D43" w14:textId="3CD7D990" w:rsidR="62A4A5F7" w:rsidRDefault="62A4A5F7"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The rolling topic grid has SQA units linked.</w:t>
            </w:r>
          </w:p>
          <w:p w14:paraId="52747460" w14:textId="55686374" w:rsidR="1E0F236A" w:rsidRDefault="1E0F236A"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SQA teachers meet termly as part of the internal verification process.</w:t>
            </w:r>
          </w:p>
          <w:p w14:paraId="79E7A24A" w14:textId="1BE149E0"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Several senior pupils atten</w:t>
            </w:r>
            <w:r w:rsidR="4FE76D87" w:rsidRPr="362800CB">
              <w:rPr>
                <w:rFonts w:ascii="Arial" w:eastAsia="Arial" w:hAnsi="Arial" w:cs="Arial"/>
              </w:rPr>
              <w:t xml:space="preserve">d weekly School Links college courses through </w:t>
            </w:r>
            <w:proofErr w:type="spellStart"/>
            <w:r w:rsidR="4FE76D87" w:rsidRPr="362800CB">
              <w:rPr>
                <w:rFonts w:ascii="Arial" w:eastAsia="Arial" w:hAnsi="Arial" w:cs="Arial"/>
              </w:rPr>
              <w:t>NESCoL</w:t>
            </w:r>
            <w:proofErr w:type="spellEnd"/>
            <w:r w:rsidR="4FE76D87" w:rsidRPr="362800CB">
              <w:rPr>
                <w:rFonts w:ascii="Arial" w:eastAsia="Arial" w:hAnsi="Arial" w:cs="Arial"/>
              </w:rPr>
              <w:t>.</w:t>
            </w:r>
          </w:p>
          <w:p w14:paraId="4C989EDB" w14:textId="155E9DD7" w:rsidR="4FE76D87" w:rsidRDefault="4FE76D87"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Senior pupils access learning opportunities through the close links with Inverurie Academy.</w:t>
            </w:r>
          </w:p>
          <w:p w14:paraId="214911CE" w14:textId="14169990" w:rsidR="0055133B" w:rsidRPr="00103028" w:rsidRDefault="436E882B"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Social Enterprise Company working with senior pupils focussing on a range of life skills.</w:t>
            </w:r>
          </w:p>
          <w:p w14:paraId="1C315203" w14:textId="4D20A4C4" w:rsidR="0055133B" w:rsidRPr="00103028" w:rsidRDefault="16A7EAD4"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Access to RDA has enabled some of our pupils to achieve qualifications in horse care and management.</w:t>
            </w:r>
          </w:p>
          <w:p w14:paraId="5CDF9286" w14:textId="5C775E24" w:rsidR="0055133B" w:rsidRPr="00103028" w:rsidRDefault="7A92AE2C" w:rsidP="008F4C04">
            <w:pPr>
              <w:pStyle w:val="ListParagraph"/>
              <w:numPr>
                <w:ilvl w:val="0"/>
                <w:numId w:val="10"/>
              </w:numPr>
              <w:tabs>
                <w:tab w:val="left" w:pos="720"/>
              </w:tabs>
              <w:spacing w:line="257" w:lineRule="auto"/>
              <w:rPr>
                <w:rFonts w:ascii="Arial" w:eastAsia="Arial" w:hAnsi="Arial" w:cs="Arial"/>
              </w:rPr>
            </w:pPr>
            <w:r w:rsidRPr="362800CB">
              <w:rPr>
                <w:rFonts w:ascii="Arial" w:eastAsia="Arial" w:hAnsi="Arial" w:cs="Arial"/>
              </w:rPr>
              <w:t>Links have been made with adult services and transition placements with pupils having extended transition visits.</w:t>
            </w:r>
          </w:p>
        </w:tc>
      </w:tr>
      <w:tr w:rsidR="0055133B" w:rsidRPr="00103028" w14:paraId="20F3D4E5" w14:textId="77777777" w:rsidTr="362800CB">
        <w:trPr>
          <w:trHeight w:val="627"/>
        </w:trPr>
        <w:tc>
          <w:tcPr>
            <w:tcW w:w="9782" w:type="dxa"/>
            <w:shd w:val="clear" w:color="auto" w:fill="E2EFD9" w:themeFill="accent6" w:themeFillTint="33"/>
            <w:vAlign w:val="center"/>
          </w:tcPr>
          <w:p w14:paraId="0725124B" w14:textId="77777777" w:rsidR="001C18FA" w:rsidRDefault="001C18FA" w:rsidP="00AB50FE">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5A4B972F" w14:textId="4B794A52" w:rsidR="0055133B" w:rsidRPr="00103028" w:rsidRDefault="0055133B" w:rsidP="00AB50F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362800CB">
        <w:trPr>
          <w:trHeight w:val="627"/>
        </w:trPr>
        <w:tc>
          <w:tcPr>
            <w:tcW w:w="9782" w:type="dxa"/>
            <w:shd w:val="clear" w:color="auto" w:fill="auto"/>
            <w:vAlign w:val="center"/>
          </w:tcPr>
          <w:p w14:paraId="3C0A5DAA" w14:textId="7B52DA92" w:rsidR="0055133B" w:rsidRPr="00C44346" w:rsidRDefault="252EDD07" w:rsidP="008F4C04">
            <w:pPr>
              <w:pStyle w:val="ListParagraph"/>
              <w:numPr>
                <w:ilvl w:val="0"/>
                <w:numId w:val="17"/>
              </w:numPr>
              <w:spacing w:line="259" w:lineRule="auto"/>
              <w:jc w:val="both"/>
              <w:rPr>
                <w:rFonts w:eastAsiaTheme="minorEastAsia"/>
              </w:rPr>
            </w:pPr>
            <w:r w:rsidRPr="345F750A">
              <w:rPr>
                <w:rFonts w:ascii="Arial" w:eastAsia="Arial" w:hAnsi="Arial" w:cs="Arial"/>
              </w:rPr>
              <w:t xml:space="preserve">Professional judgements </w:t>
            </w:r>
            <w:r w:rsidR="5EAD0F17" w:rsidRPr="345F750A">
              <w:rPr>
                <w:rFonts w:ascii="Arial" w:eastAsia="Arial" w:hAnsi="Arial" w:cs="Arial"/>
              </w:rPr>
              <w:t>and pupil levels of engagement throughout the school ind</w:t>
            </w:r>
            <w:r w:rsidRPr="345F750A">
              <w:rPr>
                <w:rFonts w:ascii="Arial" w:eastAsia="Arial" w:hAnsi="Arial" w:cs="Arial"/>
              </w:rPr>
              <w:t xml:space="preserve">icate that </w:t>
            </w:r>
            <w:r w:rsidR="335A3FC3" w:rsidRPr="345F750A">
              <w:rPr>
                <w:rFonts w:ascii="Arial" w:eastAsia="Arial" w:hAnsi="Arial" w:cs="Arial"/>
              </w:rPr>
              <w:t>most</w:t>
            </w:r>
            <w:r w:rsidRPr="345F750A">
              <w:rPr>
                <w:rFonts w:ascii="Arial" w:eastAsia="Arial" w:hAnsi="Arial" w:cs="Arial"/>
              </w:rPr>
              <w:t xml:space="preserve"> learners have achieved </w:t>
            </w:r>
            <w:r w:rsidR="4BFF1973" w:rsidRPr="345F750A">
              <w:rPr>
                <w:rFonts w:ascii="Arial" w:eastAsia="Arial" w:hAnsi="Arial" w:cs="Arial"/>
              </w:rPr>
              <w:t>an appropriate level of progress by the end of the relevant academic year.</w:t>
            </w:r>
          </w:p>
          <w:p w14:paraId="0CF2B504" w14:textId="40826577" w:rsidR="0055133B" w:rsidRPr="00C44346" w:rsidRDefault="4BFF1973" w:rsidP="008F4C04">
            <w:pPr>
              <w:pStyle w:val="ListParagraph"/>
              <w:numPr>
                <w:ilvl w:val="0"/>
                <w:numId w:val="17"/>
              </w:numPr>
              <w:spacing w:line="259" w:lineRule="auto"/>
              <w:jc w:val="both"/>
              <w:rPr>
                <w:rFonts w:ascii="Arial" w:eastAsia="Arial" w:hAnsi="Arial" w:cs="Arial"/>
              </w:rPr>
            </w:pPr>
            <w:r w:rsidRPr="076B8875">
              <w:rPr>
                <w:rFonts w:ascii="Arial" w:eastAsia="Arial" w:hAnsi="Arial" w:cs="Arial"/>
              </w:rPr>
              <w:t>Most pupils can demonstrate joy and active participation at their level in classroom learning and outside activities.</w:t>
            </w:r>
          </w:p>
          <w:p w14:paraId="3436D9AC" w14:textId="7CAA01A7" w:rsidR="0055133B" w:rsidRPr="00C44346" w:rsidRDefault="5F6A3E38" w:rsidP="008F4C04">
            <w:pPr>
              <w:pStyle w:val="ListParagraph"/>
              <w:numPr>
                <w:ilvl w:val="0"/>
                <w:numId w:val="17"/>
              </w:numPr>
              <w:spacing w:line="259" w:lineRule="auto"/>
              <w:jc w:val="both"/>
              <w:rPr>
                <w:rFonts w:eastAsiaTheme="minorEastAsia"/>
              </w:rPr>
            </w:pPr>
            <w:r w:rsidRPr="362800CB">
              <w:rPr>
                <w:rFonts w:ascii="Arial" w:eastAsia="Arial" w:hAnsi="Arial" w:cs="Arial"/>
              </w:rPr>
              <w:t xml:space="preserve">Almost all leavers have consistently achieved </w:t>
            </w:r>
            <w:r w:rsidR="1F635ABE" w:rsidRPr="362800CB">
              <w:rPr>
                <w:rFonts w:ascii="Arial" w:eastAsia="Arial" w:hAnsi="Arial" w:cs="Arial"/>
              </w:rPr>
              <w:t>a suite of qualifications at National 1 level over a wide variety of units and some leavers have achieved National 2 level passes in units relating to literacy</w:t>
            </w:r>
            <w:r w:rsidR="17585F3C" w:rsidRPr="362800CB">
              <w:rPr>
                <w:rFonts w:ascii="Arial" w:eastAsia="Arial" w:hAnsi="Arial" w:cs="Arial"/>
              </w:rPr>
              <w:t xml:space="preserve">, </w:t>
            </w:r>
            <w:proofErr w:type="gramStart"/>
            <w:r w:rsidR="1F635ABE" w:rsidRPr="362800CB">
              <w:rPr>
                <w:rFonts w:ascii="Arial" w:eastAsia="Arial" w:hAnsi="Arial" w:cs="Arial"/>
              </w:rPr>
              <w:t>numeracy</w:t>
            </w:r>
            <w:proofErr w:type="gramEnd"/>
            <w:r w:rsidR="5F66610A" w:rsidRPr="362800CB">
              <w:rPr>
                <w:rFonts w:ascii="Arial" w:eastAsia="Arial" w:hAnsi="Arial" w:cs="Arial"/>
              </w:rPr>
              <w:t xml:space="preserve"> and science</w:t>
            </w:r>
            <w:r w:rsidR="1F635ABE" w:rsidRPr="362800CB">
              <w:rPr>
                <w:rFonts w:ascii="Arial" w:eastAsia="Arial" w:hAnsi="Arial" w:cs="Arial"/>
              </w:rPr>
              <w:t>.</w:t>
            </w:r>
            <w:r w:rsidR="3820677E" w:rsidRPr="362800CB">
              <w:rPr>
                <w:rFonts w:ascii="Arial" w:eastAsia="Arial" w:hAnsi="Arial" w:cs="Arial"/>
              </w:rPr>
              <w:t xml:space="preserve"> National 3 Maths was also achieved this year for 2 pupils.</w:t>
            </w:r>
          </w:p>
          <w:p w14:paraId="07392500" w14:textId="0F64A93C" w:rsidR="0055133B" w:rsidRPr="00C44346" w:rsidRDefault="5F6A3E38" w:rsidP="008F4C04">
            <w:pPr>
              <w:pStyle w:val="ListParagraph"/>
              <w:numPr>
                <w:ilvl w:val="0"/>
                <w:numId w:val="17"/>
              </w:numPr>
              <w:spacing w:line="259" w:lineRule="auto"/>
              <w:jc w:val="both"/>
              <w:rPr>
                <w:rFonts w:eastAsiaTheme="minorEastAsia"/>
              </w:rPr>
            </w:pPr>
            <w:r w:rsidRPr="362800CB">
              <w:rPr>
                <w:rFonts w:ascii="Arial" w:eastAsia="Arial" w:hAnsi="Arial" w:cs="Arial"/>
              </w:rPr>
              <w:t xml:space="preserve">In S5 over the last 3 years there has been a steady improvement in </w:t>
            </w:r>
            <w:r w:rsidR="10FCF17B" w:rsidRPr="362800CB">
              <w:rPr>
                <w:rFonts w:ascii="Arial" w:eastAsia="Arial" w:hAnsi="Arial" w:cs="Arial"/>
              </w:rPr>
              <w:t>the number of SQA units entered and achieved.</w:t>
            </w:r>
          </w:p>
          <w:p w14:paraId="4CA1065E" w14:textId="3F63E7E0" w:rsidR="4244A114" w:rsidRDefault="4244A114" w:rsidP="008F4C04">
            <w:pPr>
              <w:pStyle w:val="ListParagraph"/>
              <w:numPr>
                <w:ilvl w:val="0"/>
                <w:numId w:val="17"/>
              </w:numPr>
              <w:spacing w:line="259" w:lineRule="auto"/>
              <w:jc w:val="both"/>
              <w:rPr>
                <w:rFonts w:eastAsiaTheme="minorEastAsia"/>
              </w:rPr>
            </w:pPr>
            <w:r w:rsidRPr="362800CB">
              <w:rPr>
                <w:rFonts w:ascii="Arial" w:eastAsiaTheme="minorEastAsia" w:hAnsi="Arial" w:cs="Arial"/>
              </w:rPr>
              <w:t>External verification has taken place for National 1, 2 and 3 with positive feedback.</w:t>
            </w:r>
          </w:p>
          <w:p w14:paraId="13474643" w14:textId="4C84E2EA" w:rsidR="0055133B" w:rsidRPr="00C44346" w:rsidRDefault="5F6A3E38" w:rsidP="008F4C04">
            <w:pPr>
              <w:pStyle w:val="ListParagraph"/>
              <w:numPr>
                <w:ilvl w:val="0"/>
                <w:numId w:val="17"/>
              </w:numPr>
              <w:jc w:val="both"/>
              <w:rPr>
                <w:rFonts w:eastAsiaTheme="minorEastAsia"/>
              </w:rPr>
            </w:pPr>
            <w:r w:rsidRPr="362800CB">
              <w:rPr>
                <w:rFonts w:ascii="Arial" w:eastAsia="Arial" w:hAnsi="Arial" w:cs="Arial"/>
              </w:rPr>
              <w:t>Awards have been achieved by pupils who attend college courses as part of their timetable.</w:t>
            </w:r>
          </w:p>
          <w:p w14:paraId="557BD7DA" w14:textId="77777777" w:rsidR="0055133B" w:rsidRPr="00033D3D" w:rsidRDefault="0E25F214" w:rsidP="008F4C04">
            <w:pPr>
              <w:pStyle w:val="ListParagraph"/>
              <w:numPr>
                <w:ilvl w:val="0"/>
                <w:numId w:val="17"/>
              </w:numPr>
              <w:jc w:val="both"/>
              <w:rPr>
                <w:rFonts w:eastAsiaTheme="minorEastAsia"/>
              </w:rPr>
            </w:pPr>
            <w:r w:rsidRPr="362800CB">
              <w:rPr>
                <w:rFonts w:ascii="Arial" w:eastAsia="Arial" w:hAnsi="Arial" w:cs="Arial"/>
              </w:rPr>
              <w:t xml:space="preserve">Over the last </w:t>
            </w:r>
            <w:r w:rsidR="046ADD16" w:rsidRPr="362800CB">
              <w:rPr>
                <w:rFonts w:ascii="Arial" w:eastAsia="Arial" w:hAnsi="Arial" w:cs="Arial"/>
              </w:rPr>
              <w:t>3</w:t>
            </w:r>
            <w:r w:rsidRPr="362800CB">
              <w:rPr>
                <w:rFonts w:ascii="Arial" w:eastAsia="Arial" w:hAnsi="Arial" w:cs="Arial"/>
              </w:rPr>
              <w:t xml:space="preserve"> years </w:t>
            </w:r>
            <w:r w:rsidR="0C818FAD" w:rsidRPr="362800CB">
              <w:rPr>
                <w:rFonts w:ascii="Arial" w:eastAsia="Arial" w:hAnsi="Arial" w:cs="Arial"/>
              </w:rPr>
              <w:t>all</w:t>
            </w:r>
            <w:r w:rsidRPr="362800CB">
              <w:rPr>
                <w:rFonts w:ascii="Arial" w:eastAsia="Arial" w:hAnsi="Arial" w:cs="Arial"/>
              </w:rPr>
              <w:t xml:space="preserve"> pupils have achieved a positive destination. </w:t>
            </w:r>
          </w:p>
          <w:p w14:paraId="453B2178" w14:textId="146245ED" w:rsidR="00033D3D" w:rsidRPr="006D620F" w:rsidRDefault="00CF7875" w:rsidP="008F4C04">
            <w:pPr>
              <w:pStyle w:val="ListParagraph"/>
              <w:numPr>
                <w:ilvl w:val="0"/>
                <w:numId w:val="17"/>
              </w:numPr>
              <w:jc w:val="both"/>
              <w:rPr>
                <w:rFonts w:ascii="Arial" w:eastAsiaTheme="minorEastAsia" w:hAnsi="Arial" w:cs="Arial"/>
              </w:rPr>
            </w:pPr>
            <w:r w:rsidRPr="006D620F">
              <w:rPr>
                <w:rFonts w:ascii="Arial" w:eastAsia="Arial" w:hAnsi="Arial" w:cs="Arial"/>
              </w:rPr>
              <w:t xml:space="preserve">21 </w:t>
            </w:r>
            <w:r w:rsidR="00650902" w:rsidRPr="006D620F">
              <w:rPr>
                <w:rFonts w:ascii="Arial" w:eastAsia="Arial" w:hAnsi="Arial" w:cs="Arial"/>
              </w:rPr>
              <w:t>Duke of Ed</w:t>
            </w:r>
            <w:r w:rsidR="006D620F" w:rsidRPr="006D620F">
              <w:rPr>
                <w:rFonts w:ascii="Arial" w:eastAsia="Arial" w:hAnsi="Arial" w:cs="Arial"/>
              </w:rPr>
              <w:t>inburgh Awards have been</w:t>
            </w:r>
            <w:r w:rsidR="00AA593A">
              <w:rPr>
                <w:rFonts w:ascii="Arial" w:eastAsia="Arial" w:hAnsi="Arial" w:cs="Arial"/>
              </w:rPr>
              <w:t xml:space="preserve"> presented to pupils in the last 2 sessions</w:t>
            </w:r>
          </w:p>
        </w:tc>
      </w:tr>
      <w:tr w:rsidR="0055133B" w:rsidRPr="00C44346" w14:paraId="3BB6B20E" w14:textId="77777777" w:rsidTr="362800CB">
        <w:trPr>
          <w:trHeight w:val="627"/>
        </w:trPr>
        <w:tc>
          <w:tcPr>
            <w:tcW w:w="9782" w:type="dxa"/>
            <w:shd w:val="clear" w:color="auto" w:fill="E2EFD9" w:themeFill="accent6" w:themeFillTint="33"/>
            <w:vAlign w:val="center"/>
          </w:tcPr>
          <w:p w14:paraId="403937A0" w14:textId="77777777" w:rsidR="001C18FA" w:rsidRDefault="001C18FA" w:rsidP="00AB50FE">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AB50FE">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362800CB">
        <w:trPr>
          <w:trHeight w:val="627"/>
        </w:trPr>
        <w:tc>
          <w:tcPr>
            <w:tcW w:w="9782" w:type="dxa"/>
            <w:shd w:val="clear" w:color="auto" w:fill="auto"/>
            <w:vAlign w:val="center"/>
          </w:tcPr>
          <w:p w14:paraId="159E663C" w14:textId="79991638" w:rsidR="0055133B" w:rsidRPr="00C44346" w:rsidRDefault="4CFD0A45" w:rsidP="008F4C04">
            <w:pPr>
              <w:pStyle w:val="ListParagraph"/>
              <w:numPr>
                <w:ilvl w:val="0"/>
                <w:numId w:val="7"/>
              </w:numPr>
              <w:rPr>
                <w:rFonts w:eastAsiaTheme="minorEastAsia"/>
                <w:color w:val="595959" w:themeColor="text1" w:themeTint="A6"/>
              </w:rPr>
            </w:pPr>
            <w:r w:rsidRPr="1B210BE3">
              <w:rPr>
                <w:rFonts w:ascii="Arial" w:hAnsi="Arial" w:cs="Arial"/>
              </w:rPr>
              <w:t>Review the outdoor learning and implement learning experiences.</w:t>
            </w:r>
          </w:p>
          <w:p w14:paraId="37A7CD6E" w14:textId="64321E32" w:rsidR="0055133B" w:rsidRPr="00C44346" w:rsidRDefault="458C4599" w:rsidP="008F4C04">
            <w:pPr>
              <w:pStyle w:val="ListParagraph"/>
              <w:numPr>
                <w:ilvl w:val="0"/>
                <w:numId w:val="7"/>
              </w:numPr>
              <w:rPr>
                <w:rFonts w:eastAsiaTheme="minorEastAsia"/>
              </w:rPr>
            </w:pPr>
            <w:r w:rsidRPr="436E882B">
              <w:rPr>
                <w:rFonts w:ascii="Arial" w:hAnsi="Arial" w:cs="Arial"/>
              </w:rPr>
              <w:t>Moderation between stage partners focussing on the Levels of Engagement.</w:t>
            </w:r>
          </w:p>
          <w:p w14:paraId="048EF062" w14:textId="07F94EC9" w:rsidR="0055133B" w:rsidRPr="00C44346" w:rsidRDefault="436E882B" w:rsidP="008F4C04">
            <w:pPr>
              <w:pStyle w:val="ListParagraph"/>
              <w:numPr>
                <w:ilvl w:val="0"/>
                <w:numId w:val="7"/>
              </w:numPr>
              <w:rPr>
                <w:rFonts w:ascii="Arial" w:eastAsiaTheme="minorEastAsia" w:hAnsi="Arial" w:cs="Arial"/>
              </w:rPr>
            </w:pPr>
            <w:r w:rsidRPr="436E882B">
              <w:rPr>
                <w:rFonts w:ascii="Arial" w:eastAsiaTheme="minorEastAsia" w:hAnsi="Arial" w:cs="Arial"/>
              </w:rPr>
              <w:t>Specific focus on monitoring, tracking, and moderation at identified times throughout the school year.</w:t>
            </w:r>
          </w:p>
          <w:p w14:paraId="3F07F1B1" w14:textId="5DA215FD" w:rsidR="0055133B" w:rsidRPr="00C44346" w:rsidRDefault="436E882B" w:rsidP="008F4C04">
            <w:pPr>
              <w:pStyle w:val="ListParagraph"/>
              <w:numPr>
                <w:ilvl w:val="0"/>
                <w:numId w:val="7"/>
              </w:numPr>
              <w:rPr>
                <w:rFonts w:ascii="Arial" w:eastAsiaTheme="minorEastAsia" w:hAnsi="Arial" w:cs="Arial"/>
              </w:rPr>
            </w:pPr>
            <w:r w:rsidRPr="362800CB">
              <w:rPr>
                <w:rFonts w:ascii="Arial" w:eastAsiaTheme="minorEastAsia" w:hAnsi="Arial" w:cs="Arial"/>
              </w:rPr>
              <w:lastRenderedPageBreak/>
              <w:t>Child</w:t>
            </w:r>
            <w:r w:rsidR="188A05F7" w:rsidRPr="362800CB">
              <w:rPr>
                <w:rFonts w:ascii="Arial" w:eastAsiaTheme="minorEastAsia" w:hAnsi="Arial" w:cs="Arial"/>
              </w:rPr>
              <w:t>’s</w:t>
            </w:r>
            <w:r w:rsidRPr="362800CB">
              <w:rPr>
                <w:rFonts w:ascii="Arial" w:eastAsiaTheme="minorEastAsia" w:hAnsi="Arial" w:cs="Arial"/>
              </w:rPr>
              <w:t xml:space="preserve"> Plan meetings to </w:t>
            </w:r>
            <w:r w:rsidR="7DEF7ABD" w:rsidRPr="362800CB">
              <w:rPr>
                <w:rFonts w:ascii="Arial" w:eastAsiaTheme="minorEastAsia" w:hAnsi="Arial" w:cs="Arial"/>
              </w:rPr>
              <w:t xml:space="preserve">continue to </w:t>
            </w:r>
            <w:r w:rsidRPr="362800CB">
              <w:rPr>
                <w:rFonts w:ascii="Arial" w:eastAsiaTheme="minorEastAsia" w:hAnsi="Arial" w:cs="Arial"/>
              </w:rPr>
              <w:t>be conducted early in school session for all pupils to allow the actions to be accommodated and evaluated throughout the school year.</w:t>
            </w:r>
          </w:p>
          <w:p w14:paraId="18C142D7" w14:textId="60F65E6A" w:rsidR="7DA08760" w:rsidRDefault="7DA08760" w:rsidP="008F4C04">
            <w:pPr>
              <w:pStyle w:val="ListParagraph"/>
              <w:numPr>
                <w:ilvl w:val="0"/>
                <w:numId w:val="7"/>
              </w:numPr>
              <w:rPr>
                <w:rFonts w:ascii="Arial" w:eastAsiaTheme="minorEastAsia" w:hAnsi="Arial" w:cs="Arial"/>
              </w:rPr>
            </w:pPr>
            <w:r w:rsidRPr="362800CB">
              <w:rPr>
                <w:rFonts w:ascii="Arial" w:eastAsiaTheme="minorEastAsia" w:hAnsi="Arial" w:cs="Arial"/>
              </w:rPr>
              <w:t>I</w:t>
            </w:r>
            <w:r w:rsidR="42748315" w:rsidRPr="362800CB">
              <w:rPr>
                <w:rFonts w:ascii="Arial" w:eastAsiaTheme="minorEastAsia" w:hAnsi="Arial" w:cs="Arial"/>
              </w:rPr>
              <w:t xml:space="preserve">ntroduce a careers fair so that parents and pupils have greater knowledge of </w:t>
            </w:r>
            <w:r w:rsidR="3A150AC0" w:rsidRPr="362800CB">
              <w:rPr>
                <w:rFonts w:ascii="Arial" w:eastAsiaTheme="minorEastAsia" w:hAnsi="Arial" w:cs="Arial"/>
              </w:rPr>
              <w:t>adult services and options available after St Andrew’s.</w:t>
            </w:r>
          </w:p>
          <w:p w14:paraId="6AD9A670" w14:textId="0FB31E69" w:rsidR="0055133B" w:rsidRPr="00C44346" w:rsidRDefault="0055133B" w:rsidP="436E882B">
            <w:pPr>
              <w:pStyle w:val="ListParagraph"/>
              <w:rPr>
                <w:rFonts w:ascii="Arial" w:eastAsiaTheme="minorEastAsia" w:hAnsi="Arial" w:cs="Arial"/>
                <w:color w:val="FF0000"/>
              </w:rPr>
            </w:pPr>
          </w:p>
        </w:tc>
      </w:tr>
    </w:tbl>
    <w:p w14:paraId="73558E3B" w14:textId="343E732F" w:rsidR="0055133B" w:rsidRDefault="0055133B" w:rsidP="00406772">
      <w:pPr>
        <w:pStyle w:val="BodyText3"/>
        <w:jc w:val="both"/>
        <w:rPr>
          <w:b w:val="0"/>
          <w:i w:val="0"/>
        </w:rPr>
      </w:pPr>
    </w:p>
    <w:p w14:paraId="5AD58E64" w14:textId="77777777" w:rsidR="0055133B" w:rsidRPr="00010C7A" w:rsidRDefault="0055133B" w:rsidP="005A2E34">
      <w:pPr>
        <w:pStyle w:val="BodyText3"/>
        <w:rPr>
          <w:b w:val="0"/>
          <w:i w:val="0"/>
        </w:rPr>
      </w:pPr>
    </w:p>
    <w:p w14:paraId="607000D6" w14:textId="318522C1" w:rsidR="004C3DAA" w:rsidRDefault="004C3DAA">
      <w:pPr>
        <w:rPr>
          <w:sz w:val="24"/>
          <w:szCs w:val="24"/>
        </w:rPr>
      </w:pPr>
    </w:p>
    <w:p w14:paraId="6527023E" w14:textId="47ADBF4F" w:rsidR="00AB50FE" w:rsidRDefault="00AB50FE" w:rsidP="2FCCB20D">
      <w:pP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2FCCB20D" w14:paraId="7D07DDFC" w14:textId="77777777" w:rsidTr="6D549390">
        <w:trPr>
          <w:trHeight w:val="1620"/>
        </w:trPr>
        <w:tc>
          <w:tcPr>
            <w:tcW w:w="901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FA7068D" w14:textId="6B8AC5C6" w:rsidR="2FCCB20D" w:rsidRDefault="2FCCB20D" w:rsidP="2FCCB20D">
            <w:pPr>
              <w:spacing w:line="257" w:lineRule="auto"/>
            </w:pPr>
            <w:r w:rsidRPr="2FCCB20D">
              <w:rPr>
                <w:rFonts w:ascii="Calibri" w:eastAsia="Calibri" w:hAnsi="Calibri" w:cs="Calibri"/>
                <w:b/>
                <w:bCs/>
                <w:color w:val="000000" w:themeColor="text1"/>
              </w:rPr>
              <w:t>QI 2.5 Family Learning</w:t>
            </w:r>
          </w:p>
          <w:p w14:paraId="164A9ECC" w14:textId="67D78718" w:rsidR="2FCCB20D" w:rsidRDefault="2FCCB20D" w:rsidP="2FCCB20D">
            <w:pPr>
              <w:spacing w:line="257" w:lineRule="auto"/>
            </w:pPr>
            <w:r w:rsidRPr="2FCCB20D">
              <w:rPr>
                <w:rFonts w:ascii="Calibri" w:eastAsia="Calibri" w:hAnsi="Calibri" w:cs="Calibri"/>
                <w:color w:val="000000" w:themeColor="text1"/>
              </w:rPr>
              <w:t xml:space="preserve">Learning and engagement </w:t>
            </w:r>
          </w:p>
          <w:p w14:paraId="3B01D9AE" w14:textId="666EB1B8" w:rsidR="2FCCB20D" w:rsidRDefault="2FCCB20D" w:rsidP="2FCCB20D">
            <w:pPr>
              <w:spacing w:line="257" w:lineRule="auto"/>
            </w:pPr>
            <w:r w:rsidRPr="2FCCB20D">
              <w:rPr>
                <w:rFonts w:ascii="Calibri" w:eastAsia="Calibri" w:hAnsi="Calibri" w:cs="Calibri"/>
                <w:color w:val="000000" w:themeColor="text1"/>
              </w:rPr>
              <w:t xml:space="preserve">Quality of teaching </w:t>
            </w:r>
          </w:p>
          <w:p w14:paraId="29A86E30" w14:textId="2AFCF7E8" w:rsidR="2FCCB20D" w:rsidRDefault="2FCCB20D" w:rsidP="2FCCB20D">
            <w:pPr>
              <w:spacing w:line="257" w:lineRule="auto"/>
            </w:pPr>
            <w:r w:rsidRPr="2FCCB20D">
              <w:rPr>
                <w:rFonts w:ascii="Calibri" w:eastAsia="Calibri" w:hAnsi="Calibri" w:cs="Calibri"/>
                <w:color w:val="000000" w:themeColor="text1"/>
              </w:rPr>
              <w:t xml:space="preserve">Effective use of assessment </w:t>
            </w:r>
          </w:p>
          <w:p w14:paraId="14D42D12" w14:textId="6342F023" w:rsidR="2FCCB20D" w:rsidRDefault="2FCCB20D" w:rsidP="2FCCB20D">
            <w:pPr>
              <w:spacing w:line="257" w:lineRule="auto"/>
            </w:pPr>
            <w:r w:rsidRPr="2FCCB20D">
              <w:rPr>
                <w:rFonts w:ascii="Calibri" w:eastAsia="Calibri" w:hAnsi="Calibri" w:cs="Calibri"/>
                <w:color w:val="000000" w:themeColor="text1"/>
              </w:rPr>
              <w:t xml:space="preserve">Planning, </w:t>
            </w:r>
            <w:proofErr w:type="gramStart"/>
            <w:r w:rsidRPr="2FCCB20D">
              <w:rPr>
                <w:rFonts w:ascii="Calibri" w:eastAsia="Calibri" w:hAnsi="Calibri" w:cs="Calibri"/>
                <w:color w:val="000000" w:themeColor="text1"/>
              </w:rPr>
              <w:t>tracking</w:t>
            </w:r>
            <w:proofErr w:type="gramEnd"/>
            <w:r w:rsidRPr="2FCCB20D">
              <w:rPr>
                <w:rFonts w:ascii="Calibri" w:eastAsia="Calibri" w:hAnsi="Calibri" w:cs="Calibri"/>
                <w:color w:val="000000" w:themeColor="text1"/>
              </w:rPr>
              <w:t xml:space="preserve"> and monitoring </w:t>
            </w:r>
          </w:p>
        </w:tc>
      </w:tr>
      <w:tr w:rsidR="2FCCB20D" w14:paraId="3F376551" w14:textId="77777777" w:rsidTr="6D549390">
        <w:trPr>
          <w:trHeight w:val="615"/>
        </w:trPr>
        <w:tc>
          <w:tcPr>
            <w:tcW w:w="9015" w:type="dxa"/>
            <w:tcBorders>
              <w:top w:val="single" w:sz="8" w:space="0" w:color="auto"/>
              <w:left w:val="single" w:sz="8" w:space="0" w:color="auto"/>
              <w:bottom w:val="single" w:sz="8" w:space="0" w:color="auto"/>
              <w:right w:val="single" w:sz="8" w:space="0" w:color="auto"/>
            </w:tcBorders>
            <w:vAlign w:val="center"/>
          </w:tcPr>
          <w:p w14:paraId="1F792134" w14:textId="2ABC68B3" w:rsidR="2FCCB20D" w:rsidRDefault="2FCCB20D" w:rsidP="2FCCB20D">
            <w:pPr>
              <w:spacing w:line="257" w:lineRule="auto"/>
            </w:pPr>
            <w:r w:rsidRPr="2FCCB20D">
              <w:rPr>
                <w:rFonts w:ascii="Calibri" w:eastAsia="Calibri" w:hAnsi="Calibri" w:cs="Calibri"/>
                <w:b/>
                <w:bCs/>
              </w:rPr>
              <w:t>Relevant NIF priority: All</w:t>
            </w:r>
            <w:r w:rsidRPr="2FCCB20D">
              <w:rPr>
                <w:rFonts w:ascii="Calibri" w:eastAsia="Calibri" w:hAnsi="Calibri" w:cs="Calibri"/>
              </w:rPr>
              <w:t xml:space="preserve"> </w:t>
            </w:r>
          </w:p>
          <w:p w14:paraId="1307A4F7" w14:textId="26931F55" w:rsidR="2FCCB20D" w:rsidRDefault="2FCCB20D" w:rsidP="2FCCB20D">
            <w:pPr>
              <w:spacing w:line="257" w:lineRule="auto"/>
            </w:pPr>
            <w:r w:rsidRPr="2FCCB20D">
              <w:rPr>
                <w:rFonts w:ascii="Calibri" w:eastAsia="Calibri" w:hAnsi="Calibri" w:cs="Calibri"/>
                <w:b/>
                <w:bCs/>
              </w:rPr>
              <w:t>Relevant NIF driver(s): Teacher professionalism, School leadership, Parental engagement, Assessment of children’s progress</w:t>
            </w:r>
            <w:r w:rsidRPr="2FCCB20D">
              <w:rPr>
                <w:rFonts w:ascii="Calibri" w:eastAsia="Calibri" w:hAnsi="Calibri" w:cs="Calibri"/>
              </w:rPr>
              <w:t xml:space="preserve"> </w:t>
            </w:r>
          </w:p>
          <w:p w14:paraId="542310D8" w14:textId="735F8EB3" w:rsidR="2FCCB20D" w:rsidRDefault="2FCCB20D" w:rsidP="2FCCB20D">
            <w:pPr>
              <w:spacing w:line="257" w:lineRule="auto"/>
            </w:pPr>
            <w:r w:rsidRPr="2FCCB20D">
              <w:rPr>
                <w:rFonts w:ascii="Calibri" w:eastAsia="Calibri" w:hAnsi="Calibri" w:cs="Calibri"/>
                <w:b/>
                <w:bCs/>
              </w:rPr>
              <w:t xml:space="preserve">Level of quality for core QI:  Good (4) </w:t>
            </w:r>
            <w:r w:rsidRPr="2FCCB20D">
              <w:rPr>
                <w:rFonts w:ascii="Calibri" w:eastAsia="Calibri" w:hAnsi="Calibri" w:cs="Calibri"/>
              </w:rPr>
              <w:t xml:space="preserve"> </w:t>
            </w:r>
          </w:p>
          <w:p w14:paraId="2CC58F88" w14:textId="6A509D5A" w:rsidR="2FCCB20D" w:rsidRDefault="2FCCB20D" w:rsidP="2FCCB20D">
            <w:pPr>
              <w:spacing w:line="257" w:lineRule="auto"/>
            </w:pPr>
            <w:r w:rsidRPr="2FCCB20D">
              <w:rPr>
                <w:rFonts w:ascii="Calibri" w:eastAsia="Calibri" w:hAnsi="Calibri" w:cs="Calibri"/>
                <w:b/>
                <w:bCs/>
              </w:rPr>
              <w:t>(HGIOS?4/HGIOELC? 1-6 scale)</w:t>
            </w:r>
            <w:r w:rsidRPr="2FCCB20D">
              <w:rPr>
                <w:rFonts w:ascii="Calibri" w:eastAsia="Calibri" w:hAnsi="Calibri" w:cs="Calibri"/>
              </w:rPr>
              <w:t xml:space="preserve"> </w:t>
            </w:r>
          </w:p>
        </w:tc>
      </w:tr>
      <w:tr w:rsidR="2FCCB20D" w14:paraId="0DA74DA0" w14:textId="77777777" w:rsidTr="6D549390">
        <w:trPr>
          <w:trHeight w:val="795"/>
        </w:trPr>
        <w:tc>
          <w:tcPr>
            <w:tcW w:w="901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78131CB" w14:textId="6693AE9B" w:rsidR="2FCCB20D" w:rsidRDefault="2FCCB20D" w:rsidP="2FCCB20D">
            <w:pPr>
              <w:spacing w:line="257" w:lineRule="auto"/>
            </w:pPr>
            <w:r w:rsidRPr="2FCCB20D">
              <w:rPr>
                <w:rFonts w:ascii="Calibri" w:eastAsia="Calibri" w:hAnsi="Calibri" w:cs="Calibri"/>
                <w:b/>
                <w:bCs/>
                <w:color w:val="000000" w:themeColor="text1"/>
              </w:rPr>
              <w:t>How well are you doing?</w:t>
            </w:r>
            <w:r w:rsidRPr="2FCCB20D">
              <w:rPr>
                <w:rFonts w:ascii="Calibri" w:eastAsia="Calibri" w:hAnsi="Calibri" w:cs="Calibri"/>
                <w:color w:val="000000" w:themeColor="text1"/>
              </w:rPr>
              <w:t xml:space="preserve"> </w:t>
            </w:r>
          </w:p>
          <w:p w14:paraId="544E2907" w14:textId="25A9E868" w:rsidR="2FCCB20D" w:rsidRDefault="2FCCB20D" w:rsidP="2FCCB20D">
            <w:pPr>
              <w:spacing w:line="257" w:lineRule="auto"/>
            </w:pPr>
            <w:r w:rsidRPr="2FCCB20D">
              <w:rPr>
                <w:rFonts w:ascii="Calibri" w:eastAsia="Calibri" w:hAnsi="Calibri" w:cs="Calibri"/>
                <w:b/>
                <w:bCs/>
                <w:color w:val="000000" w:themeColor="text1"/>
              </w:rPr>
              <w:t>What’s working well for your learners?</w:t>
            </w:r>
            <w:r w:rsidRPr="2FCCB20D">
              <w:rPr>
                <w:rFonts w:ascii="Calibri" w:eastAsia="Calibri" w:hAnsi="Calibri" w:cs="Calibri"/>
                <w:color w:val="000000" w:themeColor="text1"/>
              </w:rPr>
              <w:t xml:space="preserve"> </w:t>
            </w:r>
          </w:p>
        </w:tc>
      </w:tr>
      <w:tr w:rsidR="2FCCB20D" w14:paraId="6A7537B1" w14:textId="77777777" w:rsidTr="6D549390">
        <w:trPr>
          <w:trHeight w:val="615"/>
        </w:trPr>
        <w:tc>
          <w:tcPr>
            <w:tcW w:w="9015" w:type="dxa"/>
            <w:tcBorders>
              <w:top w:val="single" w:sz="8" w:space="0" w:color="auto"/>
              <w:left w:val="single" w:sz="8" w:space="0" w:color="auto"/>
              <w:bottom w:val="single" w:sz="8" w:space="0" w:color="auto"/>
              <w:right w:val="single" w:sz="8" w:space="0" w:color="auto"/>
            </w:tcBorders>
            <w:vAlign w:val="center"/>
          </w:tcPr>
          <w:p w14:paraId="73E39C59" w14:textId="0FBF9893"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 xml:space="preserve">Parental engagement and participation during open afternoons and events within school e.g., coffee morning, class swims, class open afternoons, curriculum evenings and specific curriculum and school developments such as Rights Respecting Schools and Duke of Edinburgh Awards Scheme. </w:t>
            </w:r>
          </w:p>
          <w:p w14:paraId="265AD571" w14:textId="605C4BB9"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 xml:space="preserve">The school developed its core vision, </w:t>
            </w:r>
            <w:proofErr w:type="gramStart"/>
            <w:r w:rsidRPr="2FCCB20D">
              <w:rPr>
                <w:rFonts w:ascii="Arial" w:eastAsia="Arial" w:hAnsi="Arial" w:cs="Arial"/>
              </w:rPr>
              <w:t>values</w:t>
            </w:r>
            <w:proofErr w:type="gramEnd"/>
            <w:r w:rsidRPr="2FCCB20D">
              <w:rPr>
                <w:rFonts w:ascii="Arial" w:eastAsia="Arial" w:hAnsi="Arial" w:cs="Arial"/>
              </w:rPr>
              <w:t xml:space="preserve"> and aims with a range of partnerships and is well established within the school and its local community.</w:t>
            </w:r>
          </w:p>
          <w:p w14:paraId="3593099C" w14:textId="2AB21621"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Childs Plan meetings are held for every pupil and includes external agencies to ensure collaborative approaches for the continued development and support to both individual pupil and family.</w:t>
            </w:r>
          </w:p>
          <w:p w14:paraId="47470526" w14:textId="6DECDA93" w:rsidR="2FCCB20D" w:rsidRDefault="2FCCB20D" w:rsidP="008F4C04">
            <w:pPr>
              <w:pStyle w:val="ListParagraph"/>
              <w:numPr>
                <w:ilvl w:val="0"/>
                <w:numId w:val="4"/>
              </w:numPr>
              <w:rPr>
                <w:rFonts w:ascii="Arial" w:eastAsia="Arial" w:hAnsi="Arial" w:cs="Arial"/>
              </w:rPr>
            </w:pPr>
            <w:r w:rsidRPr="6D549390">
              <w:rPr>
                <w:rFonts w:ascii="Arial" w:eastAsia="Arial" w:hAnsi="Arial" w:cs="Arial"/>
              </w:rPr>
              <w:t>Individual Education Plan discussions are teacher led and involves parent/carer in setting targets and allowing involvement in their own and pupils learning.</w:t>
            </w:r>
          </w:p>
          <w:p w14:paraId="5C944322" w14:textId="37E4A841"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The development of social media - Facebook, Twitter.  Parental and public engagement has increased since more focus on Rights Respecting School has been included within posts and a focus has been on pupils learning, development and opportunities.</w:t>
            </w:r>
          </w:p>
          <w:p w14:paraId="12DC89EB" w14:textId="1B994F81"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 xml:space="preserve">Newsletters are written for each class within St Andrew’s School and received by parents at the end of each term.  The newsletter includes a brief overview of pupils learning for that term and associated pictures. </w:t>
            </w:r>
          </w:p>
          <w:p w14:paraId="74A8B4D3" w14:textId="121A5530"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Parental volunteering has been re-established this year and they have been assisting with supporting classes either in class or on weekly outings.</w:t>
            </w:r>
          </w:p>
          <w:p w14:paraId="6D08A602" w14:textId="752784AA"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lastRenderedPageBreak/>
              <w:t>School leavers positive destinations has continued to evolve and starts up to 8 months before the pupil leaves school. This allows full parents/carer involvement at all stages.</w:t>
            </w:r>
          </w:p>
          <w:p w14:paraId="2D51A946" w14:textId="5C4B6A2C" w:rsidR="2FCCB20D" w:rsidRDefault="2FCCB20D" w:rsidP="008F4C04">
            <w:pPr>
              <w:pStyle w:val="ListParagraph"/>
              <w:numPr>
                <w:ilvl w:val="0"/>
                <w:numId w:val="4"/>
              </w:numPr>
              <w:rPr>
                <w:rFonts w:ascii="Arial" w:eastAsia="Arial" w:hAnsi="Arial" w:cs="Arial"/>
              </w:rPr>
            </w:pPr>
            <w:proofErr w:type="spellStart"/>
            <w:r w:rsidRPr="2FCCB20D">
              <w:rPr>
                <w:rFonts w:ascii="Arial" w:eastAsia="Arial" w:hAnsi="Arial" w:cs="Arial"/>
              </w:rPr>
              <w:t>MarvellousMe</w:t>
            </w:r>
            <w:proofErr w:type="spellEnd"/>
            <w:r w:rsidRPr="2FCCB20D">
              <w:rPr>
                <w:rFonts w:ascii="Arial" w:eastAsia="Arial" w:hAnsi="Arial" w:cs="Arial"/>
              </w:rPr>
              <w:t xml:space="preserve"> is the new pupil profiling family link after the removal of Seesaw.  This encourages parents/carers to capture a moment of their child’s participation in school life.</w:t>
            </w:r>
          </w:p>
          <w:p w14:paraId="10589123" w14:textId="6291F200"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Parent Council has been re-established and has plans for developing itself to oversee school priorities.</w:t>
            </w:r>
          </w:p>
          <w:p w14:paraId="6209B0A6" w14:textId="7A65D603" w:rsidR="2FCCB20D" w:rsidRDefault="2FCCB20D" w:rsidP="008F4C04">
            <w:pPr>
              <w:pStyle w:val="ListParagraph"/>
              <w:numPr>
                <w:ilvl w:val="0"/>
                <w:numId w:val="4"/>
              </w:numPr>
              <w:rPr>
                <w:rFonts w:ascii="Arial" w:eastAsia="Arial" w:hAnsi="Arial" w:cs="Arial"/>
              </w:rPr>
            </w:pPr>
            <w:r w:rsidRPr="2FCCB20D">
              <w:rPr>
                <w:rFonts w:ascii="Arial" w:eastAsia="Arial" w:hAnsi="Arial" w:cs="Arial"/>
              </w:rPr>
              <w:t>Friends of St Andrew’s fundraising group has continued to offer a range of opportunities for both family and pupils including family fun nights, Christmas Fayres and Ladies Day.</w:t>
            </w:r>
          </w:p>
        </w:tc>
      </w:tr>
      <w:tr w:rsidR="2FCCB20D" w14:paraId="07C81152" w14:textId="77777777" w:rsidTr="6D549390">
        <w:trPr>
          <w:trHeight w:val="615"/>
        </w:trPr>
        <w:tc>
          <w:tcPr>
            <w:tcW w:w="901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36FE259" w14:textId="284A1F18" w:rsidR="2FCCB20D" w:rsidRDefault="2FCCB20D" w:rsidP="2FCCB20D">
            <w:pPr>
              <w:spacing w:line="257" w:lineRule="auto"/>
              <w:rPr>
                <w:rFonts w:ascii="Arial" w:eastAsia="Arial" w:hAnsi="Arial" w:cs="Arial"/>
                <w:color w:val="000000" w:themeColor="text1"/>
              </w:rPr>
            </w:pPr>
            <w:r w:rsidRPr="2FCCB20D">
              <w:rPr>
                <w:rFonts w:ascii="Arial" w:eastAsia="Arial" w:hAnsi="Arial" w:cs="Arial"/>
                <w:b/>
                <w:bCs/>
                <w:color w:val="000000" w:themeColor="text1"/>
              </w:rPr>
              <w:lastRenderedPageBreak/>
              <w:t>How do you know?</w:t>
            </w:r>
            <w:r w:rsidRPr="2FCCB20D">
              <w:rPr>
                <w:rFonts w:ascii="Arial" w:eastAsia="Arial" w:hAnsi="Arial" w:cs="Arial"/>
                <w:color w:val="000000" w:themeColor="text1"/>
              </w:rPr>
              <w:t xml:space="preserve"> </w:t>
            </w:r>
          </w:p>
          <w:p w14:paraId="3AF18D3D" w14:textId="06FF8EFF" w:rsidR="2FCCB20D" w:rsidRDefault="2FCCB20D" w:rsidP="2FCCB20D">
            <w:pPr>
              <w:spacing w:line="257" w:lineRule="auto"/>
              <w:rPr>
                <w:rFonts w:ascii="Arial" w:eastAsia="Arial" w:hAnsi="Arial" w:cs="Arial"/>
                <w:color w:val="000000" w:themeColor="text1"/>
              </w:rPr>
            </w:pPr>
            <w:r w:rsidRPr="2FCCB20D">
              <w:rPr>
                <w:rFonts w:ascii="Arial" w:eastAsia="Arial" w:hAnsi="Arial" w:cs="Arial"/>
                <w:b/>
                <w:bCs/>
                <w:color w:val="000000" w:themeColor="text1"/>
              </w:rPr>
              <w:t>What evidence do you have of positive impact on learners?</w:t>
            </w:r>
            <w:r w:rsidRPr="2FCCB20D">
              <w:rPr>
                <w:rFonts w:ascii="Arial" w:eastAsia="Arial" w:hAnsi="Arial" w:cs="Arial"/>
                <w:color w:val="000000" w:themeColor="text1"/>
              </w:rPr>
              <w:t xml:space="preserve"> </w:t>
            </w:r>
          </w:p>
        </w:tc>
      </w:tr>
      <w:tr w:rsidR="2FCCB20D" w14:paraId="33D0F1A6" w14:textId="77777777" w:rsidTr="6D549390">
        <w:trPr>
          <w:trHeight w:val="615"/>
        </w:trPr>
        <w:tc>
          <w:tcPr>
            <w:tcW w:w="9015" w:type="dxa"/>
            <w:tcBorders>
              <w:top w:val="single" w:sz="8" w:space="0" w:color="auto"/>
              <w:left w:val="single" w:sz="8" w:space="0" w:color="auto"/>
              <w:bottom w:val="single" w:sz="8" w:space="0" w:color="auto"/>
              <w:right w:val="single" w:sz="8" w:space="0" w:color="auto"/>
            </w:tcBorders>
            <w:vAlign w:val="center"/>
          </w:tcPr>
          <w:p w14:paraId="351E2B1A" w14:textId="4E1FFDB5" w:rsidR="65571B1B" w:rsidRDefault="65571B1B" w:rsidP="008F4C04">
            <w:pPr>
              <w:pStyle w:val="ListParagraph"/>
              <w:numPr>
                <w:ilvl w:val="0"/>
                <w:numId w:val="2"/>
              </w:numPr>
              <w:rPr>
                <w:rFonts w:ascii="Arial" w:eastAsia="Arial" w:hAnsi="Arial" w:cs="Arial"/>
              </w:rPr>
            </w:pPr>
            <w:r w:rsidRPr="2FCCB20D">
              <w:rPr>
                <w:rFonts w:ascii="Arial" w:eastAsia="Arial" w:hAnsi="Arial" w:cs="Arial"/>
              </w:rPr>
              <w:t>Parents/carers</w:t>
            </w:r>
            <w:r w:rsidR="0ED3CC53" w:rsidRPr="2FCCB20D">
              <w:rPr>
                <w:rFonts w:ascii="Arial" w:eastAsia="Arial" w:hAnsi="Arial" w:cs="Arial"/>
              </w:rPr>
              <w:t xml:space="preserve"> are aware of </w:t>
            </w:r>
            <w:r w:rsidR="7B6DE8D1" w:rsidRPr="2FCCB20D">
              <w:rPr>
                <w:rFonts w:ascii="Arial" w:eastAsia="Arial" w:hAnsi="Arial" w:cs="Arial"/>
              </w:rPr>
              <w:t>our</w:t>
            </w:r>
            <w:r w:rsidR="0ED3CC53" w:rsidRPr="2FCCB20D">
              <w:rPr>
                <w:rFonts w:ascii="Arial" w:eastAsia="Arial" w:hAnsi="Arial" w:cs="Arial"/>
              </w:rPr>
              <w:t xml:space="preserve"> curriculum and how pupils progress in their learning.</w:t>
            </w:r>
          </w:p>
          <w:p w14:paraId="546EE1D8" w14:textId="35FC3310" w:rsidR="0ED3CC53" w:rsidRDefault="0ED3CC53" w:rsidP="008F4C04">
            <w:pPr>
              <w:pStyle w:val="ListParagraph"/>
              <w:numPr>
                <w:ilvl w:val="0"/>
                <w:numId w:val="2"/>
              </w:numPr>
              <w:rPr>
                <w:rFonts w:ascii="Arial" w:eastAsia="Arial" w:hAnsi="Arial" w:cs="Arial"/>
              </w:rPr>
            </w:pPr>
            <w:r w:rsidRPr="2FCCB20D">
              <w:rPr>
                <w:rFonts w:ascii="Arial" w:eastAsia="Arial" w:hAnsi="Arial" w:cs="Arial"/>
              </w:rPr>
              <w:t>Every pupil has a Childs Plan meeting where all agencies including parents/carer</w:t>
            </w:r>
            <w:r w:rsidR="20822977" w:rsidRPr="2FCCB20D">
              <w:rPr>
                <w:rFonts w:ascii="Arial" w:eastAsia="Arial" w:hAnsi="Arial" w:cs="Arial"/>
              </w:rPr>
              <w:t>s are</w:t>
            </w:r>
            <w:r w:rsidRPr="2FCCB20D">
              <w:rPr>
                <w:rFonts w:ascii="Arial" w:eastAsia="Arial" w:hAnsi="Arial" w:cs="Arial"/>
              </w:rPr>
              <w:t xml:space="preserve"> involved </w:t>
            </w:r>
            <w:r w:rsidR="6284D601" w:rsidRPr="2FCCB20D">
              <w:rPr>
                <w:rFonts w:ascii="Arial" w:eastAsia="Arial" w:hAnsi="Arial" w:cs="Arial"/>
              </w:rPr>
              <w:t>in the discussing and actioning of targets</w:t>
            </w:r>
            <w:r w:rsidRPr="2FCCB20D">
              <w:rPr>
                <w:rFonts w:ascii="Arial" w:eastAsia="Arial" w:hAnsi="Arial" w:cs="Arial"/>
              </w:rPr>
              <w:t>.</w:t>
            </w:r>
          </w:p>
          <w:p w14:paraId="7A87BBF3" w14:textId="1EF01296" w:rsidR="5687446B" w:rsidRDefault="5687446B" w:rsidP="008F4C04">
            <w:pPr>
              <w:pStyle w:val="ListParagraph"/>
              <w:numPr>
                <w:ilvl w:val="0"/>
                <w:numId w:val="2"/>
              </w:numPr>
              <w:rPr>
                <w:rFonts w:ascii="Arial" w:eastAsia="Arial" w:hAnsi="Arial" w:cs="Arial"/>
              </w:rPr>
            </w:pPr>
            <w:r w:rsidRPr="2FCCB20D">
              <w:rPr>
                <w:rFonts w:ascii="Arial" w:eastAsia="Arial" w:hAnsi="Arial" w:cs="Arial"/>
              </w:rPr>
              <w:t>Many opportunities are available to parents/carers to come into school and be part of their child’s learning.</w:t>
            </w:r>
          </w:p>
          <w:p w14:paraId="23642EFA" w14:textId="567B7D1F" w:rsidR="090AD3A0" w:rsidRDefault="090AD3A0" w:rsidP="008F4C04">
            <w:pPr>
              <w:pStyle w:val="ListParagraph"/>
              <w:numPr>
                <w:ilvl w:val="0"/>
                <w:numId w:val="2"/>
              </w:numPr>
              <w:rPr>
                <w:rFonts w:ascii="Arial" w:eastAsia="Arial" w:hAnsi="Arial" w:cs="Arial"/>
              </w:rPr>
            </w:pPr>
            <w:r w:rsidRPr="2FCCB20D">
              <w:rPr>
                <w:rFonts w:ascii="Arial" w:eastAsia="Arial" w:hAnsi="Arial" w:cs="Arial"/>
              </w:rPr>
              <w:t>Parents/Carers receiv</w:t>
            </w:r>
            <w:r w:rsidR="4146AD7C" w:rsidRPr="2FCCB20D">
              <w:rPr>
                <w:rFonts w:ascii="Arial" w:eastAsia="Arial" w:hAnsi="Arial" w:cs="Arial"/>
              </w:rPr>
              <w:t>e</w:t>
            </w:r>
            <w:r w:rsidRPr="2FCCB20D">
              <w:rPr>
                <w:rFonts w:ascii="Arial" w:eastAsia="Arial" w:hAnsi="Arial" w:cs="Arial"/>
              </w:rPr>
              <w:t xml:space="preserve"> regular updates though </w:t>
            </w:r>
            <w:proofErr w:type="spellStart"/>
            <w:r w:rsidRPr="2FCCB20D">
              <w:rPr>
                <w:rFonts w:ascii="Arial" w:eastAsia="Arial" w:hAnsi="Arial" w:cs="Arial"/>
              </w:rPr>
              <w:t>MarvellousMe</w:t>
            </w:r>
            <w:proofErr w:type="spellEnd"/>
            <w:r w:rsidR="4F98A8DF" w:rsidRPr="2FCCB20D">
              <w:rPr>
                <w:rFonts w:ascii="Arial" w:eastAsia="Arial" w:hAnsi="Arial" w:cs="Arial"/>
              </w:rPr>
              <w:t xml:space="preserve"> and can contact staff for further updates via email.</w:t>
            </w:r>
          </w:p>
          <w:p w14:paraId="3E5D8F86" w14:textId="53AC08D3" w:rsidR="4F98A8DF" w:rsidRDefault="4F98A8DF" w:rsidP="008F4C04">
            <w:pPr>
              <w:pStyle w:val="ListParagraph"/>
              <w:numPr>
                <w:ilvl w:val="0"/>
                <w:numId w:val="2"/>
              </w:numPr>
              <w:rPr>
                <w:rFonts w:ascii="Arial" w:eastAsia="Arial" w:hAnsi="Arial" w:cs="Arial"/>
              </w:rPr>
            </w:pPr>
            <w:r w:rsidRPr="2FCCB20D">
              <w:rPr>
                <w:rFonts w:ascii="Arial" w:eastAsia="Arial" w:hAnsi="Arial" w:cs="Arial"/>
              </w:rPr>
              <w:t>Parents are encouraged to participate and be involved in Parent Council and Friends of St Andrew’s.</w:t>
            </w:r>
          </w:p>
          <w:p w14:paraId="6DDD3F16" w14:textId="1DEE40BF" w:rsidR="2D18CC4E" w:rsidRDefault="2D18CC4E" w:rsidP="008F4C04">
            <w:pPr>
              <w:pStyle w:val="ListParagraph"/>
              <w:numPr>
                <w:ilvl w:val="0"/>
                <w:numId w:val="2"/>
              </w:numPr>
              <w:rPr>
                <w:rFonts w:ascii="Arial" w:eastAsia="Arial" w:hAnsi="Arial" w:cs="Arial"/>
              </w:rPr>
            </w:pPr>
            <w:r w:rsidRPr="2FCCB20D">
              <w:rPr>
                <w:rFonts w:ascii="Arial" w:eastAsia="Arial" w:hAnsi="Arial" w:cs="Arial"/>
              </w:rPr>
              <w:t>Parents/Carers are involved in staff training to ensure the best care is giving to our learners.</w:t>
            </w:r>
          </w:p>
        </w:tc>
      </w:tr>
      <w:tr w:rsidR="2FCCB20D" w14:paraId="77730286" w14:textId="77777777" w:rsidTr="6D549390">
        <w:trPr>
          <w:trHeight w:val="615"/>
        </w:trPr>
        <w:tc>
          <w:tcPr>
            <w:tcW w:w="901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535B23A" w14:textId="79634477" w:rsidR="2FCCB20D" w:rsidRDefault="2FCCB20D" w:rsidP="2FCCB20D">
            <w:pPr>
              <w:spacing w:line="257" w:lineRule="auto"/>
              <w:rPr>
                <w:rFonts w:ascii="Arial" w:eastAsia="Arial" w:hAnsi="Arial" w:cs="Arial"/>
                <w:color w:val="000000" w:themeColor="text1"/>
              </w:rPr>
            </w:pPr>
            <w:r w:rsidRPr="2FCCB20D">
              <w:rPr>
                <w:rFonts w:ascii="Arial" w:eastAsia="Arial" w:hAnsi="Arial" w:cs="Arial"/>
                <w:b/>
                <w:bCs/>
                <w:color w:val="000000" w:themeColor="text1"/>
              </w:rPr>
              <w:t>What are you going to do now?</w:t>
            </w:r>
            <w:r w:rsidRPr="2FCCB20D">
              <w:rPr>
                <w:rFonts w:ascii="Arial" w:eastAsia="Arial" w:hAnsi="Arial" w:cs="Arial"/>
                <w:color w:val="000000" w:themeColor="text1"/>
              </w:rPr>
              <w:t xml:space="preserve"> </w:t>
            </w:r>
          </w:p>
          <w:p w14:paraId="03325307" w14:textId="408D8F04" w:rsidR="2FCCB20D" w:rsidRDefault="2FCCB20D" w:rsidP="2FCCB20D">
            <w:pPr>
              <w:spacing w:line="257" w:lineRule="auto"/>
              <w:rPr>
                <w:rFonts w:ascii="Arial" w:eastAsia="Arial" w:hAnsi="Arial" w:cs="Arial"/>
                <w:color w:val="000000" w:themeColor="text1"/>
              </w:rPr>
            </w:pPr>
            <w:r w:rsidRPr="2FCCB20D">
              <w:rPr>
                <w:rFonts w:ascii="Arial" w:eastAsia="Arial" w:hAnsi="Arial" w:cs="Arial"/>
                <w:b/>
                <w:bCs/>
                <w:color w:val="000000" w:themeColor="text1"/>
              </w:rPr>
              <w:t>What are your improvement priorities in this area?</w:t>
            </w:r>
            <w:r w:rsidRPr="2FCCB20D">
              <w:rPr>
                <w:rFonts w:ascii="Arial" w:eastAsia="Arial" w:hAnsi="Arial" w:cs="Arial"/>
                <w:color w:val="000000" w:themeColor="text1"/>
              </w:rPr>
              <w:t xml:space="preserve"> </w:t>
            </w:r>
          </w:p>
        </w:tc>
      </w:tr>
      <w:tr w:rsidR="2FCCB20D" w14:paraId="7827A179" w14:textId="77777777" w:rsidTr="6D549390">
        <w:trPr>
          <w:trHeight w:val="615"/>
        </w:trPr>
        <w:tc>
          <w:tcPr>
            <w:tcW w:w="9015" w:type="dxa"/>
            <w:tcBorders>
              <w:top w:val="single" w:sz="8" w:space="0" w:color="auto"/>
              <w:left w:val="single" w:sz="8" w:space="0" w:color="auto"/>
              <w:bottom w:val="single" w:sz="8" w:space="0" w:color="auto"/>
              <w:right w:val="single" w:sz="8" w:space="0" w:color="auto"/>
            </w:tcBorders>
            <w:vAlign w:val="center"/>
          </w:tcPr>
          <w:p w14:paraId="01AF78BF" w14:textId="1B98C7B5" w:rsidR="2FCCB20D" w:rsidRDefault="2FCCB20D" w:rsidP="008F4C04">
            <w:pPr>
              <w:pStyle w:val="ListParagraph"/>
              <w:numPr>
                <w:ilvl w:val="0"/>
                <w:numId w:val="3"/>
              </w:numPr>
              <w:rPr>
                <w:rFonts w:ascii="Arial" w:eastAsia="Arial" w:hAnsi="Arial" w:cs="Arial"/>
              </w:rPr>
            </w:pPr>
            <w:r w:rsidRPr="2FCCB20D">
              <w:rPr>
                <w:rFonts w:ascii="Arial" w:eastAsia="Arial" w:hAnsi="Arial" w:cs="Arial"/>
              </w:rPr>
              <w:t>Family wellbeing sessions with Disability Sport Aberdeenshire.</w:t>
            </w:r>
          </w:p>
          <w:p w14:paraId="5B178629" w14:textId="54E0C018" w:rsidR="2FCCB20D" w:rsidRDefault="2FCCB20D" w:rsidP="008F4C04">
            <w:pPr>
              <w:pStyle w:val="ListParagraph"/>
              <w:numPr>
                <w:ilvl w:val="0"/>
                <w:numId w:val="3"/>
              </w:numPr>
              <w:rPr>
                <w:rFonts w:ascii="Arial" w:eastAsia="Arial" w:hAnsi="Arial" w:cs="Arial"/>
              </w:rPr>
            </w:pPr>
            <w:r w:rsidRPr="2FCCB20D">
              <w:rPr>
                <w:rFonts w:ascii="Arial" w:eastAsia="Arial" w:hAnsi="Arial" w:cs="Arial"/>
              </w:rPr>
              <w:t>Continue to develop opportunities for families/carers to discuss their learning with staff and set appropriate targets for the next stages – (this could come in the form of discussions within Child Plan meetings, IEP meetings, parents evening)</w:t>
            </w:r>
          </w:p>
          <w:p w14:paraId="769AEE37" w14:textId="7FDE18BD" w:rsidR="2FCCB20D" w:rsidRDefault="2FCCB20D" w:rsidP="008F4C04">
            <w:pPr>
              <w:pStyle w:val="ListParagraph"/>
              <w:numPr>
                <w:ilvl w:val="0"/>
                <w:numId w:val="3"/>
              </w:numPr>
              <w:rPr>
                <w:rFonts w:ascii="Arial" w:eastAsia="Arial" w:hAnsi="Arial" w:cs="Arial"/>
              </w:rPr>
            </w:pPr>
            <w:r w:rsidRPr="6D549390">
              <w:rPr>
                <w:rFonts w:ascii="Arial" w:eastAsia="Arial" w:hAnsi="Arial" w:cs="Arial"/>
              </w:rPr>
              <w:t xml:space="preserve">Parent Information Sessions and workshops (potentially with pupils) sensory stories, </w:t>
            </w:r>
            <w:proofErr w:type="spellStart"/>
            <w:r w:rsidRPr="6D549390">
              <w:rPr>
                <w:rFonts w:ascii="Arial" w:eastAsia="Arial" w:hAnsi="Arial" w:cs="Arial"/>
              </w:rPr>
              <w:t>TacPac</w:t>
            </w:r>
            <w:proofErr w:type="spellEnd"/>
            <w:r w:rsidRPr="6D549390">
              <w:rPr>
                <w:rFonts w:ascii="Arial" w:eastAsia="Arial" w:hAnsi="Arial" w:cs="Arial"/>
              </w:rPr>
              <w:t>, Story Massage, and Busy boards</w:t>
            </w:r>
            <w:r w:rsidR="1462DCFA" w:rsidRPr="6D549390">
              <w:rPr>
                <w:rFonts w:ascii="Arial" w:eastAsia="Arial" w:hAnsi="Arial" w:cs="Arial"/>
              </w:rPr>
              <w:t xml:space="preserve">, </w:t>
            </w:r>
            <w:proofErr w:type="gramStart"/>
            <w:r w:rsidR="1462DCFA" w:rsidRPr="6D549390">
              <w:rPr>
                <w:rFonts w:ascii="Arial" w:eastAsia="Arial" w:hAnsi="Arial" w:cs="Arial"/>
              </w:rPr>
              <w:t>Makaton</w:t>
            </w:r>
            <w:proofErr w:type="gramEnd"/>
            <w:r w:rsidR="1462DCFA" w:rsidRPr="6D549390">
              <w:rPr>
                <w:rFonts w:ascii="Arial" w:eastAsia="Arial" w:hAnsi="Arial" w:cs="Arial"/>
              </w:rPr>
              <w:t xml:space="preserve"> and Intensive Interaction</w:t>
            </w:r>
            <w:r w:rsidRPr="6D549390">
              <w:rPr>
                <w:rFonts w:ascii="Arial" w:eastAsia="Arial" w:hAnsi="Arial" w:cs="Arial"/>
              </w:rPr>
              <w:t>.</w:t>
            </w:r>
          </w:p>
          <w:p w14:paraId="767AE5EF" w14:textId="0E1EDB8A" w:rsidR="2FCCB20D" w:rsidRDefault="07DE8A49" w:rsidP="008F4C04">
            <w:pPr>
              <w:pStyle w:val="ListParagraph"/>
              <w:numPr>
                <w:ilvl w:val="0"/>
                <w:numId w:val="3"/>
              </w:numPr>
              <w:rPr>
                <w:rFonts w:ascii="Arial" w:eastAsia="Arial" w:hAnsi="Arial" w:cs="Arial"/>
              </w:rPr>
            </w:pPr>
            <w:r w:rsidRPr="6D549390">
              <w:rPr>
                <w:rFonts w:ascii="Arial" w:eastAsia="Arial" w:hAnsi="Arial" w:cs="Arial"/>
              </w:rPr>
              <w:t>Information s</w:t>
            </w:r>
            <w:r w:rsidR="2FCCB20D" w:rsidRPr="6D549390">
              <w:rPr>
                <w:rFonts w:ascii="Arial" w:eastAsia="Arial" w:hAnsi="Arial" w:cs="Arial"/>
              </w:rPr>
              <w:t>essions with other secto</w:t>
            </w:r>
            <w:r w:rsidR="20670A08" w:rsidRPr="6D549390">
              <w:rPr>
                <w:rFonts w:ascii="Arial" w:eastAsia="Arial" w:hAnsi="Arial" w:cs="Arial"/>
              </w:rPr>
              <w:t>r</w:t>
            </w:r>
            <w:r w:rsidR="6299D0F0" w:rsidRPr="6D549390">
              <w:rPr>
                <w:rFonts w:ascii="Arial" w:eastAsia="Arial" w:hAnsi="Arial" w:cs="Arial"/>
              </w:rPr>
              <w:t>s,</w:t>
            </w:r>
            <w:r w:rsidR="2FCCB20D" w:rsidRPr="6D549390">
              <w:rPr>
                <w:rFonts w:ascii="Arial" w:eastAsia="Arial" w:hAnsi="Arial" w:cs="Arial"/>
              </w:rPr>
              <w:t xml:space="preserve"> Social Work, Educational Psychology, </w:t>
            </w:r>
            <w:proofErr w:type="gramStart"/>
            <w:r w:rsidR="2FCCB20D" w:rsidRPr="6D549390">
              <w:rPr>
                <w:rFonts w:ascii="Arial" w:eastAsia="Arial" w:hAnsi="Arial" w:cs="Arial"/>
              </w:rPr>
              <w:t>S</w:t>
            </w:r>
            <w:r w:rsidR="65332113" w:rsidRPr="6D549390">
              <w:rPr>
                <w:rFonts w:ascii="Arial" w:eastAsia="Arial" w:hAnsi="Arial" w:cs="Arial"/>
              </w:rPr>
              <w:t>peech</w:t>
            </w:r>
            <w:proofErr w:type="gramEnd"/>
            <w:r w:rsidR="65332113" w:rsidRPr="6D549390">
              <w:rPr>
                <w:rFonts w:ascii="Arial" w:eastAsia="Arial" w:hAnsi="Arial" w:cs="Arial"/>
              </w:rPr>
              <w:t xml:space="preserve"> and Language</w:t>
            </w:r>
            <w:r w:rsidR="2FCCB20D" w:rsidRPr="6D549390">
              <w:rPr>
                <w:rFonts w:ascii="Arial" w:eastAsia="Arial" w:hAnsi="Arial" w:cs="Arial"/>
              </w:rPr>
              <w:t>.</w:t>
            </w:r>
          </w:p>
          <w:p w14:paraId="4A860D08" w14:textId="742372E4" w:rsidR="2FCCB20D" w:rsidRDefault="2FCCB20D" w:rsidP="008F4C04">
            <w:pPr>
              <w:pStyle w:val="ListParagraph"/>
              <w:numPr>
                <w:ilvl w:val="0"/>
                <w:numId w:val="3"/>
              </w:numPr>
              <w:rPr>
                <w:rFonts w:ascii="Arial" w:eastAsia="Arial" w:hAnsi="Arial" w:cs="Arial"/>
              </w:rPr>
            </w:pPr>
            <w:r w:rsidRPr="2FCCB20D">
              <w:rPr>
                <w:rFonts w:ascii="Arial" w:eastAsia="Arial" w:hAnsi="Arial" w:cs="Arial"/>
              </w:rPr>
              <w:t>Recording and celebration of achievements and successes in family learning.</w:t>
            </w:r>
          </w:p>
          <w:p w14:paraId="418309C8" w14:textId="1EE666B3" w:rsidR="2FCCB20D" w:rsidRDefault="2FCCB20D" w:rsidP="008F4C04">
            <w:pPr>
              <w:pStyle w:val="ListParagraph"/>
              <w:numPr>
                <w:ilvl w:val="0"/>
                <w:numId w:val="3"/>
              </w:numPr>
              <w:rPr>
                <w:rFonts w:ascii="Arial" w:eastAsia="Arial" w:hAnsi="Arial" w:cs="Arial"/>
              </w:rPr>
            </w:pPr>
            <w:r w:rsidRPr="2FCCB20D">
              <w:rPr>
                <w:rFonts w:ascii="Arial" w:eastAsia="Arial" w:hAnsi="Arial" w:cs="Arial"/>
              </w:rPr>
              <w:t>Continue to develop family/carer volunteering opportunities within school.</w:t>
            </w:r>
          </w:p>
          <w:p w14:paraId="5709E664" w14:textId="67501C59" w:rsidR="2FCCB20D" w:rsidRDefault="2FCCB20D" w:rsidP="008F4C04">
            <w:pPr>
              <w:pStyle w:val="ListParagraph"/>
              <w:numPr>
                <w:ilvl w:val="0"/>
                <w:numId w:val="3"/>
              </w:numPr>
              <w:rPr>
                <w:rFonts w:ascii="Arial" w:eastAsia="Arial" w:hAnsi="Arial" w:cs="Arial"/>
              </w:rPr>
            </w:pPr>
            <w:r w:rsidRPr="2FCCB20D">
              <w:rPr>
                <w:rFonts w:ascii="Arial" w:eastAsia="Arial" w:hAnsi="Arial" w:cs="Arial"/>
              </w:rPr>
              <w:t>Develop a partnership with the Community Development Team with the aim to provide learning opportunities for families and responding to their needs.</w:t>
            </w:r>
          </w:p>
          <w:p w14:paraId="283076CF" w14:textId="7744CE35" w:rsidR="2FCCB20D" w:rsidRDefault="2FCCB20D" w:rsidP="008F4C04">
            <w:pPr>
              <w:pStyle w:val="ListParagraph"/>
              <w:numPr>
                <w:ilvl w:val="0"/>
                <w:numId w:val="3"/>
              </w:numPr>
              <w:rPr>
                <w:rFonts w:ascii="Arial" w:eastAsia="Arial" w:hAnsi="Arial" w:cs="Arial"/>
              </w:rPr>
            </w:pPr>
            <w:r w:rsidRPr="2FCCB20D">
              <w:rPr>
                <w:rFonts w:ascii="Arial" w:eastAsia="Arial" w:hAnsi="Arial" w:cs="Arial"/>
              </w:rPr>
              <w:t>Provide staff opportunities to understand the range of diversity within our school community and learn about their culture and way of life.</w:t>
            </w:r>
          </w:p>
          <w:p w14:paraId="55ED1D28" w14:textId="63C0B4AB" w:rsidR="2FCCB20D" w:rsidRDefault="2FCCB20D" w:rsidP="008F4C04">
            <w:pPr>
              <w:pStyle w:val="ListParagraph"/>
              <w:numPr>
                <w:ilvl w:val="0"/>
                <w:numId w:val="3"/>
              </w:numPr>
              <w:rPr>
                <w:rFonts w:ascii="Arial" w:eastAsia="Arial" w:hAnsi="Arial" w:cs="Arial"/>
              </w:rPr>
            </w:pPr>
            <w:r w:rsidRPr="2FCCB20D">
              <w:rPr>
                <w:rFonts w:ascii="Arial" w:eastAsia="Arial" w:hAnsi="Arial" w:cs="Arial"/>
              </w:rPr>
              <w:t>Continue to develop partnership working with external agencies to allow further understanding of pupils needs and the care that is required at home.</w:t>
            </w:r>
          </w:p>
          <w:p w14:paraId="09616F27" w14:textId="6FEFEA83" w:rsidR="2FCCB20D" w:rsidRDefault="2FCCB20D" w:rsidP="2FCCB20D">
            <w:pPr>
              <w:spacing w:line="257" w:lineRule="auto"/>
              <w:rPr>
                <w:rFonts w:ascii="Arial" w:eastAsia="Arial" w:hAnsi="Arial" w:cs="Arial"/>
              </w:rPr>
            </w:pPr>
          </w:p>
        </w:tc>
      </w:tr>
    </w:tbl>
    <w:p w14:paraId="5B9304AD" w14:textId="4D01E40A" w:rsidR="00AB50FE" w:rsidRDefault="00AB50FE" w:rsidP="2FCCB20D">
      <w:pPr>
        <w:rPr>
          <w:sz w:val="24"/>
          <w:szCs w:val="24"/>
        </w:rPr>
      </w:pPr>
    </w:p>
    <w:p w14:paraId="29DD3741" w14:textId="269D7190" w:rsidR="00AB50FE" w:rsidRDefault="00AB50FE">
      <w:pPr>
        <w:rPr>
          <w:sz w:val="24"/>
          <w:szCs w:val="24"/>
        </w:rPr>
      </w:pPr>
    </w:p>
    <w:p w14:paraId="011A5697" w14:textId="6A7897F3" w:rsidR="00AB50FE" w:rsidRDefault="00AB50FE">
      <w:pPr>
        <w:rPr>
          <w:sz w:val="24"/>
          <w:szCs w:val="24"/>
        </w:rPr>
      </w:pPr>
    </w:p>
    <w:p w14:paraId="2F6A2EDB" w14:textId="179443E1" w:rsidR="00AB50FE" w:rsidRDefault="00AB50FE">
      <w:pPr>
        <w:rPr>
          <w:sz w:val="24"/>
          <w:szCs w:val="24"/>
        </w:rPr>
      </w:pPr>
    </w:p>
    <w:p w14:paraId="2DFCCAAF" w14:textId="55F85B0A" w:rsidR="00AB50FE" w:rsidRDefault="00AB50FE">
      <w:pPr>
        <w:rPr>
          <w:sz w:val="24"/>
          <w:szCs w:val="24"/>
        </w:rPr>
      </w:pPr>
    </w:p>
    <w:p w14:paraId="33C962B4" w14:textId="4FDC6596" w:rsidR="00AB50FE" w:rsidRDefault="00AB50FE">
      <w:pPr>
        <w:rPr>
          <w:sz w:val="24"/>
          <w:szCs w:val="24"/>
        </w:rPr>
      </w:pPr>
    </w:p>
    <w:p w14:paraId="55320F4C" w14:textId="7C81AE59" w:rsidR="00AB50FE" w:rsidRDefault="00AB50FE">
      <w:pPr>
        <w:rPr>
          <w:sz w:val="24"/>
          <w:szCs w:val="24"/>
        </w:rPr>
      </w:pPr>
    </w:p>
    <w:p w14:paraId="4BE089C8" w14:textId="77777777" w:rsidR="0055133B" w:rsidRDefault="0055133B" w:rsidP="000874DB">
      <w:pPr>
        <w:rPr>
          <w:sz w:val="24"/>
          <w:szCs w:val="24"/>
        </w:rPr>
        <w:sectPr w:rsidR="0055133B">
          <w:headerReference w:type="default" r:id="rId22"/>
          <w:footerReference w:type="default" r:id="rId23"/>
          <w:pgSz w:w="11906" w:h="16838"/>
          <w:pgMar w:top="1440" w:right="1440" w:bottom="1440" w:left="1440" w:header="708" w:footer="708" w:gutter="0"/>
          <w:cols w:space="708"/>
          <w:docGrid w:linePitch="360"/>
        </w:sectPr>
      </w:pPr>
    </w:p>
    <w:p w14:paraId="1F349A3F" w14:textId="1EA85FA1" w:rsidR="000874DB" w:rsidRPr="001C18FA" w:rsidRDefault="281056C7" w:rsidP="7D52732F">
      <w:pPr>
        <w:pStyle w:val="Heading1"/>
        <w:rPr>
          <w:rFonts w:ascii="Arial" w:hAnsi="Arial" w:cs="Arial"/>
          <w:color w:val="004289"/>
          <w:sz w:val="28"/>
          <w:szCs w:val="28"/>
          <w:lang w:val="en-GB"/>
        </w:rPr>
      </w:pPr>
      <w:r w:rsidRPr="7ABD201E">
        <w:rPr>
          <w:rFonts w:ascii="Arial" w:hAnsi="Arial" w:cs="Arial"/>
          <w:color w:val="004289"/>
          <w:sz w:val="28"/>
          <w:szCs w:val="28"/>
        </w:rPr>
        <w:lastRenderedPageBreak/>
        <w:t xml:space="preserve">PEF </w:t>
      </w:r>
      <w:r w:rsidR="62B8CD26" w:rsidRPr="7ABD201E">
        <w:rPr>
          <w:rFonts w:ascii="Arial" w:hAnsi="Arial" w:cs="Arial"/>
          <w:color w:val="004289"/>
          <w:sz w:val="28"/>
          <w:szCs w:val="28"/>
        </w:rPr>
        <w:t>20</w:t>
      </w:r>
      <w:r w:rsidR="1751CC3C" w:rsidRPr="7ABD201E">
        <w:rPr>
          <w:rFonts w:ascii="Arial" w:hAnsi="Arial" w:cs="Arial"/>
          <w:color w:val="004289"/>
          <w:sz w:val="28"/>
          <w:szCs w:val="28"/>
          <w:lang w:val="en-GB"/>
        </w:rPr>
        <w:t>2</w:t>
      </w:r>
      <w:r w:rsidR="7D48F4CC" w:rsidRPr="7ABD201E">
        <w:rPr>
          <w:rFonts w:ascii="Arial" w:hAnsi="Arial" w:cs="Arial"/>
          <w:color w:val="004289"/>
          <w:sz w:val="28"/>
          <w:szCs w:val="28"/>
          <w:lang w:val="en-GB"/>
        </w:rPr>
        <w:t>3-2024</w:t>
      </w:r>
    </w:p>
    <w:p w14:paraId="23DD00DF" w14:textId="77777777" w:rsidR="00E3628D" w:rsidRPr="00E3628D" w:rsidRDefault="00E3628D" w:rsidP="34BFC17E">
      <w:pPr>
        <w:rPr>
          <w:rFonts w:ascii="Arial" w:hAnsi="Arial" w:cs="Arial"/>
          <w:lang w:val="x-none"/>
        </w:rPr>
      </w:pPr>
    </w:p>
    <w:tbl>
      <w:tblPr>
        <w:tblStyle w:val="TableGrid"/>
        <w:tblW w:w="9016" w:type="dxa"/>
        <w:tblLook w:val="04A0" w:firstRow="1" w:lastRow="0" w:firstColumn="1" w:lastColumn="0" w:noHBand="0" w:noVBand="1"/>
      </w:tblPr>
      <w:tblGrid>
        <w:gridCol w:w="1995"/>
        <w:gridCol w:w="7021"/>
      </w:tblGrid>
      <w:tr w:rsidR="000874DB" w:rsidRPr="0055133B" w14:paraId="29463420" w14:textId="77777777" w:rsidTr="7ABD201E">
        <w:trPr>
          <w:trHeight w:val="1330"/>
        </w:trPr>
        <w:tc>
          <w:tcPr>
            <w:tcW w:w="1995" w:type="dxa"/>
            <w:shd w:val="clear" w:color="auto" w:fill="BDD6EE" w:themeFill="accent1" w:themeFillTint="66"/>
            <w:vAlign w:val="center"/>
          </w:tcPr>
          <w:p w14:paraId="400E2B1E" w14:textId="77777777" w:rsidR="000874DB" w:rsidRPr="00E3628D" w:rsidRDefault="50850379" w:rsidP="34BFC17E">
            <w:pPr>
              <w:rPr>
                <w:rFonts w:ascii="Arial" w:hAnsi="Arial" w:cs="Arial"/>
                <w:b/>
                <w:bCs/>
              </w:rPr>
            </w:pPr>
            <w:r w:rsidRPr="34BFC17E">
              <w:rPr>
                <w:rFonts w:ascii="Arial" w:hAnsi="Arial" w:cs="Arial"/>
                <w:b/>
                <w:bCs/>
              </w:rPr>
              <w:t>Identified gap</w:t>
            </w:r>
          </w:p>
        </w:tc>
        <w:tc>
          <w:tcPr>
            <w:tcW w:w="7021" w:type="dxa"/>
          </w:tcPr>
          <w:p w14:paraId="7A98FBA1" w14:textId="77777777" w:rsidR="000874DB" w:rsidRPr="0055133B" w:rsidRDefault="000874DB" w:rsidP="34BFC17E">
            <w:pPr>
              <w:rPr>
                <w:rFonts w:ascii="Arial" w:hAnsi="Arial" w:cs="Arial"/>
              </w:rPr>
            </w:pPr>
          </w:p>
          <w:p w14:paraId="063C2E1F" w14:textId="78C2582F" w:rsidR="000874DB" w:rsidRPr="0055133B" w:rsidRDefault="46876DC9" w:rsidP="34BFC17E">
            <w:pPr>
              <w:jc w:val="both"/>
              <w:rPr>
                <w:rFonts w:ascii="Arial" w:hAnsi="Arial" w:cs="Arial"/>
              </w:rPr>
            </w:pPr>
            <w:r w:rsidRPr="3000146A">
              <w:rPr>
                <w:rFonts w:ascii="Arial" w:hAnsi="Arial" w:cs="Arial"/>
              </w:rPr>
              <w:t xml:space="preserve">The gap caused by disability through impaired mobility.  The need to ensure that pupils </w:t>
            </w:r>
            <w:proofErr w:type="gramStart"/>
            <w:r w:rsidRPr="3000146A">
              <w:rPr>
                <w:rFonts w:ascii="Arial" w:hAnsi="Arial" w:cs="Arial"/>
              </w:rPr>
              <w:t>are able to</w:t>
            </w:r>
            <w:proofErr w:type="gramEnd"/>
            <w:r w:rsidRPr="3000146A">
              <w:rPr>
                <w:rFonts w:ascii="Arial" w:hAnsi="Arial" w:cs="Arial"/>
              </w:rPr>
              <w:t xml:space="preserve"> access opportunities for mo</w:t>
            </w:r>
            <w:r w:rsidR="0BF84999" w:rsidRPr="3000146A">
              <w:rPr>
                <w:rFonts w:ascii="Arial" w:hAnsi="Arial" w:cs="Arial"/>
              </w:rPr>
              <w:t>bility at school.  Increasing physical wellbeing for identified pupils.</w:t>
            </w:r>
            <w:r w:rsidR="2DB734AB" w:rsidRPr="3000146A">
              <w:rPr>
                <w:rFonts w:ascii="Arial" w:hAnsi="Arial" w:cs="Arial"/>
              </w:rPr>
              <w:t xml:space="preserve">  The use of music therapy to allow identified pupils to self-regulate and thus raise attainment.</w:t>
            </w:r>
          </w:p>
          <w:p w14:paraId="4DC21255" w14:textId="77777777" w:rsidR="000874DB" w:rsidRPr="0055133B" w:rsidRDefault="000874DB" w:rsidP="34BFC17E">
            <w:pPr>
              <w:rPr>
                <w:rFonts w:ascii="Arial" w:hAnsi="Arial" w:cs="Arial"/>
              </w:rPr>
            </w:pPr>
          </w:p>
        </w:tc>
      </w:tr>
      <w:tr w:rsidR="000874DB" w:rsidRPr="0055133B" w14:paraId="157FFE07" w14:textId="77777777" w:rsidTr="7ABD201E">
        <w:tc>
          <w:tcPr>
            <w:tcW w:w="1995" w:type="dxa"/>
            <w:shd w:val="clear" w:color="auto" w:fill="BDD6EE" w:themeFill="accent1" w:themeFillTint="66"/>
            <w:vAlign w:val="center"/>
          </w:tcPr>
          <w:p w14:paraId="054A8306" w14:textId="77777777" w:rsidR="000874DB" w:rsidRPr="00E3628D" w:rsidRDefault="50850379" w:rsidP="34BFC17E">
            <w:pPr>
              <w:rPr>
                <w:rFonts w:ascii="Arial" w:hAnsi="Arial" w:cs="Arial"/>
                <w:b/>
                <w:bCs/>
              </w:rPr>
            </w:pPr>
            <w:r w:rsidRPr="34BFC17E">
              <w:rPr>
                <w:rFonts w:ascii="Arial" w:hAnsi="Arial" w:cs="Arial"/>
                <w:b/>
                <w:bCs/>
              </w:rPr>
              <w:t>Expenditure</w:t>
            </w:r>
          </w:p>
        </w:tc>
        <w:tc>
          <w:tcPr>
            <w:tcW w:w="7021" w:type="dxa"/>
          </w:tcPr>
          <w:p w14:paraId="16913707" w14:textId="77777777" w:rsidR="000874DB" w:rsidRPr="0055133B" w:rsidRDefault="000874DB" w:rsidP="34BFC17E">
            <w:pPr>
              <w:rPr>
                <w:rFonts w:ascii="Arial" w:hAnsi="Arial" w:cs="Arial"/>
              </w:rPr>
            </w:pPr>
          </w:p>
          <w:p w14:paraId="0A1E6304" w14:textId="7A2516AA" w:rsidR="13991802" w:rsidRDefault="13991802" w:rsidP="3000146A">
            <w:pPr>
              <w:spacing w:line="259" w:lineRule="auto"/>
              <w:rPr>
                <w:rFonts w:ascii="Arial" w:hAnsi="Arial" w:cs="Arial"/>
              </w:rPr>
            </w:pPr>
            <w:r w:rsidRPr="3000146A">
              <w:rPr>
                <w:rFonts w:ascii="Arial" w:hAnsi="Arial" w:cs="Arial"/>
              </w:rPr>
              <w:t>£1</w:t>
            </w:r>
            <w:r w:rsidR="4F9600B0" w:rsidRPr="3000146A">
              <w:rPr>
                <w:rFonts w:ascii="Arial" w:hAnsi="Arial" w:cs="Arial"/>
              </w:rPr>
              <w:t>2,000</w:t>
            </w:r>
            <w:r w:rsidRPr="3000146A">
              <w:rPr>
                <w:rFonts w:ascii="Arial" w:hAnsi="Arial" w:cs="Arial"/>
              </w:rPr>
              <w:t xml:space="preserve"> – Total expenditure</w:t>
            </w:r>
          </w:p>
          <w:p w14:paraId="6A02F706" w14:textId="5AABEA50" w:rsidR="436E882B" w:rsidRDefault="436E882B" w:rsidP="436E882B">
            <w:pPr>
              <w:rPr>
                <w:rFonts w:ascii="Arial" w:hAnsi="Arial" w:cs="Arial"/>
              </w:rPr>
            </w:pPr>
          </w:p>
          <w:p w14:paraId="466BA639" w14:textId="6108F9E3" w:rsidR="13991802" w:rsidRDefault="13991802" w:rsidP="3000146A">
            <w:pPr>
              <w:spacing w:line="259" w:lineRule="auto"/>
            </w:pPr>
            <w:r w:rsidRPr="3000146A">
              <w:rPr>
                <w:rFonts w:ascii="Arial" w:hAnsi="Arial" w:cs="Arial"/>
              </w:rPr>
              <w:t xml:space="preserve">£11, 652 – PEF allocation </w:t>
            </w:r>
          </w:p>
          <w:p w14:paraId="10DE5CA7" w14:textId="0A9F464D" w:rsidR="0034381E" w:rsidRPr="0055133B" w:rsidRDefault="0034381E" w:rsidP="34BFC17E">
            <w:pPr>
              <w:rPr>
                <w:rFonts w:ascii="Arial" w:hAnsi="Arial" w:cs="Arial"/>
              </w:rPr>
            </w:pPr>
          </w:p>
          <w:p w14:paraId="436A5228" w14:textId="02044149" w:rsidR="0034381E" w:rsidRPr="0055133B" w:rsidRDefault="6B3742EB" w:rsidP="34BFC17E">
            <w:pPr>
              <w:rPr>
                <w:rFonts w:ascii="Arial" w:hAnsi="Arial" w:cs="Arial"/>
              </w:rPr>
            </w:pPr>
            <w:r w:rsidRPr="3000146A">
              <w:rPr>
                <w:rFonts w:ascii="Arial" w:hAnsi="Arial" w:cs="Arial"/>
              </w:rPr>
              <w:t>£</w:t>
            </w:r>
            <w:r w:rsidR="6D785DEC" w:rsidRPr="3000146A">
              <w:rPr>
                <w:rFonts w:ascii="Arial" w:hAnsi="Arial" w:cs="Arial"/>
              </w:rPr>
              <w:t>4000</w:t>
            </w:r>
            <w:r w:rsidRPr="3000146A">
              <w:rPr>
                <w:rFonts w:ascii="Arial" w:hAnsi="Arial" w:cs="Arial"/>
              </w:rPr>
              <w:t xml:space="preserve"> = employment of 0.2 FTE PSA to allow staff to deliver MOVE and Rebound </w:t>
            </w:r>
          </w:p>
          <w:p w14:paraId="6E96C19E" w14:textId="25746E0E" w:rsidR="0034381E" w:rsidRPr="0055133B" w:rsidRDefault="0034381E" w:rsidP="34BFC17E">
            <w:pPr>
              <w:rPr>
                <w:rFonts w:ascii="Arial" w:hAnsi="Arial" w:cs="Arial"/>
              </w:rPr>
            </w:pPr>
          </w:p>
          <w:p w14:paraId="44863EE4" w14:textId="768CEA94" w:rsidR="436E882B" w:rsidRDefault="436E882B" w:rsidP="7ABD201E">
            <w:pPr>
              <w:spacing w:line="259" w:lineRule="auto"/>
              <w:rPr>
                <w:rFonts w:ascii="Arial" w:hAnsi="Arial" w:cs="Arial"/>
              </w:rPr>
            </w:pPr>
            <w:r w:rsidRPr="7ABD201E">
              <w:rPr>
                <w:rFonts w:ascii="Arial" w:hAnsi="Arial" w:cs="Arial"/>
              </w:rPr>
              <w:t>£8000 = Procurement of Music therapy for session 202</w:t>
            </w:r>
            <w:r w:rsidR="3E4E9816" w:rsidRPr="7ABD201E">
              <w:rPr>
                <w:rFonts w:ascii="Arial" w:hAnsi="Arial" w:cs="Arial"/>
              </w:rPr>
              <w:t>3-2024</w:t>
            </w:r>
            <w:r w:rsidRPr="7ABD201E">
              <w:rPr>
                <w:rFonts w:ascii="Arial" w:hAnsi="Arial" w:cs="Arial"/>
              </w:rPr>
              <w:t xml:space="preserve"> </w:t>
            </w:r>
          </w:p>
          <w:p w14:paraId="5395ED88" w14:textId="4FD69C1A" w:rsidR="0034381E" w:rsidRPr="0055133B" w:rsidRDefault="0034381E" w:rsidP="34BFC17E">
            <w:pPr>
              <w:rPr>
                <w:rFonts w:ascii="Arial" w:hAnsi="Arial" w:cs="Arial"/>
              </w:rPr>
            </w:pPr>
          </w:p>
          <w:p w14:paraId="05AA4EB4" w14:textId="23E18ADD" w:rsidR="436E882B" w:rsidRDefault="436E882B" w:rsidP="436E882B">
            <w:pPr>
              <w:spacing w:line="259" w:lineRule="auto"/>
              <w:rPr>
                <w:rFonts w:ascii="Arial" w:hAnsi="Arial" w:cs="Arial"/>
              </w:rPr>
            </w:pPr>
          </w:p>
          <w:p w14:paraId="00494245" w14:textId="354CD97C" w:rsidR="000874DB" w:rsidRPr="0055133B" w:rsidRDefault="1A749D53" w:rsidP="34BFC17E">
            <w:pPr>
              <w:rPr>
                <w:rFonts w:ascii="Arial" w:hAnsi="Arial" w:cs="Arial"/>
              </w:rPr>
            </w:pPr>
            <w:r w:rsidRPr="3000146A">
              <w:rPr>
                <w:rFonts w:ascii="Arial" w:hAnsi="Arial" w:cs="Arial"/>
              </w:rPr>
              <w:t xml:space="preserve"> </w:t>
            </w:r>
          </w:p>
        </w:tc>
      </w:tr>
      <w:tr w:rsidR="000874DB" w:rsidRPr="0055133B" w14:paraId="0FAFDCE6" w14:textId="77777777" w:rsidTr="7ABD201E">
        <w:tc>
          <w:tcPr>
            <w:tcW w:w="199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021" w:type="dxa"/>
          </w:tcPr>
          <w:p w14:paraId="6CFD614E" w14:textId="77777777" w:rsidR="000874DB" w:rsidRPr="0055133B" w:rsidRDefault="000874DB" w:rsidP="34BFC17E">
            <w:pPr>
              <w:rPr>
                <w:rFonts w:ascii="Arial" w:eastAsia="Arial" w:hAnsi="Arial" w:cs="Arial"/>
              </w:rPr>
            </w:pPr>
          </w:p>
          <w:p w14:paraId="3EF71715" w14:textId="502F5646" w:rsidR="000874DB" w:rsidRPr="0055133B" w:rsidRDefault="66508693" w:rsidP="008F4C04">
            <w:pPr>
              <w:pStyle w:val="ListParagraph"/>
              <w:numPr>
                <w:ilvl w:val="0"/>
                <w:numId w:val="16"/>
              </w:numPr>
              <w:rPr>
                <w:rFonts w:ascii="Arial" w:eastAsia="Arial" w:hAnsi="Arial" w:cs="Arial"/>
              </w:rPr>
            </w:pPr>
            <w:r w:rsidRPr="436E882B">
              <w:rPr>
                <w:rFonts w:ascii="Arial" w:eastAsia="Arial" w:hAnsi="Arial" w:cs="Arial"/>
              </w:rPr>
              <w:t>All MOVE p</w:t>
            </w:r>
            <w:r w:rsidR="384D7DB2" w:rsidRPr="436E882B">
              <w:rPr>
                <w:rFonts w:ascii="Arial" w:eastAsia="Arial" w:hAnsi="Arial" w:cs="Arial"/>
              </w:rPr>
              <w:t xml:space="preserve">upils continue to work towards their </w:t>
            </w:r>
            <w:proofErr w:type="gramStart"/>
            <w:r w:rsidR="384D7DB2" w:rsidRPr="436E882B">
              <w:rPr>
                <w:rFonts w:ascii="Arial" w:eastAsia="Arial" w:hAnsi="Arial" w:cs="Arial"/>
              </w:rPr>
              <w:t>targets</w:t>
            </w:r>
            <w:proofErr w:type="gramEnd"/>
          </w:p>
          <w:p w14:paraId="072D2989" w14:textId="5F1ED631" w:rsidR="000874DB" w:rsidRPr="0055133B" w:rsidRDefault="384D7DB2" w:rsidP="008F4C04">
            <w:pPr>
              <w:pStyle w:val="ListParagraph"/>
              <w:numPr>
                <w:ilvl w:val="0"/>
                <w:numId w:val="16"/>
              </w:numPr>
              <w:rPr>
                <w:rFonts w:ascii="Arial" w:eastAsia="Arial" w:hAnsi="Arial" w:cs="Arial"/>
              </w:rPr>
            </w:pPr>
            <w:r w:rsidRPr="436E882B">
              <w:rPr>
                <w:rFonts w:ascii="Arial" w:eastAsia="Arial" w:hAnsi="Arial" w:cs="Arial"/>
              </w:rPr>
              <w:t xml:space="preserve">More pupils are identified and join the MOVE programme where </w:t>
            </w:r>
            <w:proofErr w:type="gramStart"/>
            <w:r w:rsidRPr="436E882B">
              <w:rPr>
                <w:rFonts w:ascii="Arial" w:eastAsia="Arial" w:hAnsi="Arial" w:cs="Arial"/>
              </w:rPr>
              <w:t>appropriate</w:t>
            </w:r>
            <w:proofErr w:type="gramEnd"/>
          </w:p>
          <w:p w14:paraId="4D08C781" w14:textId="1A83CBC4" w:rsidR="000874DB" w:rsidRPr="0055133B" w:rsidRDefault="384D7DB2" w:rsidP="008F4C04">
            <w:pPr>
              <w:pStyle w:val="ListParagraph"/>
              <w:numPr>
                <w:ilvl w:val="0"/>
                <w:numId w:val="16"/>
              </w:numPr>
              <w:rPr>
                <w:rFonts w:ascii="Arial" w:eastAsia="Arial" w:hAnsi="Arial" w:cs="Arial"/>
              </w:rPr>
            </w:pPr>
            <w:r w:rsidRPr="436E882B">
              <w:rPr>
                <w:rFonts w:ascii="Arial" w:eastAsia="Arial" w:hAnsi="Arial" w:cs="Arial"/>
              </w:rPr>
              <w:t xml:space="preserve">Rebound therapy starts at Level 1 only for pupils who are identified by PEF/LAC </w:t>
            </w:r>
            <w:proofErr w:type="gramStart"/>
            <w:r w:rsidRPr="436E882B">
              <w:rPr>
                <w:rFonts w:ascii="Arial" w:eastAsia="Arial" w:hAnsi="Arial" w:cs="Arial"/>
              </w:rPr>
              <w:t>data</w:t>
            </w:r>
            <w:proofErr w:type="gramEnd"/>
          </w:p>
          <w:p w14:paraId="53635333" w14:textId="7B329344" w:rsidR="000874DB" w:rsidRPr="0055133B" w:rsidRDefault="6B3742EB" w:rsidP="008F4C04">
            <w:pPr>
              <w:pStyle w:val="ListParagraph"/>
              <w:numPr>
                <w:ilvl w:val="0"/>
                <w:numId w:val="16"/>
              </w:numPr>
              <w:spacing w:line="259" w:lineRule="auto"/>
              <w:rPr>
                <w:rFonts w:ascii="Arial" w:eastAsia="Arial" w:hAnsi="Arial" w:cs="Arial"/>
              </w:rPr>
            </w:pPr>
            <w:r w:rsidRPr="3000146A">
              <w:rPr>
                <w:rFonts w:ascii="Arial" w:eastAsia="Arial" w:hAnsi="Arial" w:cs="Arial"/>
              </w:rPr>
              <w:t xml:space="preserve">Flexi-bouncers </w:t>
            </w:r>
            <w:r w:rsidR="09525500" w:rsidRPr="3000146A">
              <w:rPr>
                <w:rFonts w:ascii="Arial" w:eastAsia="Arial" w:hAnsi="Arial" w:cs="Arial"/>
              </w:rPr>
              <w:t xml:space="preserve">utilised in all </w:t>
            </w:r>
            <w:proofErr w:type="gramStart"/>
            <w:r w:rsidR="09525500" w:rsidRPr="3000146A">
              <w:rPr>
                <w:rFonts w:ascii="Arial" w:eastAsia="Arial" w:hAnsi="Arial" w:cs="Arial"/>
              </w:rPr>
              <w:t>classes</w:t>
            </w:r>
            <w:proofErr w:type="gramEnd"/>
          </w:p>
          <w:p w14:paraId="28747566" w14:textId="4F065AC7" w:rsidR="000874DB" w:rsidRPr="0055133B" w:rsidRDefault="4F064A4F" w:rsidP="008F4C04">
            <w:pPr>
              <w:pStyle w:val="ListParagraph"/>
              <w:numPr>
                <w:ilvl w:val="0"/>
                <w:numId w:val="16"/>
              </w:numPr>
              <w:spacing w:line="259" w:lineRule="auto"/>
              <w:rPr>
                <w:rFonts w:ascii="Arial" w:eastAsia="Arial" w:hAnsi="Arial" w:cs="Arial"/>
              </w:rPr>
            </w:pPr>
            <w:r w:rsidRPr="1B210BE3">
              <w:rPr>
                <w:rFonts w:ascii="Arial" w:eastAsia="Arial" w:hAnsi="Arial" w:cs="Arial"/>
              </w:rPr>
              <w:t xml:space="preserve">Identified pupils benefit from MOVE and Rebound including </w:t>
            </w:r>
            <w:proofErr w:type="spellStart"/>
            <w:r w:rsidRPr="1B210BE3">
              <w:rPr>
                <w:rFonts w:ascii="Arial" w:eastAsia="Arial" w:hAnsi="Arial" w:cs="Arial"/>
              </w:rPr>
              <w:t>Flexibounce</w:t>
            </w:r>
            <w:proofErr w:type="spellEnd"/>
            <w:r w:rsidRPr="1B210BE3">
              <w:rPr>
                <w:rFonts w:ascii="Arial" w:eastAsia="Arial" w:hAnsi="Arial" w:cs="Arial"/>
              </w:rPr>
              <w:t>.</w:t>
            </w:r>
          </w:p>
          <w:p w14:paraId="69A7F024" w14:textId="32A4DA39" w:rsidR="000874DB" w:rsidRPr="0055133B" w:rsidRDefault="1B210BE3" w:rsidP="008F4C04">
            <w:pPr>
              <w:pStyle w:val="ListParagraph"/>
              <w:numPr>
                <w:ilvl w:val="0"/>
                <w:numId w:val="16"/>
              </w:numPr>
              <w:spacing w:line="259" w:lineRule="auto"/>
              <w:rPr>
                <w:rFonts w:ascii="Arial" w:eastAsia="Arial" w:hAnsi="Arial" w:cs="Arial"/>
              </w:rPr>
            </w:pPr>
            <w:r w:rsidRPr="1B210BE3">
              <w:rPr>
                <w:rFonts w:ascii="Arial" w:eastAsia="Arial" w:hAnsi="Arial" w:cs="Arial"/>
              </w:rPr>
              <w:t>Whole school participation in Makaton Choir</w:t>
            </w:r>
          </w:p>
          <w:p w14:paraId="1F54B4FC" w14:textId="3627A48E" w:rsidR="000874DB" w:rsidRPr="0055133B" w:rsidRDefault="0010680D" w:rsidP="008F4C04">
            <w:pPr>
              <w:pStyle w:val="ListParagraph"/>
              <w:numPr>
                <w:ilvl w:val="0"/>
                <w:numId w:val="16"/>
              </w:numPr>
              <w:spacing w:line="259" w:lineRule="auto"/>
              <w:rPr>
                <w:rFonts w:ascii="Arial" w:eastAsia="Arial" w:hAnsi="Arial" w:cs="Arial"/>
              </w:rPr>
            </w:pPr>
            <w:r w:rsidRPr="1B210BE3">
              <w:rPr>
                <w:rFonts w:ascii="Arial" w:eastAsia="Arial" w:hAnsi="Arial" w:cs="Arial"/>
              </w:rPr>
              <w:t>Targeted</w:t>
            </w:r>
            <w:r w:rsidR="1B210BE3" w:rsidRPr="1B210BE3">
              <w:rPr>
                <w:rFonts w:ascii="Arial" w:eastAsia="Arial" w:hAnsi="Arial" w:cs="Arial"/>
              </w:rPr>
              <w:t xml:space="preserve"> participation in music Therapy</w:t>
            </w:r>
          </w:p>
        </w:tc>
      </w:tr>
      <w:tr w:rsidR="000874DB" w:rsidRPr="0055133B" w14:paraId="68D723EE" w14:textId="77777777" w:rsidTr="7ABD201E">
        <w:tc>
          <w:tcPr>
            <w:tcW w:w="199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021" w:type="dxa"/>
          </w:tcPr>
          <w:p w14:paraId="7E12AA38" w14:textId="77777777" w:rsidR="000874DB" w:rsidRPr="0055133B" w:rsidRDefault="000874DB" w:rsidP="34BFC17E">
            <w:pPr>
              <w:rPr>
                <w:rFonts w:ascii="Arial" w:eastAsia="Arial" w:hAnsi="Arial" w:cs="Arial"/>
              </w:rPr>
            </w:pPr>
          </w:p>
          <w:p w14:paraId="2D190FB2" w14:textId="5F0FBBBC" w:rsidR="000874DB" w:rsidRPr="0055133B" w:rsidRDefault="4E42F40D" w:rsidP="008F4C04">
            <w:pPr>
              <w:pStyle w:val="ListParagraph"/>
              <w:numPr>
                <w:ilvl w:val="0"/>
                <w:numId w:val="15"/>
              </w:numPr>
              <w:rPr>
                <w:rFonts w:ascii="Arial" w:eastAsia="Arial" w:hAnsi="Arial" w:cs="Arial"/>
              </w:rPr>
            </w:pPr>
            <w:r w:rsidRPr="3000146A">
              <w:rPr>
                <w:rFonts w:ascii="Arial" w:eastAsia="Arial" w:hAnsi="Arial" w:cs="Arial"/>
              </w:rPr>
              <w:t xml:space="preserve">MOVE </w:t>
            </w:r>
            <w:proofErr w:type="gramStart"/>
            <w:r w:rsidR="67DFDAC9" w:rsidRPr="3000146A">
              <w:rPr>
                <w:rFonts w:ascii="Arial" w:eastAsia="Arial" w:hAnsi="Arial" w:cs="Arial"/>
              </w:rPr>
              <w:t>awards</w:t>
            </w:r>
            <w:proofErr w:type="gramEnd"/>
            <w:r w:rsidR="67DFDAC9" w:rsidRPr="3000146A">
              <w:rPr>
                <w:rFonts w:ascii="Arial" w:eastAsia="Arial" w:hAnsi="Arial" w:cs="Arial"/>
              </w:rPr>
              <w:t xml:space="preserve"> </w:t>
            </w:r>
          </w:p>
          <w:p w14:paraId="66848376" w14:textId="239BD1F3" w:rsidR="0034381E" w:rsidRPr="0055133B" w:rsidRDefault="4E42F40D" w:rsidP="008F4C04">
            <w:pPr>
              <w:pStyle w:val="ListParagraph"/>
              <w:numPr>
                <w:ilvl w:val="0"/>
                <w:numId w:val="15"/>
              </w:numPr>
              <w:rPr>
                <w:rFonts w:ascii="Arial" w:eastAsia="Arial" w:hAnsi="Arial" w:cs="Arial"/>
              </w:rPr>
            </w:pPr>
            <w:r w:rsidRPr="3000146A">
              <w:rPr>
                <w:rFonts w:ascii="Arial" w:eastAsia="Arial" w:hAnsi="Arial" w:cs="Arial"/>
              </w:rPr>
              <w:t xml:space="preserve">MOVE targets met for </w:t>
            </w:r>
            <w:proofErr w:type="gramStart"/>
            <w:r w:rsidRPr="3000146A">
              <w:rPr>
                <w:rFonts w:ascii="Arial" w:eastAsia="Arial" w:hAnsi="Arial" w:cs="Arial"/>
              </w:rPr>
              <w:t>pupils</w:t>
            </w:r>
            <w:proofErr w:type="gramEnd"/>
          </w:p>
          <w:p w14:paraId="17F16626" w14:textId="492E1329" w:rsidR="68DD63DC" w:rsidRDefault="68DD63DC" w:rsidP="008F4C04">
            <w:pPr>
              <w:pStyle w:val="ListParagraph"/>
              <w:numPr>
                <w:ilvl w:val="0"/>
                <w:numId w:val="15"/>
              </w:numPr>
              <w:spacing w:line="259" w:lineRule="auto"/>
              <w:rPr>
                <w:rFonts w:ascii="Arial" w:eastAsia="Arial" w:hAnsi="Arial" w:cs="Arial"/>
              </w:rPr>
            </w:pPr>
            <w:r w:rsidRPr="3000146A">
              <w:rPr>
                <w:rFonts w:ascii="Arial" w:eastAsia="Arial" w:hAnsi="Arial" w:cs="Arial"/>
              </w:rPr>
              <w:t xml:space="preserve">Rebound therapy to identified </w:t>
            </w:r>
            <w:proofErr w:type="gramStart"/>
            <w:r w:rsidRPr="3000146A">
              <w:rPr>
                <w:rFonts w:ascii="Arial" w:eastAsia="Arial" w:hAnsi="Arial" w:cs="Arial"/>
              </w:rPr>
              <w:t>pupils</w:t>
            </w:r>
            <w:proofErr w:type="gramEnd"/>
            <w:r w:rsidRPr="3000146A">
              <w:rPr>
                <w:rFonts w:ascii="Arial" w:eastAsia="Arial" w:hAnsi="Arial" w:cs="Arial"/>
              </w:rPr>
              <w:t xml:space="preserve"> </w:t>
            </w:r>
          </w:p>
          <w:p w14:paraId="2A0E6609" w14:textId="651FCE27" w:rsidR="3000146A" w:rsidRDefault="3000146A" w:rsidP="3000146A">
            <w:pPr>
              <w:spacing w:line="259" w:lineRule="auto"/>
              <w:rPr>
                <w:rFonts w:ascii="Arial" w:eastAsia="Arial" w:hAnsi="Arial" w:cs="Arial"/>
              </w:rPr>
            </w:pPr>
          </w:p>
          <w:p w14:paraId="21CDA246" w14:textId="77777777" w:rsidR="0034381E" w:rsidRPr="0055133B" w:rsidRDefault="0034381E" w:rsidP="34BFC17E">
            <w:pPr>
              <w:rPr>
                <w:rFonts w:ascii="Arial" w:eastAsia="Arial" w:hAnsi="Arial" w:cs="Arial"/>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761E404A" w:rsidR="007A4214" w:rsidRDefault="1519F739" w:rsidP="34BFC17E">
      <w:pPr>
        <w:spacing w:after="0" w:line="240" w:lineRule="auto"/>
        <w:jc w:val="both"/>
        <w:rPr>
          <w:rFonts w:ascii="Arial" w:eastAsia="Times New Roman" w:hAnsi="Arial" w:cs="Arial"/>
          <w:lang w:val="en" w:eastAsia="en-GB"/>
        </w:rPr>
      </w:pPr>
      <w:r w:rsidRPr="34BFC17E">
        <w:rPr>
          <w:rFonts w:ascii="Arial" w:eastAsia="Times New Roman" w:hAnsi="Arial" w:cs="Arial"/>
          <w:lang w:val="en" w:eastAsia="en-GB"/>
        </w:rPr>
        <w:t>School and Nursery staff are fully committed to the principle of continu</w:t>
      </w:r>
      <w:r w:rsidR="64436A2A" w:rsidRPr="34BFC17E">
        <w:rPr>
          <w:rFonts w:ascii="Arial" w:eastAsia="Times New Roman" w:hAnsi="Arial" w:cs="Arial"/>
          <w:lang w:val="en" w:eastAsia="en-GB"/>
        </w:rPr>
        <w:t>ous improvement. We wish to provide the very best</w:t>
      </w:r>
      <w:r w:rsidRPr="34BFC17E">
        <w:rPr>
          <w:rFonts w:ascii="Arial" w:eastAsia="Times New Roman" w:hAnsi="Arial" w:cs="Arial"/>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7A4214" w:rsidRDefault="1519F739" w:rsidP="34BFC17E">
      <w:pPr>
        <w:spacing w:after="0" w:line="240" w:lineRule="auto"/>
        <w:jc w:val="both"/>
        <w:rPr>
          <w:rFonts w:ascii="Arial" w:eastAsia="Times New Roman" w:hAnsi="Arial" w:cs="Arial"/>
          <w:lang w:val="en" w:eastAsia="en-GB"/>
        </w:rPr>
      </w:pPr>
      <w:r w:rsidRPr="34BFC17E">
        <w:rPr>
          <w:rFonts w:ascii="Arial" w:eastAsia="Times New Roman" w:hAnsi="Arial" w:cs="Arial"/>
          <w:lang w:val="en" w:eastAsia="en-GB"/>
        </w:rPr>
        <w:t>We will continue to look inwards, outwards and forwards to prepare and equip our young people for their future. We will continue to work in p</w:t>
      </w:r>
      <w:r w:rsidR="151A9571" w:rsidRPr="34BFC17E">
        <w:rPr>
          <w:rFonts w:ascii="Arial" w:eastAsia="Times New Roman" w:hAnsi="Arial" w:cs="Arial"/>
          <w:lang w:val="en" w:eastAsia="en-GB"/>
        </w:rPr>
        <w:t xml:space="preserve">artnership with parents, health </w:t>
      </w:r>
      <w:r w:rsidRPr="34BFC17E">
        <w:rPr>
          <w:rFonts w:ascii="Arial" w:eastAsia="Times New Roman" w:hAnsi="Arial" w:cs="Arial"/>
          <w:lang w:val="en" w:eastAsia="en-GB"/>
        </w:rPr>
        <w:t>professionals, and others to ‘get it right’ for every</w:t>
      </w:r>
      <w:r w:rsidR="428B56BF" w:rsidRPr="34BFC17E">
        <w:rPr>
          <w:rFonts w:ascii="Arial" w:eastAsia="Times New Roman" w:hAnsi="Arial" w:cs="Arial"/>
          <w:lang w:val="en" w:eastAsia="en-GB"/>
        </w:rPr>
        <w:t xml:space="preserve"> child.</w:t>
      </w:r>
    </w:p>
    <w:p w14:paraId="054AE360" w14:textId="77777777" w:rsidR="00E3628D" w:rsidRDefault="00E3628D" w:rsidP="34BFC17E">
      <w:pPr>
        <w:spacing w:after="0" w:line="240" w:lineRule="auto"/>
        <w:rPr>
          <w:rFonts w:ascii="Arial" w:eastAsia="Times New Roman" w:hAnsi="Arial" w:cs="Arial"/>
          <w:lang w:val="en" w:eastAsia="en-GB"/>
        </w:rPr>
      </w:pPr>
    </w:p>
    <w:p w14:paraId="3B89F709" w14:textId="3F100D46" w:rsidR="7D52732F" w:rsidRDefault="7D52732F" w:rsidP="7D52732F">
      <w:pPr>
        <w:spacing w:after="0" w:line="240" w:lineRule="auto"/>
        <w:rPr>
          <w:rFonts w:ascii="Arial" w:eastAsia="Times New Roman" w:hAnsi="Arial" w:cs="Arial"/>
          <w:lang w:val="en" w:eastAsia="en-GB"/>
        </w:rPr>
      </w:pPr>
    </w:p>
    <w:p w14:paraId="00037D63" w14:textId="23BD33A2" w:rsidR="7D52732F" w:rsidRDefault="7D52732F" w:rsidP="7D52732F">
      <w:pPr>
        <w:spacing w:after="0" w:line="240" w:lineRule="auto"/>
        <w:rPr>
          <w:rFonts w:ascii="Arial" w:eastAsia="Times New Roman" w:hAnsi="Arial" w:cs="Arial"/>
          <w:lang w:val="en" w:eastAsia="en-GB"/>
        </w:rPr>
      </w:pPr>
    </w:p>
    <w:p w14:paraId="6841BF26" w14:textId="2DD78EE3" w:rsidR="7D52732F" w:rsidRDefault="7D52732F" w:rsidP="7D52732F">
      <w:pPr>
        <w:spacing w:after="0" w:line="240" w:lineRule="auto"/>
        <w:rPr>
          <w:rFonts w:ascii="Arial" w:eastAsia="Times New Roman" w:hAnsi="Arial" w:cs="Arial"/>
          <w:lang w:val="en" w:eastAsia="en-GB"/>
        </w:rPr>
        <w:sectPr w:rsidR="7D52732F">
          <w:headerReference w:type="default" r:id="rId24"/>
          <w:footerReference w:type="default" r:id="rId25"/>
          <w:pgSz w:w="11906" w:h="16838"/>
          <w:pgMar w:top="1440" w:right="1440" w:bottom="1440" w:left="1440" w:header="708" w:footer="708" w:gutter="0"/>
          <w:cols w:space="708"/>
          <w:docGrid w:linePitch="360"/>
        </w:sectPr>
      </w:pPr>
    </w:p>
    <w:p w14:paraId="508020A1" w14:textId="01B1134B" w:rsidR="6CEC7C7E" w:rsidRDefault="6CEC7C7E" w:rsidP="7D52732F">
      <w:pPr>
        <w:pStyle w:val="Heading1"/>
        <w:rPr>
          <w:rFonts w:ascii="Arial" w:hAnsi="Arial" w:cs="Arial"/>
          <w:color w:val="004289"/>
          <w:sz w:val="28"/>
          <w:szCs w:val="28"/>
        </w:rPr>
      </w:pPr>
      <w:r w:rsidRPr="7D52732F">
        <w:rPr>
          <w:rFonts w:ascii="Arial" w:hAnsi="Arial" w:cs="Arial"/>
          <w:color w:val="004289"/>
          <w:sz w:val="28"/>
          <w:szCs w:val="28"/>
        </w:rPr>
        <w:lastRenderedPageBreak/>
        <w:t>Action plan 1</w:t>
      </w:r>
    </w:p>
    <w:tbl>
      <w:tblPr>
        <w:tblStyle w:val="TableGrid"/>
        <w:tblW w:w="9872" w:type="dxa"/>
        <w:tblInd w:w="-856" w:type="dxa"/>
        <w:tblLayout w:type="fixed"/>
        <w:tblLook w:val="04A0" w:firstRow="1" w:lastRow="0" w:firstColumn="1" w:lastColumn="0" w:noHBand="0" w:noVBand="1"/>
      </w:tblPr>
      <w:tblGrid>
        <w:gridCol w:w="2048"/>
        <w:gridCol w:w="504"/>
        <w:gridCol w:w="99"/>
        <w:gridCol w:w="698"/>
        <w:gridCol w:w="927"/>
        <w:gridCol w:w="346"/>
        <w:gridCol w:w="3777"/>
        <w:gridCol w:w="1473"/>
      </w:tblGrid>
      <w:tr w:rsidR="7D52732F" w14:paraId="6206795C" w14:textId="77777777" w:rsidTr="4FA173C5">
        <w:trPr>
          <w:trHeight w:val="532"/>
        </w:trPr>
        <w:tc>
          <w:tcPr>
            <w:tcW w:w="2048" w:type="dxa"/>
            <w:shd w:val="clear" w:color="auto" w:fill="auto"/>
            <w:vAlign w:val="center"/>
          </w:tcPr>
          <w:p w14:paraId="74755070" w14:textId="77777777" w:rsidR="7D52732F" w:rsidRDefault="008928EA" w:rsidP="7D52732F">
            <w:pPr>
              <w:rPr>
                <w:rFonts w:ascii="Arial" w:hAnsi="Arial" w:cs="Arial"/>
                <w:sz w:val="20"/>
                <w:szCs w:val="20"/>
              </w:rPr>
            </w:pPr>
            <w:hyperlink r:id="rId26">
              <w:r w:rsidR="7BB735E5" w:rsidRPr="3000146A">
                <w:rPr>
                  <w:rStyle w:val="Hyperlink"/>
                  <w:rFonts w:ascii="Arial" w:hAnsi="Arial" w:cs="Arial"/>
                  <w:sz w:val="20"/>
                  <w:szCs w:val="20"/>
                </w:rPr>
                <w:t>National Improvement Framework Priorities</w:t>
              </w:r>
            </w:hyperlink>
          </w:p>
        </w:tc>
        <w:tc>
          <w:tcPr>
            <w:tcW w:w="2574" w:type="dxa"/>
            <w:gridSpan w:val="5"/>
            <w:vMerge w:val="restart"/>
            <w:shd w:val="clear" w:color="auto" w:fill="auto"/>
            <w:vAlign w:val="center"/>
          </w:tcPr>
          <w:p w14:paraId="2F0A980E" w14:textId="77777777" w:rsidR="7D52732F" w:rsidRDefault="008928EA" w:rsidP="7D52732F">
            <w:pPr>
              <w:rPr>
                <w:rFonts w:ascii="Arial" w:hAnsi="Arial" w:cs="Arial"/>
                <w:sz w:val="20"/>
                <w:szCs w:val="20"/>
              </w:rPr>
            </w:pPr>
            <w:hyperlink r:id="rId27">
              <w:r w:rsidR="7BB735E5" w:rsidRPr="3000146A">
                <w:rPr>
                  <w:rStyle w:val="Hyperlink"/>
                  <w:rFonts w:ascii="Arial" w:hAnsi="Arial" w:cs="Arial"/>
                  <w:sz w:val="20"/>
                  <w:szCs w:val="20"/>
                </w:rPr>
                <w:t>HGIOS</w:t>
              </w:r>
            </w:hyperlink>
            <w:r w:rsidR="7BB735E5" w:rsidRPr="3000146A">
              <w:rPr>
                <w:rFonts w:ascii="Arial" w:hAnsi="Arial" w:cs="Arial"/>
                <w:sz w:val="20"/>
                <w:szCs w:val="20"/>
              </w:rPr>
              <w:t xml:space="preserve"> and </w:t>
            </w:r>
            <w:hyperlink r:id="rId28">
              <w:r w:rsidR="7BB735E5" w:rsidRPr="3000146A">
                <w:rPr>
                  <w:rStyle w:val="Hyperlink"/>
                  <w:rFonts w:ascii="Arial" w:hAnsi="Arial" w:cs="Arial"/>
                  <w:sz w:val="20"/>
                  <w:szCs w:val="20"/>
                </w:rPr>
                <w:t>ELCC</w:t>
              </w:r>
            </w:hyperlink>
          </w:p>
          <w:p w14:paraId="26A16597"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1.1</w:t>
            </w:r>
            <w:r w:rsidR="7D52732F">
              <w:tab/>
            </w:r>
            <w:r w:rsidRPr="3000146A">
              <w:rPr>
                <w:rFonts w:ascii="Arial" w:eastAsia="Times New Roman" w:hAnsi="Arial" w:cs="Arial"/>
                <w:sz w:val="20"/>
                <w:szCs w:val="20"/>
                <w:lang w:val="en" w:eastAsia="en-GB"/>
              </w:rPr>
              <w:t>Self-evaluation for self-improvement</w:t>
            </w:r>
          </w:p>
          <w:p w14:paraId="0DD9DE3F"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1.2</w:t>
            </w:r>
            <w:r w:rsidR="7D52732F">
              <w:tab/>
            </w:r>
            <w:r w:rsidRPr="3000146A">
              <w:rPr>
                <w:rFonts w:ascii="Arial" w:eastAsia="Times New Roman" w:hAnsi="Arial" w:cs="Arial"/>
                <w:sz w:val="20"/>
                <w:szCs w:val="20"/>
                <w:lang w:val="en" w:eastAsia="en-GB"/>
              </w:rPr>
              <w:t>Leadership for learning</w:t>
            </w:r>
          </w:p>
          <w:p w14:paraId="5D2593C2"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1.3 </w:t>
            </w:r>
            <w:r w:rsidR="7D52732F">
              <w:tab/>
            </w:r>
            <w:r w:rsidRPr="3000146A">
              <w:rPr>
                <w:rFonts w:ascii="Arial" w:eastAsia="Times New Roman" w:hAnsi="Arial" w:cs="Arial"/>
                <w:sz w:val="20"/>
                <w:szCs w:val="20"/>
                <w:lang w:val="en" w:eastAsia="en-GB"/>
              </w:rPr>
              <w:t>Leadership of change</w:t>
            </w:r>
          </w:p>
          <w:p w14:paraId="5F725ABD" w14:textId="77777777" w:rsidR="7D52732F" w:rsidRDefault="244DC914"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1.4 </w:t>
            </w:r>
            <w:r w:rsidR="3C83A3D2">
              <w:tab/>
            </w:r>
            <w:r w:rsidRPr="3000146A">
              <w:rPr>
                <w:rFonts w:ascii="Arial" w:eastAsia="Times New Roman" w:hAnsi="Arial" w:cs="Arial"/>
                <w:sz w:val="20"/>
                <w:szCs w:val="20"/>
                <w:lang w:val="en" w:eastAsia="en-GB"/>
              </w:rPr>
              <w:t xml:space="preserve">Leadership and management of staff/ </w:t>
            </w:r>
            <w:r w:rsidR="3C83A3D2">
              <w:tab/>
            </w:r>
            <w:r w:rsidRPr="3000146A">
              <w:rPr>
                <w:rFonts w:ascii="Arial" w:eastAsia="Times New Roman" w:hAnsi="Arial" w:cs="Arial"/>
                <w:sz w:val="20"/>
                <w:szCs w:val="20"/>
                <w:lang w:val="en" w:eastAsia="en-GB"/>
              </w:rPr>
              <w:t>practitioners</w:t>
            </w:r>
          </w:p>
          <w:p w14:paraId="27BF1FB7"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1.5 </w:t>
            </w:r>
            <w:r w:rsidR="7D52732F">
              <w:tab/>
            </w:r>
            <w:r w:rsidRPr="3000146A">
              <w:rPr>
                <w:rFonts w:ascii="Arial" w:eastAsia="Times New Roman" w:hAnsi="Arial" w:cs="Arial"/>
                <w:sz w:val="20"/>
                <w:szCs w:val="20"/>
                <w:lang w:val="en" w:eastAsia="en-GB"/>
              </w:rPr>
              <w:t xml:space="preserve">Management of resources to promote </w:t>
            </w:r>
            <w:proofErr w:type="gramStart"/>
            <w:r w:rsidRPr="3000146A">
              <w:rPr>
                <w:rFonts w:ascii="Arial" w:eastAsia="Times New Roman" w:hAnsi="Arial" w:cs="Arial"/>
                <w:sz w:val="20"/>
                <w:szCs w:val="20"/>
                <w:lang w:val="en" w:eastAsia="en-GB"/>
              </w:rPr>
              <w:t>equity</w:t>
            </w:r>
            <w:proofErr w:type="gramEnd"/>
          </w:p>
          <w:p w14:paraId="6C3A6B79"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2.1 </w:t>
            </w:r>
            <w:r w:rsidR="7D52732F">
              <w:tab/>
            </w:r>
            <w:r w:rsidRPr="3000146A">
              <w:rPr>
                <w:rFonts w:ascii="Arial" w:eastAsia="Times New Roman" w:hAnsi="Arial" w:cs="Arial"/>
                <w:sz w:val="20"/>
                <w:szCs w:val="20"/>
                <w:lang w:val="en" w:eastAsia="en-GB"/>
              </w:rPr>
              <w:t>Safeguarding and child protection</w:t>
            </w:r>
          </w:p>
          <w:p w14:paraId="101126B0"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2.2 </w:t>
            </w:r>
            <w:r w:rsidR="7D52732F">
              <w:tab/>
            </w:r>
            <w:r w:rsidRPr="3000146A">
              <w:rPr>
                <w:rFonts w:ascii="Arial" w:eastAsia="Times New Roman" w:hAnsi="Arial" w:cs="Arial"/>
                <w:sz w:val="20"/>
                <w:szCs w:val="20"/>
                <w:lang w:val="en" w:eastAsia="en-GB"/>
              </w:rPr>
              <w:t>Curriculum</w:t>
            </w:r>
          </w:p>
          <w:p w14:paraId="12286F1E"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2.3 </w:t>
            </w:r>
            <w:r w:rsidR="7D52732F">
              <w:tab/>
            </w:r>
            <w:r w:rsidRPr="3000146A">
              <w:rPr>
                <w:rFonts w:ascii="Arial" w:eastAsia="Times New Roman" w:hAnsi="Arial" w:cs="Arial"/>
                <w:sz w:val="20"/>
                <w:szCs w:val="20"/>
                <w:lang w:val="en" w:eastAsia="en-GB"/>
              </w:rPr>
              <w:t>Learning teaching and assessment</w:t>
            </w:r>
          </w:p>
          <w:p w14:paraId="04FABFE5"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2.4 </w:t>
            </w:r>
            <w:r w:rsidR="7D52732F">
              <w:tab/>
            </w:r>
            <w:proofErr w:type="spellStart"/>
            <w:r w:rsidRPr="3000146A">
              <w:rPr>
                <w:rFonts w:ascii="Arial" w:eastAsia="Times New Roman" w:hAnsi="Arial" w:cs="Arial"/>
                <w:sz w:val="20"/>
                <w:szCs w:val="20"/>
                <w:lang w:val="en" w:eastAsia="en-GB"/>
              </w:rPr>
              <w:t>Personalised</w:t>
            </w:r>
            <w:proofErr w:type="spellEnd"/>
            <w:r w:rsidRPr="3000146A">
              <w:rPr>
                <w:rFonts w:ascii="Arial" w:eastAsia="Times New Roman" w:hAnsi="Arial" w:cs="Arial"/>
                <w:sz w:val="20"/>
                <w:szCs w:val="20"/>
                <w:lang w:val="en" w:eastAsia="en-GB"/>
              </w:rPr>
              <w:t xml:space="preserve"> support </w:t>
            </w:r>
          </w:p>
          <w:p w14:paraId="378C264D"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2.5 </w:t>
            </w:r>
            <w:r w:rsidR="7D52732F">
              <w:tab/>
            </w:r>
            <w:r w:rsidRPr="3000146A">
              <w:rPr>
                <w:rFonts w:ascii="Arial" w:eastAsia="Times New Roman" w:hAnsi="Arial" w:cs="Arial"/>
                <w:sz w:val="20"/>
                <w:szCs w:val="20"/>
                <w:lang w:val="en" w:eastAsia="en-GB"/>
              </w:rPr>
              <w:t>Family learning</w:t>
            </w:r>
          </w:p>
          <w:p w14:paraId="030E9751"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2.6 </w:t>
            </w:r>
            <w:r w:rsidR="7D52732F">
              <w:tab/>
            </w:r>
            <w:r w:rsidRPr="3000146A">
              <w:rPr>
                <w:rFonts w:ascii="Arial" w:eastAsia="Times New Roman" w:hAnsi="Arial" w:cs="Arial"/>
                <w:sz w:val="20"/>
                <w:szCs w:val="20"/>
                <w:lang w:val="en" w:eastAsia="en-GB"/>
              </w:rPr>
              <w:t>Transitions</w:t>
            </w:r>
          </w:p>
          <w:p w14:paraId="239736FB"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2.7 </w:t>
            </w:r>
            <w:r w:rsidR="7D52732F">
              <w:tab/>
            </w:r>
            <w:r w:rsidRPr="3000146A">
              <w:rPr>
                <w:rFonts w:ascii="Arial" w:eastAsia="Times New Roman" w:hAnsi="Arial" w:cs="Arial"/>
                <w:sz w:val="20"/>
                <w:szCs w:val="20"/>
                <w:lang w:val="en" w:eastAsia="en-GB"/>
              </w:rPr>
              <w:t xml:space="preserve">Partnerships </w:t>
            </w:r>
          </w:p>
          <w:p w14:paraId="52864E44"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3.1 </w:t>
            </w:r>
            <w:r w:rsidR="7D52732F">
              <w:tab/>
            </w:r>
            <w:r w:rsidRPr="3000146A">
              <w:rPr>
                <w:rFonts w:ascii="Arial" w:eastAsia="Times New Roman" w:hAnsi="Arial" w:cs="Arial"/>
                <w:sz w:val="20"/>
                <w:szCs w:val="20"/>
                <w:lang w:val="en" w:eastAsia="en-GB"/>
              </w:rPr>
              <w:t xml:space="preserve">Improving/ ensuring wellbeing, </w:t>
            </w:r>
            <w:proofErr w:type="gramStart"/>
            <w:r w:rsidRPr="3000146A">
              <w:rPr>
                <w:rFonts w:ascii="Arial" w:eastAsia="Times New Roman" w:hAnsi="Arial" w:cs="Arial"/>
                <w:sz w:val="20"/>
                <w:szCs w:val="20"/>
                <w:lang w:val="en" w:eastAsia="en-GB"/>
              </w:rPr>
              <w:t>equality</w:t>
            </w:r>
            <w:proofErr w:type="gramEnd"/>
            <w:r w:rsidRPr="3000146A">
              <w:rPr>
                <w:rFonts w:ascii="Arial" w:eastAsia="Times New Roman" w:hAnsi="Arial" w:cs="Arial"/>
                <w:sz w:val="20"/>
                <w:szCs w:val="20"/>
                <w:lang w:val="en" w:eastAsia="en-GB"/>
              </w:rPr>
              <w:t xml:space="preserve"> and </w:t>
            </w:r>
            <w:r w:rsidR="7D52732F">
              <w:tab/>
            </w:r>
            <w:r w:rsidRPr="3000146A">
              <w:rPr>
                <w:rFonts w:ascii="Arial" w:eastAsia="Times New Roman" w:hAnsi="Arial" w:cs="Arial"/>
                <w:sz w:val="20"/>
                <w:szCs w:val="20"/>
                <w:lang w:val="en" w:eastAsia="en-GB"/>
              </w:rPr>
              <w:t xml:space="preserve">inclusion </w:t>
            </w:r>
          </w:p>
          <w:p w14:paraId="5F57E4EA" w14:textId="77777777" w:rsidR="7D52732F" w:rsidRDefault="7BB735E5" w:rsidP="7D52732F">
            <w:pPr>
              <w:rPr>
                <w:rFonts w:ascii="Arial" w:eastAsia="Times New Roman" w:hAnsi="Arial" w:cs="Arial"/>
                <w:b/>
                <w:bCs/>
                <w:color w:val="004289"/>
                <w:sz w:val="20"/>
                <w:szCs w:val="20"/>
                <w:lang w:val="en" w:eastAsia="en-GB"/>
              </w:rPr>
            </w:pPr>
            <w:r w:rsidRPr="3000146A">
              <w:rPr>
                <w:rFonts w:ascii="Arial" w:eastAsia="Times New Roman" w:hAnsi="Arial" w:cs="Arial"/>
                <w:b/>
                <w:bCs/>
                <w:color w:val="004289"/>
                <w:sz w:val="20"/>
                <w:szCs w:val="20"/>
                <w:lang w:val="en" w:eastAsia="en-GB"/>
              </w:rPr>
              <w:t xml:space="preserve">Specific to HGIOS 4 </w:t>
            </w:r>
          </w:p>
          <w:p w14:paraId="50AAC416"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3.2 </w:t>
            </w:r>
            <w:r w:rsidR="7D52732F">
              <w:tab/>
            </w:r>
            <w:r w:rsidRPr="3000146A">
              <w:rPr>
                <w:rFonts w:ascii="Arial" w:eastAsia="Times New Roman" w:hAnsi="Arial" w:cs="Arial"/>
                <w:sz w:val="20"/>
                <w:szCs w:val="20"/>
                <w:lang w:val="en" w:eastAsia="en-GB"/>
              </w:rPr>
              <w:t xml:space="preserve">Raising attainment and </w:t>
            </w:r>
            <w:proofErr w:type="gramStart"/>
            <w:r w:rsidRPr="3000146A">
              <w:rPr>
                <w:rFonts w:ascii="Arial" w:eastAsia="Times New Roman" w:hAnsi="Arial" w:cs="Arial"/>
                <w:sz w:val="20"/>
                <w:szCs w:val="20"/>
                <w:lang w:val="en" w:eastAsia="en-GB"/>
              </w:rPr>
              <w:t>achievement</w:t>
            </w:r>
            <w:proofErr w:type="gramEnd"/>
            <w:r w:rsidRPr="3000146A">
              <w:rPr>
                <w:rFonts w:ascii="Arial" w:eastAsia="Times New Roman" w:hAnsi="Arial" w:cs="Arial"/>
                <w:sz w:val="20"/>
                <w:szCs w:val="20"/>
                <w:lang w:val="en" w:eastAsia="en-GB"/>
              </w:rPr>
              <w:t xml:space="preserve"> </w:t>
            </w:r>
          </w:p>
          <w:p w14:paraId="01C6E1C6"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3.3 </w:t>
            </w:r>
            <w:r w:rsidR="7D52732F">
              <w:tab/>
            </w:r>
            <w:r w:rsidRPr="3000146A">
              <w:rPr>
                <w:rFonts w:ascii="Arial" w:eastAsia="Times New Roman" w:hAnsi="Arial" w:cs="Arial"/>
                <w:sz w:val="20"/>
                <w:szCs w:val="20"/>
                <w:lang w:val="en" w:eastAsia="en-GB"/>
              </w:rPr>
              <w:t xml:space="preserve">Increasing creativity and </w:t>
            </w:r>
            <w:proofErr w:type="gramStart"/>
            <w:r w:rsidRPr="3000146A">
              <w:rPr>
                <w:rFonts w:ascii="Arial" w:eastAsia="Times New Roman" w:hAnsi="Arial" w:cs="Arial"/>
                <w:sz w:val="20"/>
                <w:szCs w:val="20"/>
                <w:lang w:val="en" w:eastAsia="en-GB"/>
              </w:rPr>
              <w:t>employability</w:t>
            </w:r>
            <w:proofErr w:type="gramEnd"/>
            <w:r w:rsidRPr="3000146A">
              <w:rPr>
                <w:rFonts w:ascii="Arial" w:eastAsia="Times New Roman" w:hAnsi="Arial" w:cs="Arial"/>
                <w:sz w:val="20"/>
                <w:szCs w:val="20"/>
                <w:lang w:val="en" w:eastAsia="en-GB"/>
              </w:rPr>
              <w:t xml:space="preserve"> </w:t>
            </w:r>
          </w:p>
          <w:p w14:paraId="37600383" w14:textId="77777777" w:rsidR="7D52732F" w:rsidRDefault="7BB735E5" w:rsidP="7D52732F">
            <w:pPr>
              <w:rPr>
                <w:rFonts w:ascii="Arial" w:eastAsia="Times New Roman" w:hAnsi="Arial" w:cs="Arial"/>
                <w:b/>
                <w:bCs/>
                <w:color w:val="004289"/>
                <w:sz w:val="20"/>
                <w:szCs w:val="20"/>
                <w:lang w:val="en" w:eastAsia="en-GB"/>
              </w:rPr>
            </w:pPr>
            <w:r w:rsidRPr="3000146A">
              <w:rPr>
                <w:rFonts w:ascii="Arial" w:eastAsia="Times New Roman" w:hAnsi="Arial" w:cs="Arial"/>
                <w:b/>
                <w:bCs/>
                <w:color w:val="004289"/>
                <w:sz w:val="20"/>
                <w:szCs w:val="20"/>
                <w:lang w:val="en" w:eastAsia="en-GB"/>
              </w:rPr>
              <w:t xml:space="preserve">Specific to HGIOELC </w:t>
            </w:r>
          </w:p>
          <w:p w14:paraId="67E654F8"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3.2 </w:t>
            </w:r>
            <w:r w:rsidR="7D52732F">
              <w:tab/>
            </w:r>
            <w:r w:rsidRPr="3000146A">
              <w:rPr>
                <w:rFonts w:ascii="Arial" w:eastAsia="Times New Roman" w:hAnsi="Arial" w:cs="Arial"/>
                <w:sz w:val="20"/>
                <w:szCs w:val="20"/>
                <w:lang w:val="en" w:eastAsia="en-GB"/>
              </w:rPr>
              <w:t xml:space="preserve">Securing children’s progress </w:t>
            </w:r>
          </w:p>
          <w:p w14:paraId="7F752255" w14:textId="77777777" w:rsidR="7D52732F" w:rsidRDefault="7BB735E5" w:rsidP="7D52732F">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3.3 </w:t>
            </w:r>
            <w:r w:rsidR="7D52732F">
              <w:tab/>
            </w:r>
            <w:r w:rsidRPr="3000146A">
              <w:rPr>
                <w:rFonts w:ascii="Arial" w:eastAsia="Times New Roman" w:hAnsi="Arial" w:cs="Arial"/>
                <w:sz w:val="20"/>
                <w:szCs w:val="20"/>
                <w:lang w:val="en" w:eastAsia="en-GB"/>
              </w:rPr>
              <w:t>Developing creativity and skills for life</w:t>
            </w:r>
          </w:p>
        </w:tc>
        <w:tc>
          <w:tcPr>
            <w:tcW w:w="5250" w:type="dxa"/>
            <w:gridSpan w:val="2"/>
            <w:vMerge w:val="restart"/>
            <w:shd w:val="clear" w:color="auto" w:fill="auto"/>
            <w:vAlign w:val="center"/>
          </w:tcPr>
          <w:p w14:paraId="79139D5C" w14:textId="77777777" w:rsidR="7D52732F" w:rsidRDefault="7BB735E5" w:rsidP="7D52732F">
            <w:pPr>
              <w:tabs>
                <w:tab w:val="left" w:pos="2794"/>
              </w:tabs>
              <w:rPr>
                <w:b/>
                <w:bCs/>
                <w:color w:val="1F4E79" w:themeColor="accent1" w:themeShade="80"/>
              </w:rPr>
            </w:pPr>
            <w:r w:rsidRPr="3000146A">
              <w:rPr>
                <w:rFonts w:ascii="Arial" w:eastAsia="Times New Roman" w:hAnsi="Arial" w:cs="Arial"/>
                <w:b/>
                <w:bCs/>
                <w:color w:val="1F4E79" w:themeColor="accent1" w:themeShade="80"/>
                <w:sz w:val="20"/>
                <w:szCs w:val="20"/>
                <w:lang w:val="en" w:eastAsia="en-GB"/>
              </w:rPr>
              <w:t>A</w:t>
            </w:r>
            <w:proofErr w:type="spellStart"/>
            <w:r w:rsidRPr="3000146A">
              <w:rPr>
                <w:b/>
                <w:bCs/>
                <w:color w:val="1F4E79" w:themeColor="accent1" w:themeShade="80"/>
              </w:rPr>
              <w:t>berdeenshire</w:t>
            </w:r>
            <w:proofErr w:type="spellEnd"/>
            <w:r w:rsidRPr="3000146A">
              <w:rPr>
                <w:b/>
                <w:bCs/>
                <w:color w:val="1F4E79" w:themeColor="accent1" w:themeShade="80"/>
              </w:rPr>
              <w:t xml:space="preserve"> Priorities:</w:t>
            </w:r>
          </w:p>
          <w:p w14:paraId="7E2E38DC" w14:textId="77777777" w:rsidR="7D52732F" w:rsidRDefault="244DC914" w:rsidP="3000146A">
            <w:pPr>
              <w:tabs>
                <w:tab w:val="left" w:pos="2794"/>
              </w:tabs>
            </w:pPr>
            <w:r>
              <w:t xml:space="preserve"> 1. Improving learning, teaching and assessment.</w:t>
            </w:r>
          </w:p>
          <w:p w14:paraId="291004A2" w14:textId="77777777" w:rsidR="7D52732F" w:rsidRDefault="244DC914" w:rsidP="3000146A">
            <w:pPr>
              <w:tabs>
                <w:tab w:val="left" w:pos="2794"/>
              </w:tabs>
            </w:pPr>
            <w:r>
              <w:t xml:space="preserve"> 2. Partnership working to raise attainment.</w:t>
            </w:r>
          </w:p>
          <w:p w14:paraId="35A108FD" w14:textId="77777777" w:rsidR="7D52732F" w:rsidRDefault="244DC914" w:rsidP="3000146A">
            <w:pPr>
              <w:tabs>
                <w:tab w:val="left" w:pos="2794"/>
              </w:tabs>
            </w:pPr>
            <w:r>
              <w:t xml:space="preserve"> 3. Developing leadership at all levels.</w:t>
            </w:r>
          </w:p>
          <w:p w14:paraId="2F1101C6" w14:textId="77777777" w:rsidR="7D52732F" w:rsidRDefault="244DC914" w:rsidP="3000146A">
            <w:r>
              <w:t xml:space="preserve"> 4 Improvement through self-evaluation.</w:t>
            </w:r>
          </w:p>
          <w:p w14:paraId="1075C30F" w14:textId="77777777" w:rsidR="7D52732F" w:rsidRDefault="7D52732F"/>
          <w:p w14:paraId="6246285C" w14:textId="77777777" w:rsidR="7D52732F" w:rsidRDefault="7D52732F"/>
          <w:p w14:paraId="30A078F1" w14:textId="77777777" w:rsidR="7D52732F" w:rsidRDefault="7D52732F"/>
          <w:p w14:paraId="01752012" w14:textId="77777777" w:rsidR="7D52732F" w:rsidRDefault="7D52732F"/>
          <w:p w14:paraId="5F673DB0" w14:textId="77777777" w:rsidR="7D52732F" w:rsidRDefault="7D52732F"/>
          <w:p w14:paraId="5B2B8CDC" w14:textId="77777777" w:rsidR="7D52732F" w:rsidRDefault="7D52732F"/>
          <w:p w14:paraId="33133F1F" w14:textId="77777777" w:rsidR="7D52732F" w:rsidRDefault="7D52732F"/>
          <w:p w14:paraId="2EDAEECB" w14:textId="77777777" w:rsidR="7D52732F" w:rsidRDefault="7D52732F"/>
          <w:p w14:paraId="03E5D0DA" w14:textId="77777777" w:rsidR="7D52732F" w:rsidRDefault="7D52732F"/>
          <w:p w14:paraId="42589F6E" w14:textId="77777777" w:rsidR="7D52732F" w:rsidRDefault="7D52732F"/>
          <w:p w14:paraId="3FCB69D4" w14:textId="77777777" w:rsidR="7D52732F" w:rsidRDefault="7D52732F"/>
          <w:p w14:paraId="0ABAB92D" w14:textId="77777777" w:rsidR="7D52732F" w:rsidRDefault="7D52732F"/>
          <w:p w14:paraId="04ED6F52" w14:textId="77777777" w:rsidR="7D52732F" w:rsidRDefault="7D52732F"/>
          <w:p w14:paraId="6EF88C6D" w14:textId="77777777" w:rsidR="7D52732F" w:rsidRDefault="7D52732F"/>
          <w:p w14:paraId="1E5007B4" w14:textId="77777777" w:rsidR="7D52732F" w:rsidRDefault="7D52732F" w:rsidP="7D52732F">
            <w:pPr>
              <w:rPr>
                <w:sz w:val="20"/>
                <w:szCs w:val="20"/>
              </w:rPr>
            </w:pPr>
          </w:p>
        </w:tc>
      </w:tr>
      <w:tr w:rsidR="7D52732F" w14:paraId="64CA31F6" w14:textId="77777777" w:rsidTr="4FA173C5">
        <w:trPr>
          <w:trHeight w:val="3983"/>
        </w:trPr>
        <w:tc>
          <w:tcPr>
            <w:tcW w:w="2048" w:type="dxa"/>
          </w:tcPr>
          <w:p w14:paraId="4B9A30AC" w14:textId="77777777" w:rsidR="7D52732F" w:rsidRDefault="7BB735E5"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Improvement in attainment, particularly in literacy and numeracy. </w:t>
            </w:r>
          </w:p>
          <w:p w14:paraId="0C12A1E7" w14:textId="77777777" w:rsidR="7D52732F" w:rsidRDefault="7BB735E5"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Closing the attainment gap between the most and least disadvantaged children. </w:t>
            </w:r>
          </w:p>
          <w:p w14:paraId="30580856" w14:textId="77777777" w:rsidR="7D52732F" w:rsidRDefault="7BB735E5"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Improvement in children and young people’s health and wellbeing. </w:t>
            </w:r>
          </w:p>
          <w:p w14:paraId="2BC86FE2" w14:textId="77777777" w:rsidR="7D52732F" w:rsidRDefault="7BB735E5"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Improvement in employability skills and sustained, positive destinations. </w:t>
            </w:r>
          </w:p>
          <w:p w14:paraId="44C09855" w14:textId="77777777" w:rsidR="7D52732F" w:rsidRDefault="7BB735E5" w:rsidP="7D52732F">
            <w:pPr>
              <w:rPr>
                <w:rFonts w:ascii="Arial" w:eastAsia="Times New Roman" w:hAnsi="Arial" w:cs="Arial"/>
                <w:b/>
                <w:bCs/>
                <w:color w:val="004289"/>
                <w:sz w:val="20"/>
                <w:szCs w:val="20"/>
                <w:lang w:val="en" w:eastAsia="en-GB"/>
              </w:rPr>
            </w:pPr>
            <w:r w:rsidRPr="3000146A">
              <w:rPr>
                <w:rFonts w:ascii="Arial" w:eastAsia="Times New Roman" w:hAnsi="Arial" w:cs="Arial"/>
                <w:b/>
                <w:bCs/>
                <w:color w:val="004289"/>
                <w:sz w:val="20"/>
                <w:szCs w:val="20"/>
                <w:lang w:val="en" w:eastAsia="en-GB"/>
              </w:rPr>
              <w:t xml:space="preserve">Key drivers of improvement </w:t>
            </w:r>
          </w:p>
          <w:p w14:paraId="01FA88A5"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School leadership </w:t>
            </w:r>
          </w:p>
          <w:p w14:paraId="5C776C82" w14:textId="77777777" w:rsidR="7D52732F" w:rsidRDefault="7D52732F" w:rsidP="3000146A">
            <w:pPr>
              <w:rPr>
                <w:rFonts w:ascii="Arial" w:eastAsia="Times New Roman" w:hAnsi="Arial" w:cs="Arial"/>
                <w:sz w:val="20"/>
                <w:szCs w:val="20"/>
                <w:lang w:val="en" w:eastAsia="en-GB"/>
              </w:rPr>
            </w:pPr>
          </w:p>
          <w:p w14:paraId="400043E7"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Teacher professionalism </w:t>
            </w:r>
          </w:p>
          <w:p w14:paraId="195D1DF5" w14:textId="77777777" w:rsidR="7D52732F" w:rsidRDefault="7D52732F" w:rsidP="3000146A">
            <w:pPr>
              <w:rPr>
                <w:rFonts w:ascii="Arial" w:eastAsia="Times New Roman" w:hAnsi="Arial" w:cs="Arial"/>
                <w:sz w:val="20"/>
                <w:szCs w:val="20"/>
                <w:lang w:val="en" w:eastAsia="en-GB"/>
              </w:rPr>
            </w:pPr>
          </w:p>
          <w:p w14:paraId="5BB531CB"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Parental engagement </w:t>
            </w:r>
          </w:p>
          <w:p w14:paraId="1A11EB38" w14:textId="77777777" w:rsidR="7D52732F" w:rsidRDefault="7D52732F" w:rsidP="3000146A">
            <w:pPr>
              <w:rPr>
                <w:rFonts w:ascii="Arial" w:eastAsia="Times New Roman" w:hAnsi="Arial" w:cs="Arial"/>
                <w:sz w:val="20"/>
                <w:szCs w:val="20"/>
                <w:lang w:val="en" w:eastAsia="en-GB"/>
              </w:rPr>
            </w:pPr>
          </w:p>
          <w:p w14:paraId="052E4184"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Assessment of children’s progress</w:t>
            </w:r>
          </w:p>
          <w:p w14:paraId="03D04718" w14:textId="77777777" w:rsidR="7D52732F" w:rsidRDefault="7D52732F" w:rsidP="3000146A">
            <w:pPr>
              <w:rPr>
                <w:rFonts w:ascii="Arial" w:eastAsia="Times New Roman" w:hAnsi="Arial" w:cs="Arial"/>
                <w:sz w:val="20"/>
                <w:szCs w:val="20"/>
                <w:lang w:val="en" w:eastAsia="en-GB"/>
              </w:rPr>
            </w:pPr>
          </w:p>
          <w:p w14:paraId="643FA5C4"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School improvement </w:t>
            </w:r>
          </w:p>
          <w:p w14:paraId="0C3DFBED" w14:textId="77777777" w:rsidR="7D52732F" w:rsidRDefault="7D52732F" w:rsidP="3000146A">
            <w:pPr>
              <w:rPr>
                <w:rFonts w:ascii="Arial" w:eastAsia="Times New Roman" w:hAnsi="Arial" w:cs="Arial"/>
                <w:sz w:val="20"/>
                <w:szCs w:val="20"/>
                <w:lang w:val="en" w:eastAsia="en-GB"/>
              </w:rPr>
            </w:pPr>
          </w:p>
          <w:p w14:paraId="103A9558" w14:textId="77777777" w:rsidR="7D52732F" w:rsidRDefault="7BB735E5"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Performance Information</w:t>
            </w:r>
          </w:p>
        </w:tc>
        <w:tc>
          <w:tcPr>
            <w:tcW w:w="2574" w:type="dxa"/>
            <w:gridSpan w:val="5"/>
            <w:vMerge/>
          </w:tcPr>
          <w:p w14:paraId="42D1B8A6" w14:textId="77777777" w:rsidR="008A39CD" w:rsidRDefault="008A39CD"/>
        </w:tc>
        <w:tc>
          <w:tcPr>
            <w:tcW w:w="5250" w:type="dxa"/>
            <w:gridSpan w:val="2"/>
            <w:vMerge/>
          </w:tcPr>
          <w:p w14:paraId="42CCA165" w14:textId="77777777" w:rsidR="008A39CD" w:rsidRDefault="008A39CD"/>
        </w:tc>
      </w:tr>
      <w:tr w:rsidR="7D52732F" w14:paraId="331F9E33" w14:textId="77777777" w:rsidTr="4FA173C5">
        <w:trPr>
          <w:trHeight w:val="369"/>
        </w:trPr>
        <w:tc>
          <w:tcPr>
            <w:tcW w:w="2651" w:type="dxa"/>
            <w:gridSpan w:val="3"/>
            <w:shd w:val="clear" w:color="auto" w:fill="BDD6EE" w:themeFill="accent1" w:themeFillTint="66"/>
            <w:vAlign w:val="center"/>
          </w:tcPr>
          <w:p w14:paraId="414C6D3A" w14:textId="172724CD" w:rsidR="7D52732F" w:rsidRDefault="244DC914" w:rsidP="3000146A">
            <w:pPr>
              <w:tabs>
                <w:tab w:val="left" w:pos="2794"/>
              </w:tabs>
              <w:spacing w:line="259" w:lineRule="auto"/>
              <w:rPr>
                <w:b/>
                <w:bCs/>
                <w:sz w:val="20"/>
                <w:szCs w:val="20"/>
              </w:rPr>
            </w:pPr>
            <w:r w:rsidRPr="23E9F5CE">
              <w:rPr>
                <w:b/>
                <w:bCs/>
                <w:sz w:val="20"/>
                <w:szCs w:val="20"/>
              </w:rPr>
              <w:t xml:space="preserve">Priority </w:t>
            </w:r>
            <w:proofErr w:type="gramStart"/>
            <w:r w:rsidRPr="23E9F5CE">
              <w:rPr>
                <w:b/>
                <w:bCs/>
                <w:sz w:val="20"/>
                <w:szCs w:val="20"/>
              </w:rPr>
              <w:t>1 :</w:t>
            </w:r>
            <w:proofErr w:type="gramEnd"/>
            <w:r w:rsidRPr="23E9F5CE">
              <w:rPr>
                <w:b/>
                <w:bCs/>
                <w:sz w:val="20"/>
                <w:szCs w:val="20"/>
              </w:rPr>
              <w:t xml:space="preserve"> </w:t>
            </w:r>
            <w:r w:rsidR="4C8779FF" w:rsidRPr="23E9F5CE">
              <w:rPr>
                <w:b/>
                <w:bCs/>
                <w:sz w:val="20"/>
                <w:szCs w:val="20"/>
              </w:rPr>
              <w:t xml:space="preserve"> </w:t>
            </w:r>
            <w:r w:rsidR="2982DD74" w:rsidRPr="23E9F5CE">
              <w:rPr>
                <w:b/>
                <w:bCs/>
                <w:sz w:val="20"/>
                <w:szCs w:val="20"/>
              </w:rPr>
              <w:t xml:space="preserve"> </w:t>
            </w:r>
            <w:r w:rsidR="6EF6F5CE" w:rsidRPr="23E9F5CE">
              <w:rPr>
                <w:b/>
                <w:bCs/>
                <w:sz w:val="20"/>
                <w:szCs w:val="20"/>
              </w:rPr>
              <w:t>Inclusion, equity and well being</w:t>
            </w:r>
          </w:p>
          <w:p w14:paraId="72AFA6F3" w14:textId="77777777" w:rsidR="7D52732F" w:rsidRDefault="7D52732F" w:rsidP="7D52732F">
            <w:pPr>
              <w:tabs>
                <w:tab w:val="left" w:pos="2794"/>
              </w:tabs>
              <w:rPr>
                <w:b/>
                <w:bCs/>
                <w:sz w:val="20"/>
                <w:szCs w:val="20"/>
              </w:rPr>
            </w:pPr>
          </w:p>
          <w:p w14:paraId="1541FE30" w14:textId="77777777" w:rsidR="7D52732F" w:rsidRDefault="7D52732F" w:rsidP="7D52732F">
            <w:pPr>
              <w:tabs>
                <w:tab w:val="left" w:pos="2794"/>
              </w:tabs>
              <w:rPr>
                <w:b/>
                <w:bCs/>
                <w:sz w:val="20"/>
                <w:szCs w:val="20"/>
              </w:rPr>
            </w:pPr>
          </w:p>
          <w:p w14:paraId="13FD2F9F" w14:textId="77777777" w:rsidR="7D52732F" w:rsidRDefault="7D52732F" w:rsidP="7D52732F">
            <w:pPr>
              <w:tabs>
                <w:tab w:val="left" w:pos="2794"/>
              </w:tabs>
              <w:rPr>
                <w:b/>
                <w:bCs/>
                <w:sz w:val="20"/>
                <w:szCs w:val="20"/>
              </w:rPr>
            </w:pPr>
          </w:p>
        </w:tc>
        <w:tc>
          <w:tcPr>
            <w:tcW w:w="7221" w:type="dxa"/>
            <w:gridSpan w:val="5"/>
            <w:shd w:val="clear" w:color="auto" w:fill="BDD6EE" w:themeFill="accent1" w:themeFillTint="66"/>
            <w:vAlign w:val="center"/>
          </w:tcPr>
          <w:p w14:paraId="6664337C" w14:textId="3AFA1FBD" w:rsidR="7D52732F" w:rsidRDefault="244DC914" w:rsidP="7D52732F">
            <w:pPr>
              <w:tabs>
                <w:tab w:val="left" w:pos="2794"/>
              </w:tabs>
              <w:rPr>
                <w:b/>
                <w:bCs/>
                <w:sz w:val="20"/>
                <w:szCs w:val="20"/>
              </w:rPr>
            </w:pPr>
            <w:r w:rsidRPr="3000146A">
              <w:rPr>
                <w:b/>
                <w:bCs/>
                <w:sz w:val="20"/>
                <w:szCs w:val="20"/>
              </w:rPr>
              <w:t xml:space="preserve">Data/evidence informing priority:  </w:t>
            </w:r>
            <w:r w:rsidR="5CF41DC5" w:rsidRPr="3000146A">
              <w:rPr>
                <w:b/>
                <w:bCs/>
                <w:sz w:val="20"/>
                <w:szCs w:val="20"/>
              </w:rPr>
              <w:t xml:space="preserve"> </w:t>
            </w:r>
            <w:r w:rsidR="2B5C32CD" w:rsidRPr="3000146A">
              <w:rPr>
                <w:b/>
                <w:bCs/>
                <w:sz w:val="20"/>
                <w:szCs w:val="20"/>
              </w:rPr>
              <w:t>June 2023</w:t>
            </w:r>
          </w:p>
          <w:p w14:paraId="37A135C1" w14:textId="77777777" w:rsidR="7D52732F" w:rsidRDefault="7D52732F" w:rsidP="7D52732F">
            <w:pPr>
              <w:tabs>
                <w:tab w:val="left" w:pos="2794"/>
              </w:tabs>
              <w:rPr>
                <w:b/>
                <w:bCs/>
                <w:sz w:val="20"/>
                <w:szCs w:val="20"/>
              </w:rPr>
            </w:pPr>
          </w:p>
          <w:p w14:paraId="768BC711" w14:textId="77777777" w:rsidR="7D52732F" w:rsidRDefault="7D52732F" w:rsidP="7D52732F">
            <w:pPr>
              <w:tabs>
                <w:tab w:val="left" w:pos="2794"/>
              </w:tabs>
              <w:rPr>
                <w:b/>
                <w:bCs/>
                <w:sz w:val="20"/>
                <w:szCs w:val="20"/>
              </w:rPr>
            </w:pPr>
          </w:p>
          <w:p w14:paraId="5105C9DE" w14:textId="77777777" w:rsidR="7D52732F" w:rsidRDefault="7D52732F" w:rsidP="7D52732F">
            <w:pPr>
              <w:tabs>
                <w:tab w:val="left" w:pos="2794"/>
              </w:tabs>
              <w:rPr>
                <w:b/>
                <w:bCs/>
                <w:sz w:val="20"/>
                <w:szCs w:val="20"/>
              </w:rPr>
            </w:pPr>
          </w:p>
          <w:p w14:paraId="4721D0D5" w14:textId="77777777" w:rsidR="7D52732F" w:rsidRDefault="7D52732F" w:rsidP="7D52732F">
            <w:pPr>
              <w:tabs>
                <w:tab w:val="left" w:pos="2794"/>
              </w:tabs>
              <w:rPr>
                <w:b/>
                <w:bCs/>
                <w:sz w:val="20"/>
                <w:szCs w:val="20"/>
              </w:rPr>
            </w:pPr>
          </w:p>
        </w:tc>
      </w:tr>
      <w:tr w:rsidR="003A2634" w14:paraId="413ECFD7" w14:textId="77777777" w:rsidTr="00863A6B">
        <w:trPr>
          <w:trHeight w:val="369"/>
        </w:trPr>
        <w:tc>
          <w:tcPr>
            <w:tcW w:w="2552" w:type="dxa"/>
            <w:gridSpan w:val="2"/>
            <w:vMerge w:val="restart"/>
            <w:shd w:val="clear" w:color="auto" w:fill="BDD6EE" w:themeFill="accent1" w:themeFillTint="66"/>
            <w:vAlign w:val="center"/>
          </w:tcPr>
          <w:p w14:paraId="32C376E9" w14:textId="77777777" w:rsidR="7D52732F" w:rsidRDefault="7D52732F" w:rsidP="7D52732F">
            <w:pPr>
              <w:rPr>
                <w:rFonts w:ascii="Arial" w:hAnsi="Arial" w:cs="Arial"/>
                <w:b/>
                <w:bCs/>
                <w:color w:val="004289"/>
              </w:rPr>
            </w:pPr>
            <w:r w:rsidRPr="7D52732F">
              <w:rPr>
                <w:rFonts w:ascii="Arial" w:hAnsi="Arial" w:cs="Arial"/>
                <w:b/>
                <w:bCs/>
                <w:color w:val="004289"/>
              </w:rPr>
              <w:t>Key actions</w:t>
            </w:r>
          </w:p>
        </w:tc>
        <w:tc>
          <w:tcPr>
            <w:tcW w:w="797" w:type="dxa"/>
            <w:gridSpan w:val="2"/>
            <w:vMerge w:val="restart"/>
            <w:shd w:val="clear" w:color="auto" w:fill="BDD6EE" w:themeFill="accent1" w:themeFillTint="66"/>
            <w:vAlign w:val="center"/>
          </w:tcPr>
          <w:p w14:paraId="488820D2" w14:textId="77777777" w:rsidR="7D52732F" w:rsidRDefault="7D52732F" w:rsidP="7D52732F">
            <w:pPr>
              <w:tabs>
                <w:tab w:val="left" w:pos="2794"/>
              </w:tabs>
              <w:rPr>
                <w:rFonts w:ascii="Arial" w:hAnsi="Arial" w:cs="Arial"/>
                <w:b/>
                <w:bCs/>
                <w:color w:val="004289"/>
              </w:rPr>
            </w:pPr>
            <w:r w:rsidRPr="7D52732F">
              <w:rPr>
                <w:rFonts w:ascii="Arial" w:hAnsi="Arial" w:cs="Arial"/>
                <w:b/>
                <w:bCs/>
                <w:color w:val="004289"/>
              </w:rPr>
              <w:t>By whom</w:t>
            </w:r>
          </w:p>
        </w:tc>
        <w:tc>
          <w:tcPr>
            <w:tcW w:w="927" w:type="dxa"/>
            <w:vMerge w:val="restart"/>
            <w:shd w:val="clear" w:color="auto" w:fill="BDD6EE" w:themeFill="accent1" w:themeFillTint="66"/>
            <w:vAlign w:val="center"/>
          </w:tcPr>
          <w:p w14:paraId="0FE57D58" w14:textId="71D91FFC" w:rsidR="7D52732F" w:rsidRDefault="7D52732F" w:rsidP="7D52732F">
            <w:pPr>
              <w:tabs>
                <w:tab w:val="left" w:pos="2794"/>
              </w:tabs>
              <w:rPr>
                <w:rFonts w:ascii="Arial" w:hAnsi="Arial" w:cs="Arial"/>
                <w:b/>
                <w:bCs/>
                <w:color w:val="004289"/>
              </w:rPr>
            </w:pPr>
            <w:r w:rsidRPr="7D52732F">
              <w:rPr>
                <w:rFonts w:ascii="Arial" w:hAnsi="Arial" w:cs="Arial"/>
                <w:b/>
                <w:bCs/>
                <w:color w:val="004289"/>
              </w:rPr>
              <w:t>When?</w:t>
            </w:r>
          </w:p>
        </w:tc>
        <w:tc>
          <w:tcPr>
            <w:tcW w:w="4123" w:type="dxa"/>
            <w:gridSpan w:val="2"/>
            <w:vMerge w:val="restart"/>
            <w:shd w:val="clear" w:color="auto" w:fill="BDD6EE" w:themeFill="accent1" w:themeFillTint="66"/>
          </w:tcPr>
          <w:p w14:paraId="58D93ADF" w14:textId="77777777" w:rsidR="7D52732F" w:rsidRDefault="7D52732F" w:rsidP="7D52732F">
            <w:pPr>
              <w:tabs>
                <w:tab w:val="left" w:pos="2794"/>
              </w:tabs>
              <w:rPr>
                <w:rFonts w:ascii="Arial" w:hAnsi="Arial" w:cs="Arial"/>
                <w:b/>
                <w:bCs/>
              </w:rPr>
            </w:pPr>
          </w:p>
          <w:p w14:paraId="562AF91C" w14:textId="77777777" w:rsidR="7D52732F" w:rsidRDefault="7D52732F" w:rsidP="7D52732F">
            <w:pPr>
              <w:tabs>
                <w:tab w:val="left" w:pos="2794"/>
              </w:tabs>
              <w:rPr>
                <w:rFonts w:ascii="Arial" w:hAnsi="Arial" w:cs="Arial"/>
                <w:b/>
                <w:bCs/>
              </w:rPr>
            </w:pPr>
          </w:p>
          <w:p w14:paraId="11A811CD" w14:textId="77777777" w:rsidR="7D52732F" w:rsidRDefault="7D52732F" w:rsidP="7D52732F">
            <w:pPr>
              <w:tabs>
                <w:tab w:val="left" w:pos="2794"/>
              </w:tabs>
              <w:rPr>
                <w:rFonts w:ascii="Arial" w:hAnsi="Arial" w:cs="Arial"/>
                <w:b/>
                <w:bCs/>
                <w:color w:val="1F4E79" w:themeColor="accent1" w:themeShade="80"/>
              </w:rPr>
            </w:pPr>
            <w:r w:rsidRPr="7D52732F">
              <w:rPr>
                <w:rFonts w:ascii="Arial" w:hAnsi="Arial" w:cs="Arial"/>
                <w:b/>
                <w:bCs/>
                <w:color w:val="1F4E79" w:themeColor="accent1" w:themeShade="80"/>
              </w:rPr>
              <w:t>How will we evaluate impact?</w:t>
            </w:r>
          </w:p>
          <w:p w14:paraId="25FDAD27" w14:textId="77777777" w:rsidR="7D52732F" w:rsidRDefault="7D52732F" w:rsidP="7D52732F">
            <w:pPr>
              <w:tabs>
                <w:tab w:val="left" w:pos="2794"/>
              </w:tabs>
              <w:rPr>
                <w:rFonts w:ascii="Arial" w:hAnsi="Arial" w:cs="Arial"/>
                <w:b/>
                <w:bCs/>
              </w:rPr>
            </w:pPr>
            <w:r w:rsidRPr="7D52732F">
              <w:rPr>
                <w:rFonts w:ascii="Arial" w:hAnsi="Arial" w:cs="Arial"/>
                <w:b/>
                <w:bCs/>
                <w:color w:val="1F4E79" w:themeColor="accent1" w:themeShade="80"/>
              </w:rPr>
              <w:t>(Measurements of success)</w:t>
            </w:r>
          </w:p>
        </w:tc>
        <w:tc>
          <w:tcPr>
            <w:tcW w:w="1473" w:type="dxa"/>
            <w:shd w:val="clear" w:color="auto" w:fill="BDD6EE" w:themeFill="accent1" w:themeFillTint="66"/>
          </w:tcPr>
          <w:p w14:paraId="546BEF91" w14:textId="30FCDF43" w:rsidR="7D52732F" w:rsidRPr="00863A6B" w:rsidRDefault="7D52732F" w:rsidP="7D52732F">
            <w:pPr>
              <w:tabs>
                <w:tab w:val="left" w:pos="2794"/>
              </w:tabs>
              <w:rPr>
                <w:b/>
                <w:bCs/>
                <w:sz w:val="20"/>
                <w:szCs w:val="20"/>
              </w:rPr>
            </w:pPr>
            <w:r w:rsidRPr="7D52732F">
              <w:rPr>
                <w:b/>
                <w:bCs/>
                <w:sz w:val="20"/>
                <w:szCs w:val="20"/>
              </w:rPr>
              <w:t>Progress</w:t>
            </w:r>
          </w:p>
        </w:tc>
      </w:tr>
      <w:tr w:rsidR="7D52732F" w14:paraId="797A03A0" w14:textId="77777777" w:rsidTr="00863A6B">
        <w:trPr>
          <w:trHeight w:val="263"/>
        </w:trPr>
        <w:tc>
          <w:tcPr>
            <w:tcW w:w="2552" w:type="dxa"/>
            <w:gridSpan w:val="2"/>
            <w:vMerge/>
          </w:tcPr>
          <w:p w14:paraId="77D30351" w14:textId="77777777" w:rsidR="008A39CD" w:rsidRDefault="008A39CD"/>
        </w:tc>
        <w:tc>
          <w:tcPr>
            <w:tcW w:w="797" w:type="dxa"/>
            <w:gridSpan w:val="2"/>
            <w:vMerge/>
          </w:tcPr>
          <w:p w14:paraId="619A2729" w14:textId="77777777" w:rsidR="008A39CD" w:rsidRDefault="008A39CD"/>
        </w:tc>
        <w:tc>
          <w:tcPr>
            <w:tcW w:w="927" w:type="dxa"/>
            <w:vMerge/>
          </w:tcPr>
          <w:p w14:paraId="522E884C" w14:textId="77777777" w:rsidR="008A39CD" w:rsidRDefault="008A39CD"/>
        </w:tc>
        <w:tc>
          <w:tcPr>
            <w:tcW w:w="4123" w:type="dxa"/>
            <w:gridSpan w:val="2"/>
            <w:vMerge/>
          </w:tcPr>
          <w:p w14:paraId="5F823561" w14:textId="77777777" w:rsidR="008A39CD" w:rsidRDefault="008A39CD"/>
        </w:tc>
        <w:tc>
          <w:tcPr>
            <w:tcW w:w="1473" w:type="dxa"/>
            <w:shd w:val="clear" w:color="auto" w:fill="00B050"/>
          </w:tcPr>
          <w:p w14:paraId="12374A2D" w14:textId="7A787812" w:rsidR="7D52732F" w:rsidRDefault="7D52732F" w:rsidP="005FDFCB">
            <w:pPr>
              <w:tabs>
                <w:tab w:val="left" w:pos="2794"/>
              </w:tabs>
              <w:rPr>
                <w:b/>
                <w:bCs/>
                <w:sz w:val="20"/>
                <w:szCs w:val="20"/>
              </w:rPr>
            </w:pPr>
            <w:r w:rsidRPr="15123763">
              <w:rPr>
                <w:b/>
                <w:bCs/>
                <w:sz w:val="20"/>
                <w:szCs w:val="20"/>
              </w:rPr>
              <w:t>On Track</w:t>
            </w:r>
          </w:p>
          <w:p w14:paraId="0BD2C74C" w14:textId="60B36610" w:rsidR="7D52732F" w:rsidRDefault="7D52732F" w:rsidP="005FDFCB">
            <w:pPr>
              <w:tabs>
                <w:tab w:val="left" w:pos="2794"/>
              </w:tabs>
              <w:rPr>
                <w:b/>
                <w:bCs/>
                <w:sz w:val="20"/>
                <w:szCs w:val="20"/>
              </w:rPr>
            </w:pPr>
          </w:p>
        </w:tc>
      </w:tr>
      <w:tr w:rsidR="7D52732F" w14:paraId="2CBA20D3" w14:textId="77777777" w:rsidTr="00863A6B">
        <w:trPr>
          <w:trHeight w:val="262"/>
        </w:trPr>
        <w:tc>
          <w:tcPr>
            <w:tcW w:w="2552" w:type="dxa"/>
            <w:gridSpan w:val="2"/>
            <w:vMerge/>
          </w:tcPr>
          <w:p w14:paraId="306043A9" w14:textId="77777777" w:rsidR="008A39CD" w:rsidRDefault="008A39CD"/>
        </w:tc>
        <w:tc>
          <w:tcPr>
            <w:tcW w:w="797" w:type="dxa"/>
            <w:gridSpan w:val="2"/>
            <w:vMerge/>
          </w:tcPr>
          <w:p w14:paraId="422553E3" w14:textId="77777777" w:rsidR="008A39CD" w:rsidRDefault="008A39CD"/>
        </w:tc>
        <w:tc>
          <w:tcPr>
            <w:tcW w:w="927" w:type="dxa"/>
            <w:vMerge/>
          </w:tcPr>
          <w:p w14:paraId="6E8BDD37" w14:textId="77777777" w:rsidR="008A39CD" w:rsidRDefault="008A39CD"/>
        </w:tc>
        <w:tc>
          <w:tcPr>
            <w:tcW w:w="4123" w:type="dxa"/>
            <w:gridSpan w:val="2"/>
            <w:vMerge/>
          </w:tcPr>
          <w:p w14:paraId="2A0DA308" w14:textId="77777777" w:rsidR="008A39CD" w:rsidRDefault="008A39CD"/>
        </w:tc>
        <w:tc>
          <w:tcPr>
            <w:tcW w:w="1473" w:type="dxa"/>
            <w:shd w:val="clear" w:color="auto" w:fill="FFC000" w:themeFill="accent4"/>
          </w:tcPr>
          <w:p w14:paraId="486390DD" w14:textId="77777777" w:rsidR="7D52732F" w:rsidRDefault="7D52732F" w:rsidP="7D52732F">
            <w:pPr>
              <w:tabs>
                <w:tab w:val="left" w:pos="2794"/>
              </w:tabs>
              <w:rPr>
                <w:b/>
                <w:bCs/>
                <w:sz w:val="20"/>
                <w:szCs w:val="20"/>
              </w:rPr>
            </w:pPr>
            <w:r w:rsidRPr="7D52732F">
              <w:rPr>
                <w:b/>
                <w:bCs/>
                <w:sz w:val="20"/>
                <w:szCs w:val="20"/>
              </w:rPr>
              <w:t>Behind Schedule</w:t>
            </w:r>
          </w:p>
        </w:tc>
      </w:tr>
      <w:tr w:rsidR="003B322E" w14:paraId="5D9051DF" w14:textId="77777777" w:rsidTr="00863A6B">
        <w:trPr>
          <w:trHeight w:val="68"/>
        </w:trPr>
        <w:tc>
          <w:tcPr>
            <w:tcW w:w="2552" w:type="dxa"/>
            <w:gridSpan w:val="2"/>
            <w:vMerge/>
          </w:tcPr>
          <w:p w14:paraId="7EC68FA5" w14:textId="77777777" w:rsidR="008A39CD" w:rsidRDefault="008A39CD"/>
        </w:tc>
        <w:tc>
          <w:tcPr>
            <w:tcW w:w="797" w:type="dxa"/>
            <w:gridSpan w:val="2"/>
            <w:vMerge/>
          </w:tcPr>
          <w:p w14:paraId="5B609B34" w14:textId="77777777" w:rsidR="008A39CD" w:rsidRDefault="008A39CD"/>
        </w:tc>
        <w:tc>
          <w:tcPr>
            <w:tcW w:w="927" w:type="dxa"/>
            <w:vMerge/>
          </w:tcPr>
          <w:p w14:paraId="595D7537" w14:textId="77777777" w:rsidR="008A39CD" w:rsidRDefault="008A39CD"/>
        </w:tc>
        <w:tc>
          <w:tcPr>
            <w:tcW w:w="4123" w:type="dxa"/>
            <w:gridSpan w:val="2"/>
            <w:vMerge/>
          </w:tcPr>
          <w:p w14:paraId="0F76AD6E" w14:textId="77777777" w:rsidR="008A39CD" w:rsidRDefault="008A39CD"/>
        </w:tc>
        <w:tc>
          <w:tcPr>
            <w:tcW w:w="1473" w:type="dxa"/>
            <w:tcBorders>
              <w:bottom w:val="single" w:sz="4" w:space="0" w:color="auto"/>
            </w:tcBorders>
            <w:shd w:val="clear" w:color="auto" w:fill="FF0000"/>
          </w:tcPr>
          <w:p w14:paraId="7AAFA010" w14:textId="77777777" w:rsidR="7D52732F" w:rsidRDefault="7D52732F" w:rsidP="7D52732F">
            <w:pPr>
              <w:tabs>
                <w:tab w:val="left" w:pos="2794"/>
              </w:tabs>
              <w:rPr>
                <w:b/>
                <w:bCs/>
                <w:color w:val="000000" w:themeColor="text1"/>
                <w:sz w:val="20"/>
                <w:szCs w:val="20"/>
              </w:rPr>
            </w:pPr>
            <w:r w:rsidRPr="7D52732F">
              <w:rPr>
                <w:b/>
                <w:bCs/>
                <w:color w:val="000000" w:themeColor="text1"/>
                <w:sz w:val="20"/>
                <w:szCs w:val="20"/>
              </w:rPr>
              <w:t>Not Achieved</w:t>
            </w:r>
          </w:p>
        </w:tc>
      </w:tr>
      <w:tr w:rsidR="004B6CA3" w14:paraId="1B29B1C8" w14:textId="77777777" w:rsidTr="00863A6B">
        <w:trPr>
          <w:trHeight w:val="68"/>
        </w:trPr>
        <w:tc>
          <w:tcPr>
            <w:tcW w:w="2552" w:type="dxa"/>
            <w:gridSpan w:val="2"/>
            <w:shd w:val="clear" w:color="auto" w:fill="auto"/>
          </w:tcPr>
          <w:p w14:paraId="287EDA26" w14:textId="77777777" w:rsidR="004B6CA3" w:rsidRDefault="004B6CA3" w:rsidP="23E9F5CE">
            <w:pPr>
              <w:rPr>
                <w:rFonts w:ascii="Arial" w:hAnsi="Arial" w:cs="Arial"/>
              </w:rPr>
            </w:pPr>
          </w:p>
        </w:tc>
        <w:tc>
          <w:tcPr>
            <w:tcW w:w="797" w:type="dxa"/>
            <w:gridSpan w:val="2"/>
            <w:shd w:val="clear" w:color="auto" w:fill="auto"/>
          </w:tcPr>
          <w:p w14:paraId="2583B76D" w14:textId="77777777" w:rsidR="004B6CA3" w:rsidRDefault="004B6CA3" w:rsidP="23E9F5CE">
            <w:pPr>
              <w:tabs>
                <w:tab w:val="left" w:pos="2794"/>
              </w:tabs>
              <w:rPr>
                <w:rFonts w:ascii="Arial" w:hAnsi="Arial" w:cs="Arial"/>
              </w:rPr>
            </w:pPr>
          </w:p>
        </w:tc>
        <w:tc>
          <w:tcPr>
            <w:tcW w:w="927" w:type="dxa"/>
            <w:shd w:val="clear" w:color="auto" w:fill="auto"/>
          </w:tcPr>
          <w:p w14:paraId="49209F59" w14:textId="77777777" w:rsidR="004B6CA3" w:rsidRDefault="004B6CA3" w:rsidP="436E882B">
            <w:pPr>
              <w:tabs>
                <w:tab w:val="left" w:pos="2794"/>
              </w:tabs>
              <w:rPr>
                <w:rFonts w:ascii="Arial" w:hAnsi="Arial" w:cs="Arial"/>
              </w:rPr>
            </w:pPr>
          </w:p>
        </w:tc>
        <w:tc>
          <w:tcPr>
            <w:tcW w:w="4123" w:type="dxa"/>
            <w:gridSpan w:val="2"/>
            <w:shd w:val="clear" w:color="auto" w:fill="auto"/>
          </w:tcPr>
          <w:p w14:paraId="038DEF81" w14:textId="77777777" w:rsidR="004B6CA3" w:rsidRDefault="004B6CA3" w:rsidP="7D52732F">
            <w:pPr>
              <w:tabs>
                <w:tab w:val="left" w:pos="2794"/>
              </w:tabs>
              <w:rPr>
                <w:rFonts w:ascii="Arial" w:hAnsi="Arial" w:cs="Arial"/>
              </w:rPr>
            </w:pPr>
          </w:p>
        </w:tc>
        <w:tc>
          <w:tcPr>
            <w:tcW w:w="1473" w:type="dxa"/>
            <w:tcBorders>
              <w:bottom w:val="single" w:sz="4" w:space="0" w:color="auto"/>
            </w:tcBorders>
            <w:shd w:val="clear" w:color="auto" w:fill="auto"/>
          </w:tcPr>
          <w:p w14:paraId="7729D6FD" w14:textId="77777777" w:rsidR="004B6CA3" w:rsidRDefault="004B6CA3" w:rsidP="7D52732F">
            <w:pPr>
              <w:tabs>
                <w:tab w:val="left" w:pos="2794"/>
              </w:tabs>
              <w:rPr>
                <w:b/>
                <w:bCs/>
                <w:color w:val="000000" w:themeColor="text1"/>
                <w:sz w:val="20"/>
                <w:szCs w:val="20"/>
              </w:rPr>
            </w:pPr>
          </w:p>
        </w:tc>
      </w:tr>
      <w:tr w:rsidR="004B6CA3" w14:paraId="6D6FFD6A" w14:textId="77777777" w:rsidTr="004B6CA3">
        <w:trPr>
          <w:trHeight w:val="50"/>
        </w:trPr>
        <w:tc>
          <w:tcPr>
            <w:tcW w:w="2552" w:type="dxa"/>
            <w:gridSpan w:val="2"/>
            <w:shd w:val="clear" w:color="auto" w:fill="auto"/>
          </w:tcPr>
          <w:p w14:paraId="124B20C4" w14:textId="77777777" w:rsidR="004B6CA3" w:rsidRDefault="004B6CA3" w:rsidP="23E9F5CE">
            <w:pPr>
              <w:rPr>
                <w:rFonts w:ascii="Arial" w:hAnsi="Arial" w:cs="Arial"/>
              </w:rPr>
            </w:pPr>
          </w:p>
        </w:tc>
        <w:tc>
          <w:tcPr>
            <w:tcW w:w="797" w:type="dxa"/>
            <w:gridSpan w:val="2"/>
            <w:shd w:val="clear" w:color="auto" w:fill="auto"/>
          </w:tcPr>
          <w:p w14:paraId="6734C7F5" w14:textId="77777777" w:rsidR="004B6CA3" w:rsidRDefault="004B6CA3" w:rsidP="23E9F5CE">
            <w:pPr>
              <w:tabs>
                <w:tab w:val="left" w:pos="2794"/>
              </w:tabs>
              <w:rPr>
                <w:rFonts w:ascii="Arial" w:hAnsi="Arial" w:cs="Arial"/>
              </w:rPr>
            </w:pPr>
          </w:p>
        </w:tc>
        <w:tc>
          <w:tcPr>
            <w:tcW w:w="927" w:type="dxa"/>
            <w:shd w:val="clear" w:color="auto" w:fill="auto"/>
          </w:tcPr>
          <w:p w14:paraId="6EE7EA27" w14:textId="77777777" w:rsidR="004B6CA3" w:rsidRDefault="004B6CA3" w:rsidP="436E882B">
            <w:pPr>
              <w:tabs>
                <w:tab w:val="left" w:pos="2794"/>
              </w:tabs>
              <w:rPr>
                <w:rFonts w:ascii="Arial" w:hAnsi="Arial" w:cs="Arial"/>
              </w:rPr>
            </w:pPr>
          </w:p>
        </w:tc>
        <w:tc>
          <w:tcPr>
            <w:tcW w:w="4123" w:type="dxa"/>
            <w:gridSpan w:val="2"/>
            <w:shd w:val="clear" w:color="auto" w:fill="auto"/>
          </w:tcPr>
          <w:p w14:paraId="520EC670" w14:textId="77777777" w:rsidR="004B6CA3" w:rsidRDefault="004B6CA3" w:rsidP="7D52732F">
            <w:pPr>
              <w:tabs>
                <w:tab w:val="left" w:pos="2794"/>
              </w:tabs>
              <w:rPr>
                <w:rFonts w:ascii="Arial" w:hAnsi="Arial" w:cs="Arial"/>
              </w:rPr>
            </w:pPr>
          </w:p>
        </w:tc>
        <w:tc>
          <w:tcPr>
            <w:tcW w:w="1473" w:type="dxa"/>
            <w:tcBorders>
              <w:bottom w:val="single" w:sz="4" w:space="0" w:color="auto"/>
            </w:tcBorders>
            <w:shd w:val="clear" w:color="auto" w:fill="auto"/>
          </w:tcPr>
          <w:p w14:paraId="1BDFA2A9" w14:textId="77777777" w:rsidR="004B6CA3" w:rsidRDefault="004B6CA3" w:rsidP="7D52732F">
            <w:pPr>
              <w:tabs>
                <w:tab w:val="left" w:pos="2794"/>
              </w:tabs>
              <w:rPr>
                <w:b/>
                <w:bCs/>
                <w:color w:val="000000" w:themeColor="text1"/>
                <w:sz w:val="20"/>
                <w:szCs w:val="20"/>
              </w:rPr>
            </w:pPr>
          </w:p>
        </w:tc>
      </w:tr>
      <w:tr w:rsidR="7D52732F" w14:paraId="351B97D2" w14:textId="77777777" w:rsidTr="00863A6B">
        <w:trPr>
          <w:trHeight w:val="68"/>
        </w:trPr>
        <w:tc>
          <w:tcPr>
            <w:tcW w:w="2552" w:type="dxa"/>
            <w:gridSpan w:val="2"/>
            <w:shd w:val="clear" w:color="auto" w:fill="auto"/>
          </w:tcPr>
          <w:p w14:paraId="66BC37C9" w14:textId="470276C5" w:rsidR="4789C925" w:rsidRDefault="4789C925" w:rsidP="23E9F5CE">
            <w:pPr>
              <w:spacing w:line="259" w:lineRule="auto"/>
              <w:rPr>
                <w:rFonts w:ascii="Arial" w:hAnsi="Arial" w:cs="Arial"/>
              </w:rPr>
            </w:pPr>
          </w:p>
          <w:p w14:paraId="265D0B88" w14:textId="7043AE0B" w:rsidR="4789C925" w:rsidRDefault="749ECE08" w:rsidP="23E9F5CE">
            <w:pPr>
              <w:spacing w:line="259" w:lineRule="auto"/>
              <w:rPr>
                <w:rFonts w:ascii="Arial" w:hAnsi="Arial" w:cs="Arial"/>
              </w:rPr>
            </w:pPr>
            <w:r w:rsidRPr="23E9F5CE">
              <w:rPr>
                <w:rFonts w:ascii="Arial" w:hAnsi="Arial" w:cs="Arial"/>
              </w:rPr>
              <w:t>Revisit CP and safeguarding policies and procedures</w:t>
            </w:r>
          </w:p>
          <w:p w14:paraId="682BDCA2" w14:textId="1676E449" w:rsidR="4789C925" w:rsidRDefault="4789C925" w:rsidP="23E9F5CE">
            <w:pPr>
              <w:spacing w:line="259" w:lineRule="auto"/>
              <w:rPr>
                <w:rFonts w:ascii="Arial" w:hAnsi="Arial" w:cs="Arial"/>
              </w:rPr>
            </w:pPr>
          </w:p>
          <w:p w14:paraId="3E207A2F" w14:textId="54D62725" w:rsidR="4FA173C5" w:rsidRDefault="4FA173C5" w:rsidP="4FA173C5">
            <w:pPr>
              <w:spacing w:line="259" w:lineRule="auto"/>
              <w:rPr>
                <w:rFonts w:ascii="Arial" w:hAnsi="Arial" w:cs="Arial"/>
              </w:rPr>
            </w:pPr>
          </w:p>
          <w:p w14:paraId="30D4B148" w14:textId="78190DD0" w:rsidR="4789C925" w:rsidRDefault="7B322A76" w:rsidP="23E9F5CE">
            <w:pPr>
              <w:spacing w:line="259" w:lineRule="auto"/>
              <w:rPr>
                <w:rFonts w:ascii="Arial" w:hAnsi="Arial" w:cs="Arial"/>
              </w:rPr>
            </w:pPr>
            <w:r w:rsidRPr="4FA173C5">
              <w:rPr>
                <w:rFonts w:ascii="Arial" w:hAnsi="Arial" w:cs="Arial"/>
              </w:rPr>
              <w:t>Evaluate by class delivery of the 4 contexts of learning and opportunities within school</w:t>
            </w:r>
            <w:r w:rsidR="72EA336F" w:rsidRPr="4FA173C5">
              <w:rPr>
                <w:rFonts w:ascii="Arial" w:hAnsi="Arial" w:cs="Arial"/>
              </w:rPr>
              <w:t>.  Present with stalls at an open morning</w:t>
            </w:r>
          </w:p>
          <w:p w14:paraId="2B534715" w14:textId="6419A4B2" w:rsidR="4789C925" w:rsidRDefault="4789C925" w:rsidP="23E9F5CE">
            <w:pPr>
              <w:spacing w:line="259" w:lineRule="auto"/>
              <w:rPr>
                <w:rFonts w:ascii="Arial" w:hAnsi="Arial" w:cs="Arial"/>
              </w:rPr>
            </w:pPr>
          </w:p>
          <w:p w14:paraId="1E1F21A9" w14:textId="26C01DE3" w:rsidR="4789C925" w:rsidRDefault="58278F25" w:rsidP="23E9F5CE">
            <w:pPr>
              <w:spacing w:line="259" w:lineRule="auto"/>
              <w:rPr>
                <w:rFonts w:ascii="Arial" w:hAnsi="Arial" w:cs="Arial"/>
              </w:rPr>
            </w:pPr>
            <w:r w:rsidRPr="23E9F5CE">
              <w:rPr>
                <w:rFonts w:ascii="Arial" w:hAnsi="Arial" w:cs="Arial"/>
              </w:rPr>
              <w:t xml:space="preserve">Refresh </w:t>
            </w:r>
            <w:proofErr w:type="spellStart"/>
            <w:r w:rsidRPr="23E9F5CE">
              <w:rPr>
                <w:rFonts w:ascii="Arial" w:hAnsi="Arial" w:cs="Arial"/>
              </w:rPr>
              <w:t>Shanarri</w:t>
            </w:r>
            <w:proofErr w:type="spellEnd"/>
            <w:r w:rsidRPr="23E9F5CE">
              <w:rPr>
                <w:rFonts w:ascii="Arial" w:hAnsi="Arial" w:cs="Arial"/>
              </w:rPr>
              <w:t xml:space="preserve"> wheel to all staff</w:t>
            </w:r>
          </w:p>
          <w:p w14:paraId="79BDBA94" w14:textId="04536AF3" w:rsidR="4789C925" w:rsidRDefault="4789C925" w:rsidP="23E9F5CE">
            <w:pPr>
              <w:spacing w:line="259" w:lineRule="auto"/>
              <w:rPr>
                <w:rFonts w:ascii="Arial" w:hAnsi="Arial" w:cs="Arial"/>
              </w:rPr>
            </w:pPr>
          </w:p>
          <w:p w14:paraId="39ED6FDC" w14:textId="08AFFD36" w:rsidR="4789C925" w:rsidRDefault="58278F25" w:rsidP="23E9F5CE">
            <w:pPr>
              <w:spacing w:line="259" w:lineRule="auto"/>
              <w:rPr>
                <w:rFonts w:ascii="Arial" w:hAnsi="Arial" w:cs="Arial"/>
              </w:rPr>
            </w:pPr>
            <w:r w:rsidRPr="23E9F5CE">
              <w:rPr>
                <w:rFonts w:ascii="Arial" w:hAnsi="Arial" w:cs="Arial"/>
              </w:rPr>
              <w:t xml:space="preserve">Examine current Chronologies and check for </w:t>
            </w:r>
            <w:proofErr w:type="gramStart"/>
            <w:r w:rsidRPr="23E9F5CE">
              <w:rPr>
                <w:rFonts w:ascii="Arial" w:hAnsi="Arial" w:cs="Arial"/>
              </w:rPr>
              <w:t>understanding</w:t>
            </w:r>
            <w:proofErr w:type="gramEnd"/>
          </w:p>
          <w:p w14:paraId="6CB5A551" w14:textId="1D4C429E" w:rsidR="4789C925" w:rsidRDefault="4789C925" w:rsidP="23E9F5CE">
            <w:pPr>
              <w:spacing w:line="259" w:lineRule="auto"/>
              <w:rPr>
                <w:rFonts w:ascii="Arial" w:hAnsi="Arial" w:cs="Arial"/>
              </w:rPr>
            </w:pPr>
          </w:p>
          <w:p w14:paraId="66A4DD74" w14:textId="4A2E11D5" w:rsidR="4789C925" w:rsidRDefault="3F70CD60" w:rsidP="23E9F5CE">
            <w:pPr>
              <w:spacing w:line="259" w:lineRule="auto"/>
              <w:rPr>
                <w:rFonts w:ascii="Arial" w:hAnsi="Arial" w:cs="Arial"/>
              </w:rPr>
            </w:pPr>
            <w:r w:rsidRPr="23E9F5CE">
              <w:rPr>
                <w:rFonts w:ascii="Arial" w:hAnsi="Arial" w:cs="Arial"/>
              </w:rPr>
              <w:t xml:space="preserve">Ensure all staff familiar with </w:t>
            </w:r>
            <w:proofErr w:type="gramStart"/>
            <w:r w:rsidRPr="23E9F5CE">
              <w:rPr>
                <w:rFonts w:ascii="Arial" w:hAnsi="Arial" w:cs="Arial"/>
              </w:rPr>
              <w:t>GIRFEC</w:t>
            </w:r>
            <w:proofErr w:type="gramEnd"/>
            <w:r w:rsidRPr="23E9F5CE">
              <w:rPr>
                <w:rFonts w:ascii="Arial" w:hAnsi="Arial" w:cs="Arial"/>
              </w:rPr>
              <w:t xml:space="preserve"> </w:t>
            </w:r>
          </w:p>
          <w:p w14:paraId="6A7C2119" w14:textId="4FC8D96F" w:rsidR="4789C925" w:rsidRDefault="4789C925" w:rsidP="23E9F5CE">
            <w:pPr>
              <w:spacing w:line="259" w:lineRule="auto"/>
              <w:rPr>
                <w:rFonts w:ascii="Arial" w:hAnsi="Arial" w:cs="Arial"/>
              </w:rPr>
            </w:pPr>
          </w:p>
          <w:p w14:paraId="02A6CCC6" w14:textId="07B32598" w:rsidR="4789C925" w:rsidRDefault="4789C925" w:rsidP="23E9F5CE">
            <w:pPr>
              <w:spacing w:line="259" w:lineRule="auto"/>
              <w:rPr>
                <w:rFonts w:ascii="Arial" w:hAnsi="Arial" w:cs="Arial"/>
              </w:rPr>
            </w:pPr>
          </w:p>
          <w:p w14:paraId="1C8283E2" w14:textId="230ABC9A" w:rsidR="4789C925" w:rsidRDefault="4789C925" w:rsidP="23E9F5CE">
            <w:pPr>
              <w:spacing w:line="259" w:lineRule="auto"/>
              <w:rPr>
                <w:rFonts w:ascii="Arial" w:hAnsi="Arial" w:cs="Arial"/>
              </w:rPr>
            </w:pPr>
          </w:p>
          <w:p w14:paraId="2192C7BA" w14:textId="729616A8" w:rsidR="4789C925" w:rsidRDefault="4789C925" w:rsidP="23E9F5CE">
            <w:pPr>
              <w:spacing w:line="259" w:lineRule="auto"/>
              <w:rPr>
                <w:rFonts w:ascii="Arial" w:hAnsi="Arial" w:cs="Arial"/>
              </w:rPr>
            </w:pPr>
          </w:p>
        </w:tc>
        <w:tc>
          <w:tcPr>
            <w:tcW w:w="797" w:type="dxa"/>
            <w:gridSpan w:val="2"/>
            <w:shd w:val="clear" w:color="auto" w:fill="auto"/>
          </w:tcPr>
          <w:p w14:paraId="01F7E936" w14:textId="7A33BD89" w:rsidR="7D52732F" w:rsidRDefault="7D52732F" w:rsidP="23E9F5CE">
            <w:pPr>
              <w:tabs>
                <w:tab w:val="left" w:pos="2794"/>
              </w:tabs>
              <w:spacing w:line="259" w:lineRule="auto"/>
              <w:rPr>
                <w:rFonts w:ascii="Arial" w:hAnsi="Arial" w:cs="Arial"/>
              </w:rPr>
            </w:pPr>
          </w:p>
          <w:p w14:paraId="67E7A5A8" w14:textId="123DF95D" w:rsidR="7D52732F" w:rsidRDefault="7B322A76" w:rsidP="4FA173C5">
            <w:pPr>
              <w:tabs>
                <w:tab w:val="left" w:pos="2794"/>
              </w:tabs>
              <w:spacing w:line="259" w:lineRule="auto"/>
              <w:rPr>
                <w:rFonts w:ascii="Arial" w:hAnsi="Arial" w:cs="Arial"/>
              </w:rPr>
            </w:pPr>
            <w:r w:rsidRPr="4FA173C5">
              <w:rPr>
                <w:rFonts w:ascii="Arial" w:hAnsi="Arial" w:cs="Arial"/>
              </w:rPr>
              <w:t>All</w:t>
            </w:r>
          </w:p>
          <w:p w14:paraId="155B79E5" w14:textId="6799B8A8" w:rsidR="7D52732F" w:rsidRDefault="7D52732F" w:rsidP="4FA173C5">
            <w:pPr>
              <w:tabs>
                <w:tab w:val="left" w:pos="2794"/>
              </w:tabs>
              <w:spacing w:line="259" w:lineRule="auto"/>
              <w:rPr>
                <w:rFonts w:ascii="Arial" w:hAnsi="Arial" w:cs="Arial"/>
              </w:rPr>
            </w:pPr>
          </w:p>
          <w:p w14:paraId="5E93F26B" w14:textId="60DC36D7" w:rsidR="7D52732F" w:rsidRDefault="7D52732F" w:rsidP="4FA173C5">
            <w:pPr>
              <w:tabs>
                <w:tab w:val="left" w:pos="2794"/>
              </w:tabs>
              <w:spacing w:line="259" w:lineRule="auto"/>
              <w:rPr>
                <w:rFonts w:ascii="Arial" w:hAnsi="Arial" w:cs="Arial"/>
              </w:rPr>
            </w:pPr>
          </w:p>
          <w:p w14:paraId="0E5FFCD3" w14:textId="76386FDD" w:rsidR="7D52732F" w:rsidRDefault="7D52732F" w:rsidP="4FA173C5">
            <w:pPr>
              <w:tabs>
                <w:tab w:val="left" w:pos="2794"/>
              </w:tabs>
              <w:spacing w:line="259" w:lineRule="auto"/>
              <w:rPr>
                <w:rFonts w:ascii="Arial" w:hAnsi="Arial" w:cs="Arial"/>
              </w:rPr>
            </w:pPr>
          </w:p>
          <w:p w14:paraId="3715CFEB" w14:textId="11DBA91A" w:rsidR="7D52732F" w:rsidRDefault="7D52732F" w:rsidP="4FA173C5">
            <w:pPr>
              <w:tabs>
                <w:tab w:val="left" w:pos="2794"/>
              </w:tabs>
              <w:spacing w:line="259" w:lineRule="auto"/>
              <w:rPr>
                <w:rFonts w:ascii="Arial" w:hAnsi="Arial" w:cs="Arial"/>
              </w:rPr>
            </w:pPr>
          </w:p>
          <w:p w14:paraId="27A99C36" w14:textId="165C1358" w:rsidR="7D52732F" w:rsidRDefault="6224E8EF" w:rsidP="4FA173C5">
            <w:pPr>
              <w:tabs>
                <w:tab w:val="left" w:pos="2794"/>
              </w:tabs>
              <w:spacing w:line="259" w:lineRule="auto"/>
              <w:rPr>
                <w:rFonts w:ascii="Arial" w:hAnsi="Arial" w:cs="Arial"/>
              </w:rPr>
            </w:pPr>
            <w:r w:rsidRPr="4FA173C5">
              <w:rPr>
                <w:rFonts w:ascii="Arial" w:hAnsi="Arial" w:cs="Arial"/>
              </w:rPr>
              <w:t>All</w:t>
            </w:r>
          </w:p>
        </w:tc>
        <w:tc>
          <w:tcPr>
            <w:tcW w:w="927" w:type="dxa"/>
            <w:shd w:val="clear" w:color="auto" w:fill="auto"/>
          </w:tcPr>
          <w:p w14:paraId="58481BFF" w14:textId="43046993" w:rsidR="738DC95A" w:rsidRDefault="738DC95A" w:rsidP="436E882B">
            <w:pPr>
              <w:tabs>
                <w:tab w:val="left" w:pos="2794"/>
              </w:tabs>
              <w:rPr>
                <w:rFonts w:ascii="Arial" w:hAnsi="Arial" w:cs="Arial"/>
              </w:rPr>
            </w:pPr>
          </w:p>
          <w:p w14:paraId="55CE9752" w14:textId="4F66F16C" w:rsidR="738DC95A" w:rsidRDefault="7B322A76" w:rsidP="4FA173C5">
            <w:pPr>
              <w:tabs>
                <w:tab w:val="left" w:pos="2794"/>
              </w:tabs>
              <w:spacing w:line="259" w:lineRule="auto"/>
              <w:rPr>
                <w:rFonts w:ascii="Arial" w:hAnsi="Arial" w:cs="Arial"/>
              </w:rPr>
            </w:pPr>
            <w:r w:rsidRPr="4FA173C5">
              <w:rPr>
                <w:rFonts w:ascii="Arial" w:hAnsi="Arial" w:cs="Arial"/>
              </w:rPr>
              <w:t xml:space="preserve">June </w:t>
            </w:r>
            <w:r w:rsidR="11EE5D29" w:rsidRPr="4FA173C5">
              <w:rPr>
                <w:rFonts w:ascii="Arial" w:hAnsi="Arial" w:cs="Arial"/>
              </w:rPr>
              <w:t>‘</w:t>
            </w:r>
            <w:r w:rsidRPr="4FA173C5">
              <w:rPr>
                <w:rFonts w:ascii="Arial" w:hAnsi="Arial" w:cs="Arial"/>
              </w:rPr>
              <w:t>24</w:t>
            </w:r>
          </w:p>
          <w:p w14:paraId="683C58B6" w14:textId="3BCB77E6" w:rsidR="738DC95A" w:rsidRDefault="738DC95A" w:rsidP="4FA173C5">
            <w:pPr>
              <w:tabs>
                <w:tab w:val="left" w:pos="2794"/>
              </w:tabs>
              <w:spacing w:line="259" w:lineRule="auto"/>
              <w:rPr>
                <w:rFonts w:ascii="Arial" w:hAnsi="Arial" w:cs="Arial"/>
              </w:rPr>
            </w:pPr>
          </w:p>
          <w:p w14:paraId="677E8D9C" w14:textId="1622ED9F" w:rsidR="738DC95A" w:rsidRDefault="738DC95A" w:rsidP="4FA173C5">
            <w:pPr>
              <w:tabs>
                <w:tab w:val="left" w:pos="2794"/>
              </w:tabs>
              <w:spacing w:line="259" w:lineRule="auto"/>
              <w:rPr>
                <w:rFonts w:ascii="Arial" w:hAnsi="Arial" w:cs="Arial"/>
              </w:rPr>
            </w:pPr>
          </w:p>
          <w:p w14:paraId="67CD08DA" w14:textId="4D26DADE" w:rsidR="738DC95A" w:rsidRDefault="738DC95A" w:rsidP="4FA173C5">
            <w:pPr>
              <w:tabs>
                <w:tab w:val="left" w:pos="2794"/>
              </w:tabs>
              <w:spacing w:line="259" w:lineRule="auto"/>
              <w:rPr>
                <w:rFonts w:ascii="Arial" w:hAnsi="Arial" w:cs="Arial"/>
              </w:rPr>
            </w:pPr>
          </w:p>
          <w:p w14:paraId="5761AF36" w14:textId="5486214F" w:rsidR="738DC95A" w:rsidRDefault="5C5CC9B3" w:rsidP="4FA173C5">
            <w:pPr>
              <w:tabs>
                <w:tab w:val="left" w:pos="2794"/>
              </w:tabs>
              <w:spacing w:line="259" w:lineRule="auto"/>
              <w:rPr>
                <w:rFonts w:ascii="Arial" w:hAnsi="Arial" w:cs="Arial"/>
              </w:rPr>
            </w:pPr>
            <w:r w:rsidRPr="4FA173C5">
              <w:rPr>
                <w:rFonts w:ascii="Arial" w:hAnsi="Arial" w:cs="Arial"/>
              </w:rPr>
              <w:t>June ‘24</w:t>
            </w:r>
          </w:p>
        </w:tc>
        <w:tc>
          <w:tcPr>
            <w:tcW w:w="4123" w:type="dxa"/>
            <w:gridSpan w:val="2"/>
            <w:shd w:val="clear" w:color="auto" w:fill="auto"/>
          </w:tcPr>
          <w:p w14:paraId="794DBF79" w14:textId="0B7B7ADC" w:rsidR="00D13B1D" w:rsidRDefault="00D13B1D" w:rsidP="7D52732F">
            <w:pPr>
              <w:tabs>
                <w:tab w:val="left" w:pos="2794"/>
              </w:tabs>
              <w:rPr>
                <w:rFonts w:ascii="Arial" w:hAnsi="Arial" w:cs="Arial"/>
              </w:rPr>
            </w:pPr>
          </w:p>
          <w:p w14:paraId="08C9F99C" w14:textId="77777777" w:rsidR="00E17F9C" w:rsidRDefault="00E17F9C" w:rsidP="3000146A">
            <w:pPr>
              <w:tabs>
                <w:tab w:val="left" w:pos="2794"/>
              </w:tabs>
              <w:spacing w:line="259" w:lineRule="auto"/>
              <w:rPr>
                <w:rFonts w:ascii="Arial" w:hAnsi="Arial" w:cs="Arial"/>
              </w:rPr>
            </w:pPr>
          </w:p>
          <w:p w14:paraId="1F1BCB1F" w14:textId="77777777" w:rsidR="00E17F9C" w:rsidRDefault="00E17F9C" w:rsidP="3000146A">
            <w:pPr>
              <w:tabs>
                <w:tab w:val="left" w:pos="2794"/>
              </w:tabs>
              <w:spacing w:line="259" w:lineRule="auto"/>
              <w:rPr>
                <w:rFonts w:ascii="Arial" w:hAnsi="Arial" w:cs="Arial"/>
              </w:rPr>
            </w:pPr>
          </w:p>
          <w:p w14:paraId="6DAFB75E" w14:textId="77777777" w:rsidR="00E17F9C" w:rsidRDefault="00E17F9C" w:rsidP="3000146A">
            <w:pPr>
              <w:tabs>
                <w:tab w:val="left" w:pos="2794"/>
              </w:tabs>
              <w:spacing w:line="259" w:lineRule="auto"/>
              <w:rPr>
                <w:rFonts w:ascii="Arial" w:hAnsi="Arial" w:cs="Arial"/>
              </w:rPr>
            </w:pPr>
          </w:p>
          <w:p w14:paraId="5A192918" w14:textId="77777777" w:rsidR="00E17F9C" w:rsidRDefault="00E17F9C" w:rsidP="3000146A">
            <w:pPr>
              <w:tabs>
                <w:tab w:val="left" w:pos="2794"/>
              </w:tabs>
              <w:spacing w:line="259" w:lineRule="auto"/>
              <w:rPr>
                <w:rFonts w:ascii="Arial" w:hAnsi="Arial" w:cs="Arial"/>
              </w:rPr>
            </w:pPr>
          </w:p>
          <w:p w14:paraId="4CAE50D9" w14:textId="77777777" w:rsidR="00E17F9C" w:rsidRDefault="00E17F9C" w:rsidP="3000146A">
            <w:pPr>
              <w:tabs>
                <w:tab w:val="left" w:pos="2794"/>
              </w:tabs>
              <w:spacing w:line="259" w:lineRule="auto"/>
              <w:rPr>
                <w:rFonts w:ascii="Arial" w:hAnsi="Arial" w:cs="Arial"/>
              </w:rPr>
            </w:pPr>
          </w:p>
          <w:p w14:paraId="01C4B88A" w14:textId="124A6FC3" w:rsidR="3000146A" w:rsidRDefault="296A2047" w:rsidP="3000146A">
            <w:pPr>
              <w:tabs>
                <w:tab w:val="left" w:pos="2794"/>
              </w:tabs>
              <w:spacing w:line="259" w:lineRule="auto"/>
              <w:rPr>
                <w:rFonts w:ascii="Arial" w:hAnsi="Arial" w:cs="Arial"/>
              </w:rPr>
            </w:pPr>
            <w:r w:rsidRPr="23E9F5CE">
              <w:rPr>
                <w:rFonts w:ascii="Arial" w:hAnsi="Arial" w:cs="Arial"/>
              </w:rPr>
              <w:t xml:space="preserve">Visual displays of how we deliver on the 4 contexts of learning by class.  Discussion at staff meetings, </w:t>
            </w:r>
            <w:r w:rsidR="07024408" w:rsidRPr="23E9F5CE">
              <w:rPr>
                <w:rFonts w:ascii="Arial" w:hAnsi="Arial" w:cs="Arial"/>
              </w:rPr>
              <w:t>compilation of evidence</w:t>
            </w:r>
          </w:p>
          <w:p w14:paraId="3B321E6C" w14:textId="0CC5EEC7" w:rsidR="002936DC" w:rsidRDefault="002936DC" w:rsidP="7D52732F">
            <w:pPr>
              <w:tabs>
                <w:tab w:val="left" w:pos="2794"/>
              </w:tabs>
              <w:rPr>
                <w:rFonts w:ascii="Arial" w:hAnsi="Arial" w:cs="Arial"/>
              </w:rPr>
            </w:pPr>
          </w:p>
          <w:p w14:paraId="5E002CFF" w14:textId="77777777" w:rsidR="006359FC" w:rsidRDefault="006359FC" w:rsidP="7D52732F">
            <w:pPr>
              <w:tabs>
                <w:tab w:val="left" w:pos="2794"/>
              </w:tabs>
              <w:rPr>
                <w:rFonts w:ascii="Arial" w:hAnsi="Arial" w:cs="Arial"/>
              </w:rPr>
            </w:pPr>
          </w:p>
          <w:p w14:paraId="54BE6993" w14:textId="77777777" w:rsidR="006359FC" w:rsidRDefault="006359FC" w:rsidP="7D52732F">
            <w:pPr>
              <w:tabs>
                <w:tab w:val="left" w:pos="2794"/>
              </w:tabs>
              <w:rPr>
                <w:rFonts w:ascii="Arial" w:hAnsi="Arial" w:cs="Arial"/>
              </w:rPr>
            </w:pPr>
          </w:p>
          <w:p w14:paraId="1C0FDD73" w14:textId="77777777" w:rsidR="006359FC" w:rsidRDefault="006359FC" w:rsidP="7D52732F">
            <w:pPr>
              <w:tabs>
                <w:tab w:val="left" w:pos="2794"/>
              </w:tabs>
              <w:rPr>
                <w:rFonts w:ascii="Arial" w:hAnsi="Arial" w:cs="Arial"/>
              </w:rPr>
            </w:pPr>
          </w:p>
          <w:p w14:paraId="2065FE18" w14:textId="27E5202B" w:rsidR="002936DC" w:rsidRDefault="3FB973EA" w:rsidP="7D52732F">
            <w:pPr>
              <w:tabs>
                <w:tab w:val="left" w:pos="2794"/>
              </w:tabs>
              <w:rPr>
                <w:rFonts w:ascii="Arial" w:hAnsi="Arial" w:cs="Arial"/>
              </w:rPr>
            </w:pPr>
            <w:r w:rsidRPr="4FA173C5">
              <w:rPr>
                <w:rFonts w:ascii="Arial" w:hAnsi="Arial" w:cs="Arial"/>
              </w:rPr>
              <w:t>Documentation and evidence around the four learning contexts.  Presentation at open afternoon</w:t>
            </w:r>
          </w:p>
          <w:p w14:paraId="4D6FAB84" w14:textId="0BE60420" w:rsidR="4FA173C5" w:rsidRDefault="4FA173C5" w:rsidP="4FA173C5">
            <w:pPr>
              <w:tabs>
                <w:tab w:val="left" w:pos="2794"/>
              </w:tabs>
              <w:rPr>
                <w:rFonts w:ascii="Arial" w:hAnsi="Arial" w:cs="Arial"/>
              </w:rPr>
            </w:pPr>
          </w:p>
          <w:p w14:paraId="0F5BDE16" w14:textId="068F31F7" w:rsidR="4FA173C5" w:rsidRDefault="4FA173C5" w:rsidP="4FA173C5">
            <w:pPr>
              <w:tabs>
                <w:tab w:val="left" w:pos="2794"/>
              </w:tabs>
              <w:rPr>
                <w:rFonts w:ascii="Arial" w:hAnsi="Arial" w:cs="Arial"/>
              </w:rPr>
            </w:pPr>
          </w:p>
          <w:p w14:paraId="5E0D4694" w14:textId="56B3F7D6" w:rsidR="4FA173C5" w:rsidRDefault="4FA173C5" w:rsidP="4FA173C5">
            <w:pPr>
              <w:tabs>
                <w:tab w:val="left" w:pos="2794"/>
              </w:tabs>
              <w:rPr>
                <w:rFonts w:ascii="Arial" w:hAnsi="Arial" w:cs="Arial"/>
              </w:rPr>
            </w:pPr>
          </w:p>
          <w:p w14:paraId="79E11EA0" w14:textId="2B7934C8" w:rsidR="4FA173C5" w:rsidRDefault="4FA173C5" w:rsidP="4FA173C5">
            <w:pPr>
              <w:tabs>
                <w:tab w:val="left" w:pos="2794"/>
              </w:tabs>
              <w:rPr>
                <w:rFonts w:ascii="Arial" w:hAnsi="Arial" w:cs="Arial"/>
              </w:rPr>
            </w:pPr>
          </w:p>
          <w:p w14:paraId="1CD37610" w14:textId="77777777" w:rsidR="004511E2" w:rsidRDefault="004511E2" w:rsidP="4FA173C5">
            <w:pPr>
              <w:tabs>
                <w:tab w:val="left" w:pos="2794"/>
              </w:tabs>
              <w:rPr>
                <w:rFonts w:ascii="Arial" w:hAnsi="Arial" w:cs="Arial"/>
              </w:rPr>
            </w:pPr>
          </w:p>
          <w:p w14:paraId="3040F15C" w14:textId="33ECD136" w:rsidR="4FA173C5" w:rsidRDefault="4FA173C5" w:rsidP="4FA173C5">
            <w:pPr>
              <w:tabs>
                <w:tab w:val="left" w:pos="2794"/>
              </w:tabs>
              <w:rPr>
                <w:rFonts w:ascii="Arial" w:hAnsi="Arial" w:cs="Arial"/>
              </w:rPr>
            </w:pPr>
          </w:p>
          <w:p w14:paraId="2566F02A" w14:textId="47590552" w:rsidR="3FB973EA" w:rsidRDefault="3FB973EA" w:rsidP="4FA173C5">
            <w:pPr>
              <w:tabs>
                <w:tab w:val="left" w:pos="2794"/>
              </w:tabs>
              <w:rPr>
                <w:rFonts w:ascii="Arial" w:hAnsi="Arial" w:cs="Arial"/>
              </w:rPr>
            </w:pPr>
            <w:r w:rsidRPr="4FA173C5">
              <w:rPr>
                <w:rFonts w:ascii="Arial" w:hAnsi="Arial" w:cs="Arial"/>
              </w:rPr>
              <w:t xml:space="preserve">Meeting minutes and staff familiarity.  </w:t>
            </w:r>
          </w:p>
          <w:p w14:paraId="3F2EAB7E" w14:textId="2501AFBF" w:rsidR="4FA173C5" w:rsidRDefault="4FA173C5" w:rsidP="4FA173C5">
            <w:pPr>
              <w:tabs>
                <w:tab w:val="left" w:pos="2794"/>
              </w:tabs>
              <w:rPr>
                <w:rFonts w:ascii="Arial" w:hAnsi="Arial" w:cs="Arial"/>
              </w:rPr>
            </w:pPr>
          </w:p>
          <w:p w14:paraId="3C8CD92C" w14:textId="18EC6588" w:rsidR="4FA173C5" w:rsidRDefault="4FA173C5" w:rsidP="4FA173C5">
            <w:pPr>
              <w:tabs>
                <w:tab w:val="left" w:pos="2794"/>
              </w:tabs>
              <w:rPr>
                <w:rFonts w:ascii="Arial" w:hAnsi="Arial" w:cs="Arial"/>
              </w:rPr>
            </w:pPr>
          </w:p>
          <w:p w14:paraId="2912A6FF" w14:textId="039A0EBF" w:rsidR="3FB973EA" w:rsidRDefault="3FB973EA" w:rsidP="4FA173C5">
            <w:pPr>
              <w:tabs>
                <w:tab w:val="left" w:pos="2794"/>
              </w:tabs>
              <w:rPr>
                <w:rFonts w:ascii="Arial" w:hAnsi="Arial" w:cs="Arial"/>
              </w:rPr>
            </w:pPr>
            <w:r w:rsidRPr="4FA173C5">
              <w:rPr>
                <w:rFonts w:ascii="Arial" w:hAnsi="Arial" w:cs="Arial"/>
              </w:rPr>
              <w:t xml:space="preserve">Chronologies and </w:t>
            </w:r>
            <w:proofErr w:type="spellStart"/>
            <w:r w:rsidRPr="4FA173C5">
              <w:rPr>
                <w:rFonts w:ascii="Arial" w:hAnsi="Arial" w:cs="Arial"/>
              </w:rPr>
              <w:t>self evaluation</w:t>
            </w:r>
            <w:proofErr w:type="spellEnd"/>
            <w:r w:rsidRPr="4FA173C5">
              <w:rPr>
                <w:rFonts w:ascii="Arial" w:hAnsi="Arial" w:cs="Arial"/>
              </w:rPr>
              <w:t xml:space="preserve"> exercises around them become more</w:t>
            </w:r>
            <w:r w:rsidR="003C200E">
              <w:rPr>
                <w:rFonts w:ascii="Arial" w:hAnsi="Arial" w:cs="Arial"/>
              </w:rPr>
              <w:t xml:space="preserve"> </w:t>
            </w:r>
            <w:proofErr w:type="gramStart"/>
            <w:r w:rsidR="003C200E">
              <w:rPr>
                <w:rFonts w:ascii="Arial" w:hAnsi="Arial" w:cs="Arial"/>
              </w:rPr>
              <w:t>embedded</w:t>
            </w:r>
            <w:proofErr w:type="gramEnd"/>
            <w:r w:rsidRPr="4FA173C5">
              <w:rPr>
                <w:rFonts w:ascii="Arial" w:hAnsi="Arial" w:cs="Arial"/>
              </w:rPr>
              <w:t xml:space="preserve"> </w:t>
            </w:r>
          </w:p>
          <w:p w14:paraId="1C5C57BE" w14:textId="06E41520" w:rsidR="7D52732F" w:rsidRDefault="7D52732F" w:rsidP="7D52732F">
            <w:pPr>
              <w:tabs>
                <w:tab w:val="left" w:pos="2794"/>
              </w:tabs>
              <w:spacing w:line="259" w:lineRule="auto"/>
              <w:ind w:left="47" w:hanging="284"/>
              <w:rPr>
                <w:rFonts w:eastAsiaTheme="minorEastAsia"/>
              </w:rPr>
            </w:pPr>
          </w:p>
        </w:tc>
        <w:tc>
          <w:tcPr>
            <w:tcW w:w="1473" w:type="dxa"/>
            <w:tcBorders>
              <w:bottom w:val="single" w:sz="4" w:space="0" w:color="auto"/>
            </w:tcBorders>
            <w:shd w:val="clear" w:color="auto" w:fill="auto"/>
          </w:tcPr>
          <w:p w14:paraId="79D53393" w14:textId="5E052022" w:rsidR="7D52732F" w:rsidRDefault="7D52732F" w:rsidP="7D52732F">
            <w:pPr>
              <w:tabs>
                <w:tab w:val="left" w:pos="2794"/>
              </w:tabs>
              <w:rPr>
                <w:b/>
                <w:bCs/>
                <w:color w:val="000000" w:themeColor="text1"/>
                <w:sz w:val="20"/>
                <w:szCs w:val="20"/>
              </w:rPr>
            </w:pPr>
          </w:p>
          <w:p w14:paraId="5537C298" w14:textId="5812284D" w:rsidR="005D1E19" w:rsidRPr="0097728D" w:rsidRDefault="005D1E19" w:rsidP="15123763">
            <w:pPr>
              <w:tabs>
                <w:tab w:val="left" w:pos="2794"/>
              </w:tabs>
              <w:rPr>
                <w:b/>
                <w:bCs/>
                <w:color w:val="000000" w:themeColor="text1"/>
                <w:sz w:val="20"/>
                <w:szCs w:val="20"/>
              </w:rPr>
            </w:pPr>
          </w:p>
          <w:p w14:paraId="13EA2D50" w14:textId="33D66A85" w:rsidR="005D1E19" w:rsidRPr="0097728D" w:rsidRDefault="005D1E19" w:rsidP="15123763">
            <w:pPr>
              <w:tabs>
                <w:tab w:val="left" w:pos="2794"/>
              </w:tabs>
              <w:rPr>
                <w:b/>
                <w:bCs/>
                <w:color w:val="000000" w:themeColor="text1"/>
                <w:sz w:val="20"/>
                <w:szCs w:val="20"/>
              </w:rPr>
            </w:pPr>
          </w:p>
          <w:p w14:paraId="038C1A08" w14:textId="0AA67C77" w:rsidR="005D1E19" w:rsidRPr="0097728D" w:rsidRDefault="005D1E19" w:rsidP="15123763">
            <w:pPr>
              <w:tabs>
                <w:tab w:val="left" w:pos="2794"/>
              </w:tabs>
              <w:rPr>
                <w:b/>
                <w:bCs/>
                <w:color w:val="000000" w:themeColor="text1"/>
                <w:sz w:val="20"/>
                <w:szCs w:val="20"/>
              </w:rPr>
            </w:pPr>
          </w:p>
          <w:p w14:paraId="728E7C08" w14:textId="7DF836AE" w:rsidR="005D1E19" w:rsidRPr="0097728D" w:rsidRDefault="005D1E19" w:rsidP="15123763">
            <w:pPr>
              <w:tabs>
                <w:tab w:val="left" w:pos="2794"/>
              </w:tabs>
              <w:rPr>
                <w:b/>
                <w:bCs/>
                <w:color w:val="000000" w:themeColor="text1"/>
                <w:sz w:val="20"/>
                <w:szCs w:val="20"/>
              </w:rPr>
            </w:pPr>
          </w:p>
          <w:p w14:paraId="0ED578C7" w14:textId="25D7C617" w:rsidR="005D1E19" w:rsidRPr="0097728D" w:rsidRDefault="005D1E19" w:rsidP="15123763">
            <w:pPr>
              <w:tabs>
                <w:tab w:val="left" w:pos="2794"/>
              </w:tabs>
              <w:rPr>
                <w:b/>
                <w:bCs/>
                <w:color w:val="000000" w:themeColor="text1"/>
                <w:sz w:val="20"/>
                <w:szCs w:val="20"/>
              </w:rPr>
            </w:pPr>
          </w:p>
          <w:p w14:paraId="51268520" w14:textId="31A267A3" w:rsidR="005D1E19" w:rsidRPr="0097728D" w:rsidRDefault="005D1E19" w:rsidP="15123763">
            <w:pPr>
              <w:tabs>
                <w:tab w:val="left" w:pos="2794"/>
              </w:tabs>
              <w:rPr>
                <w:b/>
                <w:bCs/>
                <w:color w:val="000000" w:themeColor="text1"/>
                <w:sz w:val="20"/>
                <w:szCs w:val="20"/>
              </w:rPr>
            </w:pPr>
          </w:p>
          <w:p w14:paraId="51EE03E2" w14:textId="48278BBC" w:rsidR="005D1E19" w:rsidRPr="0097728D" w:rsidRDefault="005D1E19" w:rsidP="15123763">
            <w:pPr>
              <w:tabs>
                <w:tab w:val="left" w:pos="2794"/>
              </w:tabs>
              <w:rPr>
                <w:b/>
                <w:bCs/>
                <w:color w:val="000000" w:themeColor="text1"/>
                <w:sz w:val="20"/>
                <w:szCs w:val="20"/>
              </w:rPr>
            </w:pPr>
          </w:p>
          <w:p w14:paraId="3A30DC27" w14:textId="0C287D12" w:rsidR="005D1E19" w:rsidRPr="0097728D" w:rsidRDefault="005D1E19" w:rsidP="15123763">
            <w:pPr>
              <w:tabs>
                <w:tab w:val="left" w:pos="2794"/>
              </w:tabs>
              <w:rPr>
                <w:b/>
                <w:bCs/>
                <w:color w:val="000000" w:themeColor="text1"/>
                <w:sz w:val="20"/>
                <w:szCs w:val="20"/>
              </w:rPr>
            </w:pPr>
          </w:p>
          <w:p w14:paraId="4A320D97" w14:textId="756FE7E1" w:rsidR="005D1E19" w:rsidRPr="0097728D" w:rsidRDefault="005D1E19" w:rsidP="15123763">
            <w:pPr>
              <w:tabs>
                <w:tab w:val="left" w:pos="2794"/>
              </w:tabs>
              <w:rPr>
                <w:b/>
                <w:bCs/>
                <w:color w:val="000000" w:themeColor="text1"/>
                <w:sz w:val="20"/>
                <w:szCs w:val="20"/>
              </w:rPr>
            </w:pPr>
          </w:p>
          <w:p w14:paraId="25342A18" w14:textId="5ED849CB" w:rsidR="005D1E19" w:rsidRPr="0097728D" w:rsidRDefault="005D1E19" w:rsidP="15123763">
            <w:pPr>
              <w:tabs>
                <w:tab w:val="left" w:pos="2794"/>
              </w:tabs>
              <w:rPr>
                <w:b/>
                <w:bCs/>
                <w:color w:val="000000" w:themeColor="text1"/>
                <w:sz w:val="20"/>
                <w:szCs w:val="20"/>
              </w:rPr>
            </w:pPr>
          </w:p>
          <w:p w14:paraId="7D1A321D" w14:textId="15000A63" w:rsidR="005D1E19" w:rsidRPr="0097728D" w:rsidRDefault="005D1E19" w:rsidP="15123763">
            <w:pPr>
              <w:tabs>
                <w:tab w:val="left" w:pos="2794"/>
              </w:tabs>
              <w:rPr>
                <w:b/>
                <w:bCs/>
                <w:color w:val="000000" w:themeColor="text1"/>
                <w:sz w:val="20"/>
                <w:szCs w:val="20"/>
              </w:rPr>
            </w:pPr>
          </w:p>
          <w:p w14:paraId="2FFF3810" w14:textId="0CBA310F" w:rsidR="005D1E19" w:rsidRPr="0097728D" w:rsidRDefault="005D1E19" w:rsidP="15123763">
            <w:pPr>
              <w:tabs>
                <w:tab w:val="left" w:pos="2794"/>
              </w:tabs>
              <w:rPr>
                <w:b/>
                <w:bCs/>
                <w:color w:val="000000" w:themeColor="text1"/>
                <w:sz w:val="20"/>
                <w:szCs w:val="20"/>
              </w:rPr>
            </w:pPr>
          </w:p>
          <w:p w14:paraId="5073431A" w14:textId="69A961D3" w:rsidR="005D1E19" w:rsidRPr="0097728D" w:rsidRDefault="005D1E19" w:rsidP="15123763">
            <w:pPr>
              <w:tabs>
                <w:tab w:val="left" w:pos="2794"/>
              </w:tabs>
              <w:rPr>
                <w:b/>
                <w:bCs/>
                <w:color w:val="000000" w:themeColor="text1"/>
                <w:sz w:val="20"/>
                <w:szCs w:val="20"/>
              </w:rPr>
            </w:pPr>
          </w:p>
          <w:p w14:paraId="10150DFC" w14:textId="55D0FED8" w:rsidR="005D1E19" w:rsidRPr="0097728D" w:rsidRDefault="005D1E19" w:rsidP="15123763">
            <w:pPr>
              <w:tabs>
                <w:tab w:val="left" w:pos="2794"/>
              </w:tabs>
              <w:rPr>
                <w:b/>
                <w:bCs/>
                <w:color w:val="000000" w:themeColor="text1"/>
                <w:sz w:val="20"/>
                <w:szCs w:val="20"/>
              </w:rPr>
            </w:pPr>
          </w:p>
          <w:p w14:paraId="0FAB293B" w14:textId="2F8269CD" w:rsidR="005D1E19" w:rsidRPr="0097728D" w:rsidRDefault="005D1E19" w:rsidP="15123763">
            <w:pPr>
              <w:tabs>
                <w:tab w:val="left" w:pos="2794"/>
              </w:tabs>
              <w:rPr>
                <w:b/>
                <w:bCs/>
                <w:color w:val="000000" w:themeColor="text1"/>
                <w:sz w:val="20"/>
                <w:szCs w:val="20"/>
              </w:rPr>
            </w:pPr>
          </w:p>
          <w:p w14:paraId="702CAEF0" w14:textId="2A2BB805" w:rsidR="005D1E19" w:rsidRPr="0097728D" w:rsidRDefault="005D1E19" w:rsidP="15123763">
            <w:pPr>
              <w:tabs>
                <w:tab w:val="left" w:pos="2794"/>
              </w:tabs>
              <w:rPr>
                <w:b/>
                <w:bCs/>
                <w:color w:val="000000" w:themeColor="text1"/>
                <w:sz w:val="20"/>
                <w:szCs w:val="20"/>
              </w:rPr>
            </w:pPr>
          </w:p>
          <w:p w14:paraId="0B196CB5" w14:textId="519E2371" w:rsidR="005D1E19" w:rsidRPr="0097728D" w:rsidRDefault="005D1E19" w:rsidP="15123763">
            <w:pPr>
              <w:tabs>
                <w:tab w:val="left" w:pos="2794"/>
              </w:tabs>
              <w:rPr>
                <w:b/>
                <w:bCs/>
                <w:color w:val="000000" w:themeColor="text1"/>
                <w:sz w:val="20"/>
                <w:szCs w:val="20"/>
              </w:rPr>
            </w:pPr>
          </w:p>
          <w:p w14:paraId="54AD9B53" w14:textId="6035207B" w:rsidR="005D1E19" w:rsidRPr="0097728D" w:rsidRDefault="005D1E19" w:rsidP="15123763">
            <w:pPr>
              <w:tabs>
                <w:tab w:val="left" w:pos="2794"/>
              </w:tabs>
              <w:rPr>
                <w:b/>
                <w:bCs/>
                <w:color w:val="000000" w:themeColor="text1"/>
                <w:sz w:val="20"/>
                <w:szCs w:val="20"/>
              </w:rPr>
            </w:pPr>
          </w:p>
          <w:p w14:paraId="22C8729B" w14:textId="778A9B7C" w:rsidR="005D1E19" w:rsidRPr="0097728D" w:rsidRDefault="005D1E19" w:rsidP="15123763">
            <w:pPr>
              <w:tabs>
                <w:tab w:val="left" w:pos="2794"/>
              </w:tabs>
              <w:rPr>
                <w:b/>
                <w:bCs/>
                <w:color w:val="000000" w:themeColor="text1"/>
                <w:sz w:val="20"/>
                <w:szCs w:val="20"/>
              </w:rPr>
            </w:pPr>
          </w:p>
          <w:p w14:paraId="353C97FF" w14:textId="0B26CEE4" w:rsidR="005D1E19" w:rsidRPr="0097728D" w:rsidRDefault="005D1E19" w:rsidP="15123763">
            <w:pPr>
              <w:tabs>
                <w:tab w:val="left" w:pos="2794"/>
              </w:tabs>
              <w:rPr>
                <w:b/>
                <w:bCs/>
                <w:color w:val="000000" w:themeColor="text1"/>
                <w:sz w:val="20"/>
                <w:szCs w:val="20"/>
              </w:rPr>
            </w:pPr>
          </w:p>
          <w:p w14:paraId="7A7A9136" w14:textId="2922814E" w:rsidR="005D1E19" w:rsidRPr="0097728D" w:rsidRDefault="005D1E19" w:rsidP="15123763">
            <w:pPr>
              <w:tabs>
                <w:tab w:val="left" w:pos="2794"/>
              </w:tabs>
              <w:rPr>
                <w:b/>
                <w:bCs/>
                <w:color w:val="000000" w:themeColor="text1"/>
                <w:sz w:val="20"/>
                <w:szCs w:val="20"/>
              </w:rPr>
            </w:pPr>
          </w:p>
          <w:p w14:paraId="1492676D" w14:textId="00282170" w:rsidR="005D1E19" w:rsidRPr="0097728D" w:rsidRDefault="005D1E19" w:rsidP="15123763">
            <w:pPr>
              <w:tabs>
                <w:tab w:val="left" w:pos="2794"/>
              </w:tabs>
              <w:rPr>
                <w:b/>
                <w:bCs/>
                <w:color w:val="000000" w:themeColor="text1"/>
                <w:sz w:val="20"/>
                <w:szCs w:val="20"/>
              </w:rPr>
            </w:pPr>
          </w:p>
          <w:p w14:paraId="4B9D8460" w14:textId="08F1B710" w:rsidR="005D1E19" w:rsidRPr="0097728D" w:rsidRDefault="005D1E19" w:rsidP="15123763">
            <w:pPr>
              <w:tabs>
                <w:tab w:val="left" w:pos="2794"/>
              </w:tabs>
              <w:rPr>
                <w:b/>
                <w:bCs/>
                <w:color w:val="000000" w:themeColor="text1"/>
                <w:sz w:val="20"/>
                <w:szCs w:val="20"/>
              </w:rPr>
            </w:pPr>
          </w:p>
          <w:p w14:paraId="294F1968" w14:textId="0DCC58DF" w:rsidR="005D1E19" w:rsidRPr="0097728D" w:rsidRDefault="005D1E19" w:rsidP="15123763">
            <w:pPr>
              <w:tabs>
                <w:tab w:val="left" w:pos="2794"/>
              </w:tabs>
              <w:rPr>
                <w:b/>
                <w:bCs/>
                <w:color w:val="000000" w:themeColor="text1"/>
                <w:sz w:val="20"/>
                <w:szCs w:val="20"/>
              </w:rPr>
            </w:pPr>
          </w:p>
        </w:tc>
      </w:tr>
    </w:tbl>
    <w:p w14:paraId="2CB286D3" w14:textId="51493216" w:rsidR="436E882B" w:rsidRDefault="436E882B" w:rsidP="436E882B">
      <w:pPr>
        <w:rPr>
          <w:sz w:val="24"/>
          <w:szCs w:val="24"/>
        </w:rPr>
      </w:pPr>
    </w:p>
    <w:p w14:paraId="3741F214" w14:textId="6B17F860" w:rsidR="29480259" w:rsidRDefault="29480259" w:rsidP="29480259">
      <w:pPr>
        <w:pStyle w:val="Heading1"/>
        <w:rPr>
          <w:rFonts w:ascii="Arial" w:hAnsi="Arial" w:cs="Arial"/>
          <w:color w:val="004289"/>
          <w:sz w:val="28"/>
          <w:szCs w:val="28"/>
        </w:rPr>
      </w:pPr>
    </w:p>
    <w:p w14:paraId="69001204" w14:textId="0C8689E3" w:rsidR="3000146A" w:rsidRDefault="3000146A" w:rsidP="3000146A"/>
    <w:p w14:paraId="03D7F665" w14:textId="34E1FDBE" w:rsidR="3000146A" w:rsidRDefault="3000146A" w:rsidP="3000146A"/>
    <w:p w14:paraId="730746AE" w14:textId="3C959F1B" w:rsidR="3000146A" w:rsidRDefault="3000146A" w:rsidP="3000146A">
      <w:pPr>
        <w:pStyle w:val="Heading1"/>
        <w:rPr>
          <w:rFonts w:ascii="Arial" w:hAnsi="Arial" w:cs="Arial"/>
          <w:color w:val="004289"/>
          <w:sz w:val="28"/>
          <w:szCs w:val="28"/>
        </w:rPr>
      </w:pPr>
    </w:p>
    <w:p w14:paraId="4336EF21" w14:textId="294DF883" w:rsidR="3000146A" w:rsidRDefault="3000146A" w:rsidP="3000146A">
      <w:pPr>
        <w:pStyle w:val="Heading1"/>
        <w:rPr>
          <w:rFonts w:ascii="Arial" w:hAnsi="Arial" w:cs="Arial"/>
          <w:color w:val="004289"/>
          <w:sz w:val="28"/>
          <w:szCs w:val="28"/>
        </w:rPr>
      </w:pPr>
    </w:p>
    <w:p w14:paraId="79C180B0" w14:textId="256D3D32" w:rsidR="3000146A" w:rsidRDefault="3000146A" w:rsidP="3000146A">
      <w:pPr>
        <w:pStyle w:val="Heading1"/>
        <w:rPr>
          <w:rFonts w:ascii="Arial" w:hAnsi="Arial" w:cs="Arial"/>
          <w:color w:val="004289"/>
          <w:sz w:val="28"/>
          <w:szCs w:val="28"/>
        </w:rPr>
      </w:pPr>
    </w:p>
    <w:p w14:paraId="44038E25" w14:textId="77777777" w:rsidR="00672C87" w:rsidRDefault="00672C87" w:rsidP="00672C87">
      <w:pPr>
        <w:rPr>
          <w:lang w:val="x-none"/>
        </w:rPr>
      </w:pPr>
    </w:p>
    <w:p w14:paraId="1D2E1D25" w14:textId="77777777" w:rsidR="00BA3781" w:rsidRDefault="00BA3781" w:rsidP="00672C87">
      <w:pPr>
        <w:rPr>
          <w:lang w:val="x-none"/>
        </w:rPr>
      </w:pPr>
    </w:p>
    <w:p w14:paraId="3FA7BCC4" w14:textId="77777777" w:rsidR="00BA3781" w:rsidRDefault="00BA3781" w:rsidP="00672C87">
      <w:pPr>
        <w:rPr>
          <w:lang w:val="x-none"/>
        </w:rPr>
      </w:pPr>
    </w:p>
    <w:p w14:paraId="505A1FB0" w14:textId="77777777" w:rsidR="00BA3781" w:rsidRDefault="00BA3781" w:rsidP="00672C87">
      <w:pPr>
        <w:rPr>
          <w:lang w:val="x-none"/>
        </w:rPr>
      </w:pPr>
    </w:p>
    <w:p w14:paraId="2CC57953" w14:textId="29BDFFCD" w:rsidR="494C998C" w:rsidRDefault="47E0BB40" w:rsidP="29480259">
      <w:pPr>
        <w:pStyle w:val="Heading1"/>
        <w:rPr>
          <w:rFonts w:ascii="Arial" w:hAnsi="Arial" w:cs="Arial"/>
          <w:color w:val="004289"/>
          <w:sz w:val="28"/>
          <w:szCs w:val="28"/>
          <w:lang w:val="en-GB"/>
        </w:rPr>
      </w:pPr>
      <w:r w:rsidRPr="6527EFBD">
        <w:rPr>
          <w:rFonts w:ascii="Arial" w:hAnsi="Arial" w:cs="Arial"/>
          <w:color w:val="004289"/>
          <w:sz w:val="28"/>
          <w:szCs w:val="28"/>
        </w:rPr>
        <w:t xml:space="preserve">Action plan </w:t>
      </w:r>
      <w:r w:rsidR="6DE2CF84" w:rsidRPr="6527EFBD">
        <w:rPr>
          <w:rFonts w:ascii="Arial" w:hAnsi="Arial" w:cs="Arial"/>
          <w:color w:val="004289"/>
          <w:sz w:val="28"/>
          <w:szCs w:val="28"/>
        </w:rPr>
        <w:t>2</w:t>
      </w:r>
    </w:p>
    <w:tbl>
      <w:tblPr>
        <w:tblStyle w:val="TableGrid"/>
        <w:tblW w:w="9872" w:type="dxa"/>
        <w:tblInd w:w="-856" w:type="dxa"/>
        <w:tblLook w:val="04A0" w:firstRow="1" w:lastRow="0" w:firstColumn="1" w:lastColumn="0" w:noHBand="0" w:noVBand="1"/>
      </w:tblPr>
      <w:tblGrid>
        <w:gridCol w:w="2938"/>
        <w:gridCol w:w="334"/>
        <w:gridCol w:w="960"/>
        <w:gridCol w:w="454"/>
        <w:gridCol w:w="1231"/>
        <w:gridCol w:w="942"/>
        <w:gridCol w:w="1742"/>
        <w:gridCol w:w="1271"/>
      </w:tblGrid>
      <w:tr w:rsidR="29480259" w14:paraId="6BF8A4DB" w14:textId="77777777" w:rsidTr="7ABD201E">
        <w:trPr>
          <w:trHeight w:val="532"/>
        </w:trPr>
        <w:tc>
          <w:tcPr>
            <w:tcW w:w="2980" w:type="dxa"/>
            <w:shd w:val="clear" w:color="auto" w:fill="auto"/>
            <w:vAlign w:val="center"/>
          </w:tcPr>
          <w:p w14:paraId="5803EE6C" w14:textId="77777777" w:rsidR="29480259" w:rsidRDefault="008928EA" w:rsidP="29480259">
            <w:pPr>
              <w:rPr>
                <w:rFonts w:ascii="Arial" w:hAnsi="Arial" w:cs="Arial"/>
                <w:sz w:val="20"/>
                <w:szCs w:val="20"/>
              </w:rPr>
            </w:pPr>
            <w:hyperlink r:id="rId29">
              <w:r w:rsidR="29480259" w:rsidRPr="29480259">
                <w:rPr>
                  <w:rStyle w:val="Hyperlink"/>
                  <w:rFonts w:ascii="Arial" w:hAnsi="Arial" w:cs="Arial"/>
                  <w:sz w:val="20"/>
                  <w:szCs w:val="20"/>
                </w:rPr>
                <w:t>National Improvement Framework Priorities</w:t>
              </w:r>
            </w:hyperlink>
          </w:p>
        </w:tc>
        <w:tc>
          <w:tcPr>
            <w:tcW w:w="3842" w:type="dxa"/>
            <w:gridSpan w:val="5"/>
            <w:vMerge w:val="restart"/>
            <w:shd w:val="clear" w:color="auto" w:fill="auto"/>
            <w:vAlign w:val="center"/>
          </w:tcPr>
          <w:p w14:paraId="344A0150" w14:textId="77777777" w:rsidR="29480259" w:rsidRDefault="008928EA" w:rsidP="29480259">
            <w:pPr>
              <w:rPr>
                <w:rFonts w:ascii="Arial" w:hAnsi="Arial" w:cs="Arial"/>
                <w:sz w:val="20"/>
                <w:szCs w:val="20"/>
              </w:rPr>
            </w:pPr>
            <w:hyperlink r:id="rId30">
              <w:r w:rsidR="29480259" w:rsidRPr="29480259">
                <w:rPr>
                  <w:rStyle w:val="Hyperlink"/>
                  <w:rFonts w:ascii="Arial" w:hAnsi="Arial" w:cs="Arial"/>
                  <w:sz w:val="20"/>
                  <w:szCs w:val="20"/>
                </w:rPr>
                <w:t>HGIOS</w:t>
              </w:r>
            </w:hyperlink>
            <w:r w:rsidR="29480259" w:rsidRPr="29480259">
              <w:rPr>
                <w:rFonts w:ascii="Arial" w:hAnsi="Arial" w:cs="Arial"/>
                <w:sz w:val="20"/>
                <w:szCs w:val="20"/>
              </w:rPr>
              <w:t xml:space="preserve"> and </w:t>
            </w:r>
            <w:hyperlink r:id="rId31">
              <w:r w:rsidR="29480259" w:rsidRPr="29480259">
                <w:rPr>
                  <w:rStyle w:val="Hyperlink"/>
                  <w:rFonts w:ascii="Arial" w:hAnsi="Arial" w:cs="Arial"/>
                  <w:sz w:val="20"/>
                  <w:szCs w:val="20"/>
                </w:rPr>
                <w:t>ELCC</w:t>
              </w:r>
            </w:hyperlink>
          </w:p>
          <w:p w14:paraId="07D70A11"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lastRenderedPageBreak/>
              <w:t>1.1</w:t>
            </w:r>
            <w:r>
              <w:tab/>
            </w:r>
            <w:r w:rsidRPr="29480259">
              <w:rPr>
                <w:rFonts w:ascii="Arial" w:eastAsia="Times New Roman" w:hAnsi="Arial" w:cs="Arial"/>
                <w:sz w:val="20"/>
                <w:szCs w:val="20"/>
                <w:lang w:val="en" w:eastAsia="en-GB"/>
              </w:rPr>
              <w:t>Self-evaluation for self-improvement</w:t>
            </w:r>
          </w:p>
          <w:p w14:paraId="6AF37AC6"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1.2</w:t>
            </w:r>
            <w:r>
              <w:tab/>
            </w:r>
            <w:r w:rsidRPr="29480259">
              <w:rPr>
                <w:rFonts w:ascii="Arial" w:eastAsia="Times New Roman" w:hAnsi="Arial" w:cs="Arial"/>
                <w:sz w:val="20"/>
                <w:szCs w:val="20"/>
                <w:lang w:val="en" w:eastAsia="en-GB"/>
              </w:rPr>
              <w:t>Leadership for learning</w:t>
            </w:r>
          </w:p>
          <w:p w14:paraId="725A40CB"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1.3 </w:t>
            </w:r>
            <w:r>
              <w:tab/>
            </w:r>
            <w:r w:rsidRPr="29480259">
              <w:rPr>
                <w:rFonts w:ascii="Arial" w:eastAsia="Times New Roman" w:hAnsi="Arial" w:cs="Arial"/>
                <w:sz w:val="20"/>
                <w:szCs w:val="20"/>
                <w:lang w:val="en" w:eastAsia="en-GB"/>
              </w:rPr>
              <w:t>Leadership of change</w:t>
            </w:r>
          </w:p>
          <w:p w14:paraId="30834D70"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1.4 </w:t>
            </w:r>
            <w:r>
              <w:tab/>
            </w:r>
            <w:r w:rsidRPr="29480259">
              <w:rPr>
                <w:rFonts w:ascii="Arial" w:eastAsia="Times New Roman" w:hAnsi="Arial" w:cs="Arial"/>
                <w:sz w:val="20"/>
                <w:szCs w:val="20"/>
                <w:lang w:val="en" w:eastAsia="en-GB"/>
              </w:rPr>
              <w:t xml:space="preserve">Leadership and management of staff/ </w:t>
            </w:r>
            <w:r>
              <w:tab/>
            </w:r>
            <w:r w:rsidRPr="29480259">
              <w:rPr>
                <w:rFonts w:ascii="Arial" w:eastAsia="Times New Roman" w:hAnsi="Arial" w:cs="Arial"/>
                <w:sz w:val="20"/>
                <w:szCs w:val="20"/>
                <w:lang w:val="en" w:eastAsia="en-GB"/>
              </w:rPr>
              <w:t>practitioners</w:t>
            </w:r>
          </w:p>
          <w:p w14:paraId="0030187B"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1.5 </w:t>
            </w:r>
            <w:r>
              <w:tab/>
            </w:r>
            <w:r w:rsidRPr="29480259">
              <w:rPr>
                <w:rFonts w:ascii="Arial" w:eastAsia="Times New Roman" w:hAnsi="Arial" w:cs="Arial"/>
                <w:sz w:val="20"/>
                <w:szCs w:val="20"/>
                <w:lang w:val="en" w:eastAsia="en-GB"/>
              </w:rPr>
              <w:t xml:space="preserve">Management of resources to promote </w:t>
            </w:r>
            <w:proofErr w:type="gramStart"/>
            <w:r w:rsidRPr="29480259">
              <w:rPr>
                <w:rFonts w:ascii="Arial" w:eastAsia="Times New Roman" w:hAnsi="Arial" w:cs="Arial"/>
                <w:sz w:val="20"/>
                <w:szCs w:val="20"/>
                <w:lang w:val="en" w:eastAsia="en-GB"/>
              </w:rPr>
              <w:t>equity</w:t>
            </w:r>
            <w:proofErr w:type="gramEnd"/>
          </w:p>
          <w:p w14:paraId="00CA608D" w14:textId="77777777" w:rsidR="29480259" w:rsidRDefault="538878FA" w:rsidP="29480259">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2.1 </w:t>
            </w:r>
            <w:r w:rsidR="29480259">
              <w:tab/>
            </w:r>
            <w:r w:rsidRPr="3000146A">
              <w:rPr>
                <w:rFonts w:ascii="Arial" w:eastAsia="Times New Roman" w:hAnsi="Arial" w:cs="Arial"/>
                <w:sz w:val="20"/>
                <w:szCs w:val="20"/>
                <w:lang w:val="en" w:eastAsia="en-GB"/>
              </w:rPr>
              <w:t>Safeguarding and child protection</w:t>
            </w:r>
          </w:p>
          <w:p w14:paraId="4911AB36" w14:textId="77777777" w:rsidR="29480259" w:rsidRDefault="538878FA" w:rsidP="3000146A">
            <w:pPr>
              <w:rPr>
                <w:rFonts w:ascii="Arial" w:eastAsia="Times New Roman" w:hAnsi="Arial" w:cs="Arial"/>
                <w:sz w:val="20"/>
                <w:szCs w:val="20"/>
                <w:lang w:val="en" w:eastAsia="en-GB"/>
              </w:rPr>
            </w:pPr>
            <w:r w:rsidRPr="00923222">
              <w:rPr>
                <w:rFonts w:ascii="Arial" w:eastAsia="Times New Roman" w:hAnsi="Arial" w:cs="Arial"/>
                <w:sz w:val="20"/>
                <w:szCs w:val="20"/>
                <w:highlight w:val="yellow"/>
                <w:lang w:val="en" w:eastAsia="en-GB"/>
              </w:rPr>
              <w:t xml:space="preserve">2.2 </w:t>
            </w:r>
            <w:r w:rsidR="29480259" w:rsidRPr="00923222">
              <w:rPr>
                <w:highlight w:val="yellow"/>
              </w:rPr>
              <w:tab/>
            </w:r>
            <w:r w:rsidRPr="00923222">
              <w:rPr>
                <w:rFonts w:ascii="Arial" w:eastAsia="Times New Roman" w:hAnsi="Arial" w:cs="Arial"/>
                <w:sz w:val="20"/>
                <w:szCs w:val="20"/>
                <w:highlight w:val="yellow"/>
                <w:lang w:val="en" w:eastAsia="en-GB"/>
              </w:rPr>
              <w:t>Curriculum</w:t>
            </w:r>
          </w:p>
          <w:p w14:paraId="78295DA4" w14:textId="77777777" w:rsidR="29480259" w:rsidRDefault="538878FA" w:rsidP="3000146A">
            <w:pPr>
              <w:rPr>
                <w:rFonts w:ascii="Arial" w:eastAsia="Times New Roman" w:hAnsi="Arial" w:cs="Arial"/>
                <w:sz w:val="20"/>
                <w:szCs w:val="20"/>
                <w:lang w:val="en" w:eastAsia="en-GB"/>
              </w:rPr>
            </w:pPr>
            <w:r w:rsidRPr="00923222">
              <w:rPr>
                <w:rFonts w:ascii="Arial" w:eastAsia="Times New Roman" w:hAnsi="Arial" w:cs="Arial"/>
                <w:sz w:val="20"/>
                <w:szCs w:val="20"/>
                <w:highlight w:val="yellow"/>
                <w:lang w:val="en" w:eastAsia="en-GB"/>
              </w:rPr>
              <w:t xml:space="preserve">2.3 </w:t>
            </w:r>
            <w:r w:rsidR="29480259" w:rsidRPr="00923222">
              <w:rPr>
                <w:highlight w:val="yellow"/>
              </w:rPr>
              <w:tab/>
            </w:r>
            <w:r w:rsidRPr="00923222">
              <w:rPr>
                <w:rFonts w:ascii="Arial" w:eastAsia="Times New Roman" w:hAnsi="Arial" w:cs="Arial"/>
                <w:sz w:val="20"/>
                <w:szCs w:val="20"/>
                <w:highlight w:val="yellow"/>
                <w:lang w:val="en" w:eastAsia="en-GB"/>
              </w:rPr>
              <w:t>Learning teaching and assessment</w:t>
            </w:r>
          </w:p>
          <w:p w14:paraId="18E1EC0F" w14:textId="77777777" w:rsidR="29480259" w:rsidRDefault="225BED2B" w:rsidP="29480259">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2.4 </w:t>
            </w:r>
            <w:r w:rsidR="63FC90A9">
              <w:tab/>
            </w:r>
            <w:proofErr w:type="spellStart"/>
            <w:r w:rsidRPr="3000146A">
              <w:rPr>
                <w:rFonts w:ascii="Arial" w:eastAsia="Times New Roman" w:hAnsi="Arial" w:cs="Arial"/>
                <w:sz w:val="20"/>
                <w:szCs w:val="20"/>
                <w:lang w:val="en" w:eastAsia="en-GB"/>
              </w:rPr>
              <w:t>Personalised</w:t>
            </w:r>
            <w:proofErr w:type="spellEnd"/>
            <w:r w:rsidRPr="3000146A">
              <w:rPr>
                <w:rFonts w:ascii="Arial" w:eastAsia="Times New Roman" w:hAnsi="Arial" w:cs="Arial"/>
                <w:sz w:val="20"/>
                <w:szCs w:val="20"/>
                <w:lang w:val="en" w:eastAsia="en-GB"/>
              </w:rPr>
              <w:t xml:space="preserve"> support </w:t>
            </w:r>
          </w:p>
          <w:p w14:paraId="5CDDE96F" w14:textId="77777777" w:rsidR="29480259" w:rsidRDefault="538878FA" w:rsidP="29480259">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2.5 </w:t>
            </w:r>
            <w:r w:rsidR="29480259">
              <w:tab/>
            </w:r>
            <w:r w:rsidRPr="3000146A">
              <w:rPr>
                <w:rFonts w:ascii="Arial" w:eastAsia="Times New Roman" w:hAnsi="Arial" w:cs="Arial"/>
                <w:sz w:val="20"/>
                <w:szCs w:val="20"/>
                <w:lang w:val="en" w:eastAsia="en-GB"/>
              </w:rPr>
              <w:t>Family learning</w:t>
            </w:r>
          </w:p>
          <w:p w14:paraId="755B86D3"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2.6 </w:t>
            </w:r>
            <w:r>
              <w:tab/>
            </w:r>
            <w:r w:rsidRPr="29480259">
              <w:rPr>
                <w:rFonts w:ascii="Arial" w:eastAsia="Times New Roman" w:hAnsi="Arial" w:cs="Arial"/>
                <w:sz w:val="20"/>
                <w:szCs w:val="20"/>
                <w:lang w:val="en" w:eastAsia="en-GB"/>
              </w:rPr>
              <w:t>Transitions</w:t>
            </w:r>
          </w:p>
          <w:p w14:paraId="60C5A3AF"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2.7 </w:t>
            </w:r>
            <w:r>
              <w:tab/>
            </w:r>
            <w:r w:rsidRPr="29480259">
              <w:rPr>
                <w:rFonts w:ascii="Arial" w:eastAsia="Times New Roman" w:hAnsi="Arial" w:cs="Arial"/>
                <w:sz w:val="20"/>
                <w:szCs w:val="20"/>
                <w:lang w:val="en" w:eastAsia="en-GB"/>
              </w:rPr>
              <w:t xml:space="preserve">Partnerships </w:t>
            </w:r>
          </w:p>
          <w:p w14:paraId="00A5445A"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3.1 </w:t>
            </w:r>
            <w:r>
              <w:tab/>
            </w:r>
            <w:r w:rsidRPr="29480259">
              <w:rPr>
                <w:rFonts w:ascii="Arial" w:eastAsia="Times New Roman" w:hAnsi="Arial" w:cs="Arial"/>
                <w:sz w:val="20"/>
                <w:szCs w:val="20"/>
                <w:lang w:val="en" w:eastAsia="en-GB"/>
              </w:rPr>
              <w:t xml:space="preserve">Improving/ ensuring wellbeing, </w:t>
            </w:r>
            <w:proofErr w:type="gramStart"/>
            <w:r w:rsidRPr="29480259">
              <w:rPr>
                <w:rFonts w:ascii="Arial" w:eastAsia="Times New Roman" w:hAnsi="Arial" w:cs="Arial"/>
                <w:sz w:val="20"/>
                <w:szCs w:val="20"/>
                <w:lang w:val="en" w:eastAsia="en-GB"/>
              </w:rPr>
              <w:t>equality</w:t>
            </w:r>
            <w:proofErr w:type="gramEnd"/>
            <w:r w:rsidRPr="29480259">
              <w:rPr>
                <w:rFonts w:ascii="Arial" w:eastAsia="Times New Roman" w:hAnsi="Arial" w:cs="Arial"/>
                <w:sz w:val="20"/>
                <w:szCs w:val="20"/>
                <w:lang w:val="en" w:eastAsia="en-GB"/>
              </w:rPr>
              <w:t xml:space="preserve"> and </w:t>
            </w:r>
            <w:r>
              <w:tab/>
            </w:r>
            <w:r w:rsidRPr="29480259">
              <w:rPr>
                <w:rFonts w:ascii="Arial" w:eastAsia="Times New Roman" w:hAnsi="Arial" w:cs="Arial"/>
                <w:sz w:val="20"/>
                <w:szCs w:val="20"/>
                <w:lang w:val="en" w:eastAsia="en-GB"/>
              </w:rPr>
              <w:t xml:space="preserve">inclusion </w:t>
            </w:r>
          </w:p>
          <w:p w14:paraId="75096072" w14:textId="77777777" w:rsidR="29480259" w:rsidRDefault="29480259" w:rsidP="29480259">
            <w:pPr>
              <w:rPr>
                <w:rFonts w:ascii="Arial" w:eastAsia="Times New Roman" w:hAnsi="Arial" w:cs="Arial"/>
                <w:b/>
                <w:bCs/>
                <w:color w:val="004289"/>
                <w:sz w:val="20"/>
                <w:szCs w:val="20"/>
                <w:lang w:val="en" w:eastAsia="en-GB"/>
              </w:rPr>
            </w:pPr>
            <w:r w:rsidRPr="29480259">
              <w:rPr>
                <w:rFonts w:ascii="Arial" w:eastAsia="Times New Roman" w:hAnsi="Arial" w:cs="Arial"/>
                <w:b/>
                <w:bCs/>
                <w:color w:val="004289"/>
                <w:sz w:val="20"/>
                <w:szCs w:val="20"/>
                <w:lang w:val="en" w:eastAsia="en-GB"/>
              </w:rPr>
              <w:t xml:space="preserve">Specific to HGIOS 4 </w:t>
            </w:r>
          </w:p>
          <w:p w14:paraId="7909982D" w14:textId="77777777" w:rsidR="29480259" w:rsidRDefault="29480259" w:rsidP="29480259">
            <w:pPr>
              <w:rPr>
                <w:rFonts w:ascii="Arial" w:eastAsia="Times New Roman" w:hAnsi="Arial" w:cs="Arial"/>
                <w:sz w:val="20"/>
                <w:szCs w:val="20"/>
                <w:lang w:val="en" w:eastAsia="en-GB"/>
              </w:rPr>
            </w:pPr>
            <w:r w:rsidRPr="00923222">
              <w:rPr>
                <w:rFonts w:ascii="Arial" w:eastAsia="Times New Roman" w:hAnsi="Arial" w:cs="Arial"/>
                <w:sz w:val="20"/>
                <w:szCs w:val="20"/>
                <w:highlight w:val="yellow"/>
                <w:lang w:val="en" w:eastAsia="en-GB"/>
              </w:rPr>
              <w:t xml:space="preserve">3.2 </w:t>
            </w:r>
            <w:r w:rsidRPr="00923222">
              <w:rPr>
                <w:highlight w:val="yellow"/>
              </w:rPr>
              <w:tab/>
            </w:r>
            <w:r w:rsidRPr="00923222">
              <w:rPr>
                <w:rFonts w:ascii="Arial" w:eastAsia="Times New Roman" w:hAnsi="Arial" w:cs="Arial"/>
                <w:sz w:val="20"/>
                <w:szCs w:val="20"/>
                <w:highlight w:val="yellow"/>
                <w:lang w:val="en" w:eastAsia="en-GB"/>
              </w:rPr>
              <w:t xml:space="preserve">Raising attainment and </w:t>
            </w:r>
            <w:proofErr w:type="gramStart"/>
            <w:r w:rsidRPr="00923222">
              <w:rPr>
                <w:rFonts w:ascii="Arial" w:eastAsia="Times New Roman" w:hAnsi="Arial" w:cs="Arial"/>
                <w:sz w:val="20"/>
                <w:szCs w:val="20"/>
                <w:highlight w:val="yellow"/>
                <w:lang w:val="en" w:eastAsia="en-GB"/>
              </w:rPr>
              <w:t>achievement</w:t>
            </w:r>
            <w:proofErr w:type="gramEnd"/>
            <w:r w:rsidRPr="29480259">
              <w:rPr>
                <w:rFonts w:ascii="Arial" w:eastAsia="Times New Roman" w:hAnsi="Arial" w:cs="Arial"/>
                <w:sz w:val="20"/>
                <w:szCs w:val="20"/>
                <w:lang w:val="en" w:eastAsia="en-GB"/>
              </w:rPr>
              <w:t xml:space="preserve"> </w:t>
            </w:r>
          </w:p>
          <w:p w14:paraId="04F8B64C"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3.3 </w:t>
            </w:r>
            <w:r>
              <w:tab/>
            </w:r>
            <w:r w:rsidRPr="29480259">
              <w:rPr>
                <w:rFonts w:ascii="Arial" w:eastAsia="Times New Roman" w:hAnsi="Arial" w:cs="Arial"/>
                <w:sz w:val="20"/>
                <w:szCs w:val="20"/>
                <w:lang w:val="en" w:eastAsia="en-GB"/>
              </w:rPr>
              <w:t xml:space="preserve">Increasing creativity and </w:t>
            </w:r>
            <w:proofErr w:type="gramStart"/>
            <w:r w:rsidRPr="29480259">
              <w:rPr>
                <w:rFonts w:ascii="Arial" w:eastAsia="Times New Roman" w:hAnsi="Arial" w:cs="Arial"/>
                <w:sz w:val="20"/>
                <w:szCs w:val="20"/>
                <w:lang w:val="en" w:eastAsia="en-GB"/>
              </w:rPr>
              <w:t>employability</w:t>
            </w:r>
            <w:proofErr w:type="gramEnd"/>
            <w:r w:rsidRPr="29480259">
              <w:rPr>
                <w:rFonts w:ascii="Arial" w:eastAsia="Times New Roman" w:hAnsi="Arial" w:cs="Arial"/>
                <w:sz w:val="20"/>
                <w:szCs w:val="20"/>
                <w:lang w:val="en" w:eastAsia="en-GB"/>
              </w:rPr>
              <w:t xml:space="preserve"> </w:t>
            </w:r>
          </w:p>
          <w:p w14:paraId="2BAE6956" w14:textId="77777777" w:rsidR="29480259" w:rsidRDefault="29480259" w:rsidP="29480259">
            <w:pPr>
              <w:rPr>
                <w:rFonts w:ascii="Arial" w:eastAsia="Times New Roman" w:hAnsi="Arial" w:cs="Arial"/>
                <w:b/>
                <w:bCs/>
                <w:color w:val="004289"/>
                <w:sz w:val="20"/>
                <w:szCs w:val="20"/>
                <w:lang w:val="en" w:eastAsia="en-GB"/>
              </w:rPr>
            </w:pPr>
            <w:r w:rsidRPr="29480259">
              <w:rPr>
                <w:rFonts w:ascii="Arial" w:eastAsia="Times New Roman" w:hAnsi="Arial" w:cs="Arial"/>
                <w:b/>
                <w:bCs/>
                <w:color w:val="004289"/>
                <w:sz w:val="20"/>
                <w:szCs w:val="20"/>
                <w:lang w:val="en" w:eastAsia="en-GB"/>
              </w:rPr>
              <w:t xml:space="preserve">Specific to HGIOELC </w:t>
            </w:r>
          </w:p>
          <w:p w14:paraId="1FDCF9EE"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3.2 </w:t>
            </w:r>
            <w:r>
              <w:tab/>
            </w:r>
            <w:r w:rsidRPr="29480259">
              <w:rPr>
                <w:rFonts w:ascii="Arial" w:eastAsia="Times New Roman" w:hAnsi="Arial" w:cs="Arial"/>
                <w:sz w:val="20"/>
                <w:szCs w:val="20"/>
                <w:lang w:val="en" w:eastAsia="en-GB"/>
              </w:rPr>
              <w:t xml:space="preserve">Securing children’s progress </w:t>
            </w:r>
          </w:p>
          <w:p w14:paraId="74081B94"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 xml:space="preserve">3.3 </w:t>
            </w:r>
            <w:r>
              <w:tab/>
            </w:r>
            <w:r w:rsidRPr="29480259">
              <w:rPr>
                <w:rFonts w:ascii="Arial" w:eastAsia="Times New Roman" w:hAnsi="Arial" w:cs="Arial"/>
                <w:sz w:val="20"/>
                <w:szCs w:val="20"/>
                <w:lang w:val="en" w:eastAsia="en-GB"/>
              </w:rPr>
              <w:t>Developing creativity and skills for life</w:t>
            </w:r>
          </w:p>
        </w:tc>
        <w:tc>
          <w:tcPr>
            <w:tcW w:w="3050" w:type="dxa"/>
            <w:gridSpan w:val="2"/>
            <w:vMerge w:val="restart"/>
            <w:shd w:val="clear" w:color="auto" w:fill="auto"/>
            <w:vAlign w:val="center"/>
          </w:tcPr>
          <w:p w14:paraId="37785C33" w14:textId="77777777" w:rsidR="29480259" w:rsidRDefault="538878FA" w:rsidP="29480259">
            <w:pPr>
              <w:tabs>
                <w:tab w:val="left" w:pos="2794"/>
              </w:tabs>
              <w:rPr>
                <w:b/>
                <w:bCs/>
                <w:color w:val="1F4E79" w:themeColor="accent1" w:themeShade="80"/>
              </w:rPr>
            </w:pPr>
            <w:r w:rsidRPr="3000146A">
              <w:rPr>
                <w:rFonts w:ascii="Arial" w:eastAsia="Times New Roman" w:hAnsi="Arial" w:cs="Arial"/>
                <w:b/>
                <w:bCs/>
                <w:color w:val="1F4E79" w:themeColor="accent1" w:themeShade="80"/>
                <w:sz w:val="20"/>
                <w:szCs w:val="20"/>
                <w:lang w:val="en" w:eastAsia="en-GB"/>
              </w:rPr>
              <w:lastRenderedPageBreak/>
              <w:t>A</w:t>
            </w:r>
            <w:proofErr w:type="spellStart"/>
            <w:r w:rsidRPr="3000146A">
              <w:rPr>
                <w:b/>
                <w:bCs/>
                <w:color w:val="1F4E79" w:themeColor="accent1" w:themeShade="80"/>
              </w:rPr>
              <w:t>berdeenshire</w:t>
            </w:r>
            <w:proofErr w:type="spellEnd"/>
            <w:r w:rsidRPr="3000146A">
              <w:rPr>
                <w:b/>
                <w:bCs/>
                <w:color w:val="1F4E79" w:themeColor="accent1" w:themeShade="80"/>
              </w:rPr>
              <w:t xml:space="preserve"> Priorities:</w:t>
            </w:r>
          </w:p>
          <w:p w14:paraId="575716F5" w14:textId="77777777" w:rsidR="29480259" w:rsidRDefault="538878FA" w:rsidP="29480259">
            <w:pPr>
              <w:tabs>
                <w:tab w:val="left" w:pos="2794"/>
              </w:tabs>
            </w:pPr>
            <w:r>
              <w:lastRenderedPageBreak/>
              <w:t xml:space="preserve"> </w:t>
            </w:r>
            <w:r w:rsidRPr="00672C87">
              <w:rPr>
                <w:highlight w:val="yellow"/>
              </w:rPr>
              <w:t>1. Improving learning, teaching and assessment.</w:t>
            </w:r>
          </w:p>
          <w:p w14:paraId="11B9DC54" w14:textId="77777777" w:rsidR="29480259" w:rsidRDefault="538878FA" w:rsidP="29480259">
            <w:pPr>
              <w:tabs>
                <w:tab w:val="left" w:pos="2794"/>
              </w:tabs>
            </w:pPr>
            <w:r>
              <w:t xml:space="preserve"> 2. Partnership working to raise attainment.</w:t>
            </w:r>
          </w:p>
          <w:p w14:paraId="66C56DA4" w14:textId="77777777" w:rsidR="29480259" w:rsidRDefault="7CD85C9C" w:rsidP="3000146A">
            <w:pPr>
              <w:tabs>
                <w:tab w:val="left" w:pos="2794"/>
              </w:tabs>
            </w:pPr>
            <w:r>
              <w:t xml:space="preserve"> 3. Developing leadership at all levels.</w:t>
            </w:r>
          </w:p>
          <w:p w14:paraId="0DC16C31" w14:textId="77777777" w:rsidR="29480259" w:rsidRDefault="7CD85C9C" w:rsidP="3000146A">
            <w:r>
              <w:t xml:space="preserve"> 4 Improvement through self-evaluation.</w:t>
            </w:r>
          </w:p>
          <w:p w14:paraId="1230441F" w14:textId="77777777" w:rsidR="29480259" w:rsidRDefault="29480259"/>
          <w:p w14:paraId="28CED3C0" w14:textId="77777777" w:rsidR="29480259" w:rsidRDefault="29480259"/>
          <w:p w14:paraId="64B9D8B1" w14:textId="77777777" w:rsidR="29480259" w:rsidRDefault="29480259"/>
          <w:p w14:paraId="2D51DD18" w14:textId="77777777" w:rsidR="29480259" w:rsidRDefault="29480259"/>
          <w:p w14:paraId="72926D61" w14:textId="77777777" w:rsidR="29480259" w:rsidRDefault="29480259"/>
          <w:p w14:paraId="783F5ECF" w14:textId="77777777" w:rsidR="29480259" w:rsidRDefault="29480259"/>
          <w:p w14:paraId="0CA148DB" w14:textId="77777777" w:rsidR="29480259" w:rsidRDefault="29480259"/>
          <w:p w14:paraId="474E2496" w14:textId="77777777" w:rsidR="29480259" w:rsidRDefault="29480259"/>
          <w:p w14:paraId="2A7EBC6D" w14:textId="77777777" w:rsidR="29480259" w:rsidRDefault="29480259"/>
          <w:p w14:paraId="6E5B63A4" w14:textId="77777777" w:rsidR="29480259" w:rsidRDefault="29480259"/>
          <w:p w14:paraId="5D42A588" w14:textId="77777777" w:rsidR="29480259" w:rsidRDefault="29480259"/>
          <w:p w14:paraId="7A2A5CA5" w14:textId="77777777" w:rsidR="29480259" w:rsidRDefault="29480259"/>
          <w:p w14:paraId="27FAE080" w14:textId="77777777" w:rsidR="29480259" w:rsidRDefault="29480259"/>
          <w:p w14:paraId="702FA04C" w14:textId="77777777" w:rsidR="29480259" w:rsidRDefault="29480259"/>
          <w:p w14:paraId="4B3CBE31" w14:textId="77777777" w:rsidR="29480259" w:rsidRDefault="29480259" w:rsidP="29480259">
            <w:pPr>
              <w:rPr>
                <w:sz w:val="20"/>
                <w:szCs w:val="20"/>
              </w:rPr>
            </w:pPr>
          </w:p>
        </w:tc>
      </w:tr>
      <w:tr w:rsidR="29480259" w14:paraId="17053AB1" w14:textId="77777777" w:rsidTr="7ABD201E">
        <w:trPr>
          <w:trHeight w:val="3983"/>
        </w:trPr>
        <w:tc>
          <w:tcPr>
            <w:tcW w:w="2980" w:type="dxa"/>
          </w:tcPr>
          <w:p w14:paraId="096FC421" w14:textId="77777777" w:rsidR="29480259" w:rsidRPr="00672C87" w:rsidRDefault="538878FA" w:rsidP="008F4C04">
            <w:pPr>
              <w:pStyle w:val="ListParagraph"/>
              <w:numPr>
                <w:ilvl w:val="0"/>
                <w:numId w:val="8"/>
              </w:numPr>
              <w:ind w:left="608" w:hanging="425"/>
              <w:rPr>
                <w:rFonts w:ascii="Arial" w:eastAsia="Times New Roman" w:hAnsi="Arial" w:cs="Arial"/>
                <w:sz w:val="20"/>
                <w:szCs w:val="20"/>
                <w:highlight w:val="yellow"/>
                <w:lang w:val="en" w:eastAsia="en-GB"/>
              </w:rPr>
            </w:pPr>
            <w:r w:rsidRPr="00672C87">
              <w:rPr>
                <w:rFonts w:ascii="Arial" w:eastAsia="Times New Roman" w:hAnsi="Arial" w:cs="Arial"/>
                <w:sz w:val="20"/>
                <w:szCs w:val="20"/>
                <w:highlight w:val="yellow"/>
                <w:lang w:val="en" w:eastAsia="en-GB"/>
              </w:rPr>
              <w:lastRenderedPageBreak/>
              <w:t xml:space="preserve">Improvement in attainment, particularly in literacy and numeracy. </w:t>
            </w:r>
          </w:p>
          <w:p w14:paraId="3DFE16D8" w14:textId="77777777" w:rsidR="29480259" w:rsidRDefault="538878FA"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Closing the attainment gap between the most and least disadvantaged children. </w:t>
            </w:r>
          </w:p>
          <w:p w14:paraId="7C555E24" w14:textId="77777777" w:rsidR="29480259" w:rsidRDefault="225BED2B"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Improvement in children and young people’s health and wellbeing. </w:t>
            </w:r>
          </w:p>
          <w:p w14:paraId="59134A7D" w14:textId="77777777" w:rsidR="29480259" w:rsidRDefault="538878FA"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Improvement in employability skills and sustained, positive destinations. </w:t>
            </w:r>
          </w:p>
          <w:p w14:paraId="7DA85B9F" w14:textId="77777777" w:rsidR="29480259" w:rsidRDefault="538878FA" w:rsidP="29480259">
            <w:pPr>
              <w:rPr>
                <w:rFonts w:ascii="Arial" w:eastAsia="Times New Roman" w:hAnsi="Arial" w:cs="Arial"/>
                <w:b/>
                <w:bCs/>
                <w:color w:val="004289"/>
                <w:sz w:val="20"/>
                <w:szCs w:val="20"/>
                <w:lang w:val="en" w:eastAsia="en-GB"/>
              </w:rPr>
            </w:pPr>
            <w:r w:rsidRPr="3000146A">
              <w:rPr>
                <w:rFonts w:ascii="Arial" w:eastAsia="Times New Roman" w:hAnsi="Arial" w:cs="Arial"/>
                <w:b/>
                <w:bCs/>
                <w:color w:val="004289"/>
                <w:sz w:val="20"/>
                <w:szCs w:val="20"/>
                <w:lang w:val="en" w:eastAsia="en-GB"/>
              </w:rPr>
              <w:t xml:space="preserve">Key drivers of improvement </w:t>
            </w:r>
          </w:p>
          <w:p w14:paraId="3AC4C970" w14:textId="77777777" w:rsidR="29480259" w:rsidRDefault="538878FA" w:rsidP="29480259">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School leadership </w:t>
            </w:r>
          </w:p>
          <w:p w14:paraId="2510A981" w14:textId="77777777" w:rsidR="29480259" w:rsidRDefault="29480259" w:rsidP="29480259">
            <w:pPr>
              <w:rPr>
                <w:rFonts w:ascii="Arial" w:eastAsia="Times New Roman" w:hAnsi="Arial" w:cs="Arial"/>
                <w:sz w:val="20"/>
                <w:szCs w:val="20"/>
                <w:lang w:val="en" w:eastAsia="en-GB"/>
              </w:rPr>
            </w:pPr>
          </w:p>
          <w:p w14:paraId="687EEF42" w14:textId="77777777" w:rsidR="29480259" w:rsidRDefault="0DFC24DB" w:rsidP="64A4921D">
            <w:pPr>
              <w:rPr>
                <w:rFonts w:ascii="Arial" w:eastAsia="Times New Roman" w:hAnsi="Arial" w:cs="Arial"/>
                <w:sz w:val="20"/>
                <w:szCs w:val="20"/>
                <w:highlight w:val="yellow"/>
                <w:lang w:val="en" w:eastAsia="en-GB"/>
              </w:rPr>
            </w:pPr>
            <w:r w:rsidRPr="64A4921D">
              <w:rPr>
                <w:rFonts w:ascii="Arial" w:eastAsia="Times New Roman" w:hAnsi="Arial" w:cs="Arial"/>
                <w:sz w:val="20"/>
                <w:szCs w:val="20"/>
                <w:highlight w:val="yellow"/>
                <w:lang w:val="en" w:eastAsia="en-GB"/>
              </w:rPr>
              <w:t>Teacher professionalism</w:t>
            </w:r>
            <w:r w:rsidRPr="64A4921D">
              <w:rPr>
                <w:rFonts w:ascii="Arial" w:eastAsia="Times New Roman" w:hAnsi="Arial" w:cs="Arial"/>
                <w:sz w:val="20"/>
                <w:szCs w:val="20"/>
                <w:lang w:val="en" w:eastAsia="en-GB"/>
              </w:rPr>
              <w:t xml:space="preserve"> </w:t>
            </w:r>
          </w:p>
          <w:p w14:paraId="60BE7606" w14:textId="77777777" w:rsidR="29480259" w:rsidRDefault="29480259" w:rsidP="29480259">
            <w:pPr>
              <w:rPr>
                <w:rFonts w:ascii="Arial" w:eastAsia="Times New Roman" w:hAnsi="Arial" w:cs="Arial"/>
                <w:sz w:val="20"/>
                <w:szCs w:val="20"/>
                <w:lang w:val="en" w:eastAsia="en-GB"/>
              </w:rPr>
            </w:pPr>
          </w:p>
          <w:p w14:paraId="102018CD" w14:textId="77777777" w:rsidR="29480259" w:rsidRDefault="538878FA" w:rsidP="29480259">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Parental engagement </w:t>
            </w:r>
          </w:p>
          <w:p w14:paraId="2E1B8D90" w14:textId="77777777" w:rsidR="29480259" w:rsidRDefault="29480259" w:rsidP="29480259">
            <w:pPr>
              <w:rPr>
                <w:rFonts w:ascii="Arial" w:eastAsia="Times New Roman" w:hAnsi="Arial" w:cs="Arial"/>
                <w:sz w:val="20"/>
                <w:szCs w:val="20"/>
                <w:lang w:val="en" w:eastAsia="en-GB"/>
              </w:rPr>
            </w:pPr>
          </w:p>
          <w:p w14:paraId="12D681E6" w14:textId="77777777" w:rsidR="29480259" w:rsidRDefault="0DFC24DB" w:rsidP="64A4921D">
            <w:pPr>
              <w:rPr>
                <w:rFonts w:ascii="Arial" w:eastAsia="Times New Roman" w:hAnsi="Arial" w:cs="Arial"/>
                <w:sz w:val="20"/>
                <w:szCs w:val="20"/>
                <w:highlight w:val="yellow"/>
                <w:lang w:val="en" w:eastAsia="en-GB"/>
              </w:rPr>
            </w:pPr>
            <w:r w:rsidRPr="64A4921D">
              <w:rPr>
                <w:rFonts w:ascii="Arial" w:eastAsia="Times New Roman" w:hAnsi="Arial" w:cs="Arial"/>
                <w:sz w:val="20"/>
                <w:szCs w:val="20"/>
                <w:highlight w:val="yellow"/>
                <w:lang w:val="en" w:eastAsia="en-GB"/>
              </w:rPr>
              <w:t>Assessment of children’s progress</w:t>
            </w:r>
          </w:p>
          <w:p w14:paraId="70D81709" w14:textId="77777777" w:rsidR="29480259" w:rsidRDefault="29480259" w:rsidP="3000146A">
            <w:pPr>
              <w:rPr>
                <w:rFonts w:ascii="Arial" w:eastAsia="Times New Roman" w:hAnsi="Arial" w:cs="Arial"/>
                <w:sz w:val="20"/>
                <w:szCs w:val="20"/>
                <w:lang w:val="en" w:eastAsia="en-GB"/>
              </w:rPr>
            </w:pPr>
          </w:p>
          <w:p w14:paraId="06F5FF7D" w14:textId="77777777" w:rsidR="29480259" w:rsidRDefault="538878FA"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School improvement </w:t>
            </w:r>
          </w:p>
          <w:p w14:paraId="7E29260D" w14:textId="77777777" w:rsidR="29480259" w:rsidRDefault="29480259" w:rsidP="29480259">
            <w:pPr>
              <w:rPr>
                <w:rFonts w:ascii="Arial" w:eastAsia="Times New Roman" w:hAnsi="Arial" w:cs="Arial"/>
                <w:sz w:val="20"/>
                <w:szCs w:val="20"/>
                <w:lang w:val="en" w:eastAsia="en-GB"/>
              </w:rPr>
            </w:pPr>
          </w:p>
          <w:p w14:paraId="288CE586" w14:textId="77777777" w:rsidR="29480259" w:rsidRDefault="29480259" w:rsidP="29480259">
            <w:pPr>
              <w:rPr>
                <w:rFonts w:ascii="Arial" w:eastAsia="Times New Roman" w:hAnsi="Arial" w:cs="Arial"/>
                <w:sz w:val="20"/>
                <w:szCs w:val="20"/>
                <w:lang w:val="en" w:eastAsia="en-GB"/>
              </w:rPr>
            </w:pPr>
            <w:r w:rsidRPr="29480259">
              <w:rPr>
                <w:rFonts w:ascii="Arial" w:eastAsia="Times New Roman" w:hAnsi="Arial" w:cs="Arial"/>
                <w:sz w:val="20"/>
                <w:szCs w:val="20"/>
                <w:lang w:val="en" w:eastAsia="en-GB"/>
              </w:rPr>
              <w:t>Performance Information</w:t>
            </w:r>
          </w:p>
        </w:tc>
        <w:tc>
          <w:tcPr>
            <w:tcW w:w="3842" w:type="dxa"/>
            <w:gridSpan w:val="5"/>
            <w:vMerge/>
          </w:tcPr>
          <w:p w14:paraId="692994C1" w14:textId="77777777" w:rsidR="00564D0E" w:rsidRDefault="00564D0E"/>
        </w:tc>
        <w:tc>
          <w:tcPr>
            <w:tcW w:w="3050" w:type="dxa"/>
            <w:gridSpan w:val="2"/>
            <w:vMerge/>
          </w:tcPr>
          <w:p w14:paraId="02E89661" w14:textId="77777777" w:rsidR="00564D0E" w:rsidRDefault="00564D0E"/>
        </w:tc>
      </w:tr>
      <w:tr w:rsidR="29480259" w14:paraId="6336F47A" w14:textId="77777777" w:rsidTr="7ABD201E">
        <w:trPr>
          <w:trHeight w:val="369"/>
        </w:trPr>
        <w:tc>
          <w:tcPr>
            <w:tcW w:w="4294" w:type="dxa"/>
            <w:gridSpan w:val="3"/>
            <w:shd w:val="clear" w:color="auto" w:fill="BDD6EE" w:themeFill="accent1" w:themeFillTint="66"/>
            <w:vAlign w:val="center"/>
          </w:tcPr>
          <w:p w14:paraId="2A0EB14E" w14:textId="0AA28F97" w:rsidR="29480259" w:rsidRDefault="225BED2B" w:rsidP="29480259">
            <w:pPr>
              <w:tabs>
                <w:tab w:val="left" w:pos="2794"/>
              </w:tabs>
              <w:rPr>
                <w:b/>
                <w:bCs/>
                <w:sz w:val="20"/>
                <w:szCs w:val="20"/>
              </w:rPr>
            </w:pPr>
            <w:r w:rsidRPr="3000146A">
              <w:rPr>
                <w:b/>
                <w:bCs/>
                <w:sz w:val="20"/>
                <w:szCs w:val="20"/>
              </w:rPr>
              <w:t xml:space="preserve">Priority </w:t>
            </w:r>
            <w:proofErr w:type="gramStart"/>
            <w:r w:rsidRPr="3000146A">
              <w:rPr>
                <w:b/>
                <w:bCs/>
                <w:sz w:val="20"/>
                <w:szCs w:val="20"/>
              </w:rPr>
              <w:t>2 :</w:t>
            </w:r>
            <w:proofErr w:type="gramEnd"/>
            <w:r w:rsidRPr="3000146A">
              <w:rPr>
                <w:b/>
                <w:bCs/>
                <w:sz w:val="20"/>
                <w:szCs w:val="20"/>
              </w:rPr>
              <w:t xml:space="preserve">  </w:t>
            </w:r>
          </w:p>
          <w:p w14:paraId="6D9D02AD" w14:textId="5CF7AB02" w:rsidR="29480259" w:rsidRDefault="006F4CDA" w:rsidP="29480259">
            <w:pPr>
              <w:tabs>
                <w:tab w:val="left" w:pos="2794"/>
              </w:tabs>
              <w:rPr>
                <w:b/>
                <w:bCs/>
                <w:sz w:val="20"/>
                <w:szCs w:val="20"/>
              </w:rPr>
            </w:pPr>
            <w:r>
              <w:rPr>
                <w:b/>
                <w:bCs/>
                <w:sz w:val="20"/>
                <w:szCs w:val="20"/>
              </w:rPr>
              <w:t>Learning and teaching</w:t>
            </w:r>
            <w:r w:rsidR="008A05F6">
              <w:rPr>
                <w:b/>
                <w:bCs/>
                <w:sz w:val="20"/>
                <w:szCs w:val="20"/>
              </w:rPr>
              <w:t xml:space="preserve"> – developing the curriculum</w:t>
            </w:r>
          </w:p>
          <w:p w14:paraId="5B856F69" w14:textId="77777777" w:rsidR="29480259" w:rsidRDefault="29480259" w:rsidP="29480259">
            <w:pPr>
              <w:tabs>
                <w:tab w:val="left" w:pos="2794"/>
              </w:tabs>
              <w:rPr>
                <w:b/>
                <w:bCs/>
                <w:sz w:val="20"/>
                <w:szCs w:val="20"/>
              </w:rPr>
            </w:pPr>
          </w:p>
        </w:tc>
        <w:tc>
          <w:tcPr>
            <w:tcW w:w="5578" w:type="dxa"/>
            <w:gridSpan w:val="5"/>
            <w:shd w:val="clear" w:color="auto" w:fill="BDD6EE" w:themeFill="accent1" w:themeFillTint="66"/>
            <w:vAlign w:val="center"/>
          </w:tcPr>
          <w:p w14:paraId="53795896" w14:textId="77777777" w:rsidR="29480259" w:rsidRDefault="29480259" w:rsidP="29480259">
            <w:pPr>
              <w:tabs>
                <w:tab w:val="left" w:pos="2794"/>
              </w:tabs>
              <w:rPr>
                <w:b/>
                <w:bCs/>
                <w:sz w:val="20"/>
                <w:szCs w:val="20"/>
              </w:rPr>
            </w:pPr>
          </w:p>
          <w:p w14:paraId="13F725D5" w14:textId="77777777" w:rsidR="29480259" w:rsidRDefault="29480259" w:rsidP="29480259">
            <w:pPr>
              <w:tabs>
                <w:tab w:val="left" w:pos="2794"/>
              </w:tabs>
              <w:rPr>
                <w:b/>
                <w:bCs/>
                <w:sz w:val="20"/>
                <w:szCs w:val="20"/>
              </w:rPr>
            </w:pPr>
          </w:p>
          <w:p w14:paraId="716F7CED" w14:textId="77777777" w:rsidR="29480259" w:rsidRDefault="29480259" w:rsidP="29480259">
            <w:pPr>
              <w:tabs>
                <w:tab w:val="left" w:pos="2794"/>
              </w:tabs>
              <w:rPr>
                <w:b/>
                <w:bCs/>
                <w:sz w:val="20"/>
                <w:szCs w:val="20"/>
              </w:rPr>
            </w:pPr>
          </w:p>
        </w:tc>
      </w:tr>
      <w:tr w:rsidR="003A2634" w14:paraId="7AED5D10" w14:textId="77777777" w:rsidTr="7ABD201E">
        <w:trPr>
          <w:trHeight w:val="369"/>
        </w:trPr>
        <w:tc>
          <w:tcPr>
            <w:tcW w:w="3325" w:type="dxa"/>
            <w:gridSpan w:val="2"/>
            <w:vMerge w:val="restart"/>
            <w:shd w:val="clear" w:color="auto" w:fill="BDD6EE" w:themeFill="accent1" w:themeFillTint="66"/>
            <w:vAlign w:val="center"/>
          </w:tcPr>
          <w:p w14:paraId="18654742" w14:textId="77777777" w:rsidR="29480259" w:rsidRDefault="29480259" w:rsidP="29480259">
            <w:pPr>
              <w:rPr>
                <w:rFonts w:ascii="Arial" w:hAnsi="Arial" w:cs="Arial"/>
                <w:b/>
                <w:bCs/>
                <w:color w:val="004289"/>
              </w:rPr>
            </w:pPr>
            <w:r w:rsidRPr="29480259">
              <w:rPr>
                <w:rFonts w:ascii="Arial" w:hAnsi="Arial" w:cs="Arial"/>
                <w:b/>
                <w:bCs/>
                <w:color w:val="004289"/>
              </w:rPr>
              <w:t>Key actions</w:t>
            </w:r>
          </w:p>
        </w:tc>
        <w:tc>
          <w:tcPr>
            <w:tcW w:w="1434" w:type="dxa"/>
            <w:gridSpan w:val="2"/>
            <w:vMerge w:val="restart"/>
            <w:shd w:val="clear" w:color="auto" w:fill="BDD6EE" w:themeFill="accent1" w:themeFillTint="66"/>
            <w:vAlign w:val="center"/>
          </w:tcPr>
          <w:p w14:paraId="6C4C890D" w14:textId="77777777" w:rsidR="29480259" w:rsidRDefault="29480259" w:rsidP="29480259">
            <w:pPr>
              <w:tabs>
                <w:tab w:val="left" w:pos="2794"/>
              </w:tabs>
              <w:rPr>
                <w:rFonts w:ascii="Arial" w:hAnsi="Arial" w:cs="Arial"/>
                <w:b/>
                <w:bCs/>
                <w:color w:val="004289"/>
              </w:rPr>
            </w:pPr>
            <w:r w:rsidRPr="29480259">
              <w:rPr>
                <w:rFonts w:ascii="Arial" w:hAnsi="Arial" w:cs="Arial"/>
                <w:b/>
                <w:bCs/>
                <w:color w:val="004289"/>
              </w:rPr>
              <w:t>By whom</w:t>
            </w:r>
          </w:p>
        </w:tc>
        <w:tc>
          <w:tcPr>
            <w:tcW w:w="1110" w:type="dxa"/>
            <w:vMerge w:val="restart"/>
            <w:shd w:val="clear" w:color="auto" w:fill="BDD6EE" w:themeFill="accent1" w:themeFillTint="66"/>
            <w:vAlign w:val="center"/>
          </w:tcPr>
          <w:p w14:paraId="748BF4FD" w14:textId="77777777" w:rsidR="29480259" w:rsidRDefault="29480259" w:rsidP="29480259">
            <w:pPr>
              <w:tabs>
                <w:tab w:val="left" w:pos="2794"/>
              </w:tabs>
              <w:rPr>
                <w:rFonts w:ascii="Arial" w:hAnsi="Arial" w:cs="Arial"/>
                <w:b/>
                <w:bCs/>
                <w:color w:val="004289"/>
              </w:rPr>
            </w:pPr>
            <w:r w:rsidRPr="29480259">
              <w:rPr>
                <w:rFonts w:ascii="Arial" w:hAnsi="Arial" w:cs="Arial"/>
                <w:b/>
                <w:bCs/>
                <w:color w:val="004289"/>
              </w:rPr>
              <w:t>When?</w:t>
            </w:r>
          </w:p>
        </w:tc>
        <w:tc>
          <w:tcPr>
            <w:tcW w:w="2728" w:type="dxa"/>
            <w:gridSpan w:val="2"/>
            <w:vMerge w:val="restart"/>
            <w:shd w:val="clear" w:color="auto" w:fill="BDD6EE" w:themeFill="accent1" w:themeFillTint="66"/>
          </w:tcPr>
          <w:p w14:paraId="0E8E3586" w14:textId="77777777" w:rsidR="29480259" w:rsidRDefault="29480259" w:rsidP="29480259">
            <w:pPr>
              <w:tabs>
                <w:tab w:val="left" w:pos="2794"/>
              </w:tabs>
              <w:rPr>
                <w:rFonts w:ascii="Arial" w:hAnsi="Arial" w:cs="Arial"/>
                <w:b/>
                <w:bCs/>
              </w:rPr>
            </w:pPr>
          </w:p>
          <w:p w14:paraId="06272074" w14:textId="77777777" w:rsidR="29480259" w:rsidRDefault="29480259" w:rsidP="29480259">
            <w:pPr>
              <w:tabs>
                <w:tab w:val="left" w:pos="2794"/>
              </w:tabs>
              <w:rPr>
                <w:rFonts w:ascii="Arial" w:hAnsi="Arial" w:cs="Arial"/>
                <w:b/>
                <w:bCs/>
              </w:rPr>
            </w:pPr>
          </w:p>
          <w:p w14:paraId="6A0E011A" w14:textId="77777777" w:rsidR="29480259" w:rsidRDefault="29480259" w:rsidP="29480259">
            <w:pPr>
              <w:tabs>
                <w:tab w:val="left" w:pos="2794"/>
              </w:tabs>
              <w:rPr>
                <w:rFonts w:ascii="Arial" w:hAnsi="Arial" w:cs="Arial"/>
                <w:b/>
                <w:bCs/>
                <w:color w:val="1F4E79" w:themeColor="accent1" w:themeShade="80"/>
              </w:rPr>
            </w:pPr>
            <w:r w:rsidRPr="29480259">
              <w:rPr>
                <w:rFonts w:ascii="Arial" w:hAnsi="Arial" w:cs="Arial"/>
                <w:b/>
                <w:bCs/>
                <w:color w:val="1F4E79" w:themeColor="accent1" w:themeShade="80"/>
              </w:rPr>
              <w:t>How will we evaluate impact?</w:t>
            </w:r>
          </w:p>
          <w:p w14:paraId="5D264C82" w14:textId="77777777" w:rsidR="29480259" w:rsidRDefault="29480259" w:rsidP="29480259">
            <w:pPr>
              <w:tabs>
                <w:tab w:val="left" w:pos="2794"/>
              </w:tabs>
              <w:rPr>
                <w:rFonts w:ascii="Arial" w:hAnsi="Arial" w:cs="Arial"/>
                <w:b/>
                <w:bCs/>
              </w:rPr>
            </w:pPr>
            <w:r w:rsidRPr="29480259">
              <w:rPr>
                <w:rFonts w:ascii="Arial" w:hAnsi="Arial" w:cs="Arial"/>
                <w:b/>
                <w:bCs/>
                <w:color w:val="1F4E79" w:themeColor="accent1" w:themeShade="80"/>
              </w:rPr>
              <w:t>(Measurements of success)</w:t>
            </w:r>
          </w:p>
        </w:tc>
        <w:tc>
          <w:tcPr>
            <w:tcW w:w="1275" w:type="dxa"/>
            <w:shd w:val="clear" w:color="auto" w:fill="BDD6EE" w:themeFill="accent1" w:themeFillTint="66"/>
          </w:tcPr>
          <w:p w14:paraId="4E8D1C00" w14:textId="77777777" w:rsidR="29480259" w:rsidRDefault="29480259" w:rsidP="29480259">
            <w:pPr>
              <w:tabs>
                <w:tab w:val="left" w:pos="2794"/>
              </w:tabs>
              <w:rPr>
                <w:b/>
                <w:bCs/>
                <w:sz w:val="20"/>
                <w:szCs w:val="20"/>
              </w:rPr>
            </w:pPr>
            <w:r w:rsidRPr="29480259">
              <w:rPr>
                <w:b/>
                <w:bCs/>
                <w:sz w:val="20"/>
                <w:szCs w:val="20"/>
              </w:rPr>
              <w:t>Progress</w:t>
            </w:r>
          </w:p>
          <w:p w14:paraId="719E3F41" w14:textId="77777777" w:rsidR="29480259" w:rsidRDefault="29480259" w:rsidP="29480259">
            <w:pPr>
              <w:tabs>
                <w:tab w:val="left" w:pos="2794"/>
              </w:tabs>
              <w:rPr>
                <w:rFonts w:ascii="Arial" w:hAnsi="Arial" w:cs="Arial"/>
                <w:b/>
                <w:bCs/>
              </w:rPr>
            </w:pPr>
          </w:p>
        </w:tc>
      </w:tr>
      <w:tr w:rsidR="29480259" w14:paraId="4BE9BFE5" w14:textId="77777777" w:rsidTr="7ABD201E">
        <w:trPr>
          <w:trHeight w:val="263"/>
        </w:trPr>
        <w:tc>
          <w:tcPr>
            <w:tcW w:w="3325" w:type="dxa"/>
            <w:gridSpan w:val="2"/>
            <w:vMerge/>
          </w:tcPr>
          <w:p w14:paraId="72975C2B" w14:textId="77777777" w:rsidR="00564D0E" w:rsidRDefault="00564D0E"/>
        </w:tc>
        <w:tc>
          <w:tcPr>
            <w:tcW w:w="1434" w:type="dxa"/>
            <w:gridSpan w:val="2"/>
            <w:vMerge/>
          </w:tcPr>
          <w:p w14:paraId="5BB3F2E7" w14:textId="77777777" w:rsidR="00564D0E" w:rsidRDefault="00564D0E"/>
        </w:tc>
        <w:tc>
          <w:tcPr>
            <w:tcW w:w="1110" w:type="dxa"/>
            <w:vMerge/>
          </w:tcPr>
          <w:p w14:paraId="11C9E453" w14:textId="77777777" w:rsidR="00564D0E" w:rsidRDefault="00564D0E"/>
        </w:tc>
        <w:tc>
          <w:tcPr>
            <w:tcW w:w="2728" w:type="dxa"/>
            <w:gridSpan w:val="2"/>
            <w:vMerge/>
          </w:tcPr>
          <w:p w14:paraId="22F7947C" w14:textId="77777777" w:rsidR="00564D0E" w:rsidRDefault="00564D0E"/>
        </w:tc>
        <w:tc>
          <w:tcPr>
            <w:tcW w:w="1275" w:type="dxa"/>
            <w:shd w:val="clear" w:color="auto" w:fill="00B050"/>
          </w:tcPr>
          <w:p w14:paraId="0FB4473A" w14:textId="77777777" w:rsidR="29480259" w:rsidRDefault="29480259" w:rsidP="29480259">
            <w:pPr>
              <w:tabs>
                <w:tab w:val="left" w:pos="2794"/>
              </w:tabs>
              <w:rPr>
                <w:b/>
                <w:bCs/>
                <w:sz w:val="20"/>
                <w:szCs w:val="20"/>
              </w:rPr>
            </w:pPr>
            <w:r w:rsidRPr="29480259">
              <w:rPr>
                <w:b/>
                <w:bCs/>
                <w:sz w:val="20"/>
                <w:szCs w:val="20"/>
              </w:rPr>
              <w:t>On Track</w:t>
            </w:r>
          </w:p>
        </w:tc>
      </w:tr>
      <w:tr w:rsidR="29480259" w14:paraId="78C1BF5C" w14:textId="77777777" w:rsidTr="7ABD201E">
        <w:trPr>
          <w:trHeight w:val="262"/>
        </w:trPr>
        <w:tc>
          <w:tcPr>
            <w:tcW w:w="3325" w:type="dxa"/>
            <w:gridSpan w:val="2"/>
            <w:vMerge/>
          </w:tcPr>
          <w:p w14:paraId="3921D93B" w14:textId="77777777" w:rsidR="00564D0E" w:rsidRDefault="00564D0E"/>
        </w:tc>
        <w:tc>
          <w:tcPr>
            <w:tcW w:w="1434" w:type="dxa"/>
            <w:gridSpan w:val="2"/>
            <w:vMerge/>
          </w:tcPr>
          <w:p w14:paraId="5FA984BD" w14:textId="77777777" w:rsidR="00564D0E" w:rsidRDefault="00564D0E"/>
        </w:tc>
        <w:tc>
          <w:tcPr>
            <w:tcW w:w="1110" w:type="dxa"/>
            <w:vMerge/>
          </w:tcPr>
          <w:p w14:paraId="28A0C758" w14:textId="77777777" w:rsidR="00564D0E" w:rsidRDefault="00564D0E"/>
        </w:tc>
        <w:tc>
          <w:tcPr>
            <w:tcW w:w="2728" w:type="dxa"/>
            <w:gridSpan w:val="2"/>
            <w:vMerge/>
          </w:tcPr>
          <w:p w14:paraId="1C289FA6" w14:textId="77777777" w:rsidR="00564D0E" w:rsidRDefault="00564D0E"/>
        </w:tc>
        <w:tc>
          <w:tcPr>
            <w:tcW w:w="1275" w:type="dxa"/>
            <w:shd w:val="clear" w:color="auto" w:fill="FFC000" w:themeFill="accent4"/>
          </w:tcPr>
          <w:p w14:paraId="5D7D31EB" w14:textId="77777777" w:rsidR="29480259" w:rsidRDefault="29480259" w:rsidP="29480259">
            <w:pPr>
              <w:tabs>
                <w:tab w:val="left" w:pos="2794"/>
              </w:tabs>
              <w:rPr>
                <w:b/>
                <w:bCs/>
                <w:sz w:val="20"/>
                <w:szCs w:val="20"/>
              </w:rPr>
            </w:pPr>
            <w:r w:rsidRPr="29480259">
              <w:rPr>
                <w:b/>
                <w:bCs/>
                <w:sz w:val="20"/>
                <w:szCs w:val="20"/>
              </w:rPr>
              <w:t>Behind Schedule</w:t>
            </w:r>
          </w:p>
        </w:tc>
      </w:tr>
      <w:tr w:rsidR="29480259" w14:paraId="2B7B65B8" w14:textId="77777777" w:rsidTr="7ABD201E">
        <w:trPr>
          <w:trHeight w:val="68"/>
        </w:trPr>
        <w:tc>
          <w:tcPr>
            <w:tcW w:w="3325" w:type="dxa"/>
            <w:gridSpan w:val="2"/>
            <w:vMerge/>
          </w:tcPr>
          <w:p w14:paraId="2B9B71C8" w14:textId="77777777" w:rsidR="00564D0E" w:rsidRDefault="00564D0E"/>
        </w:tc>
        <w:tc>
          <w:tcPr>
            <w:tcW w:w="1434" w:type="dxa"/>
            <w:gridSpan w:val="2"/>
            <w:vMerge/>
          </w:tcPr>
          <w:p w14:paraId="7197CFE6" w14:textId="77777777" w:rsidR="00564D0E" w:rsidRDefault="00564D0E"/>
        </w:tc>
        <w:tc>
          <w:tcPr>
            <w:tcW w:w="1110" w:type="dxa"/>
            <w:vMerge/>
          </w:tcPr>
          <w:p w14:paraId="0B4C2887" w14:textId="77777777" w:rsidR="00564D0E" w:rsidRDefault="00564D0E"/>
        </w:tc>
        <w:tc>
          <w:tcPr>
            <w:tcW w:w="2728" w:type="dxa"/>
            <w:gridSpan w:val="2"/>
            <w:vMerge/>
          </w:tcPr>
          <w:p w14:paraId="1EA039F4" w14:textId="77777777" w:rsidR="00564D0E" w:rsidRDefault="00564D0E"/>
        </w:tc>
        <w:tc>
          <w:tcPr>
            <w:tcW w:w="1275" w:type="dxa"/>
            <w:shd w:val="clear" w:color="auto" w:fill="FF0000"/>
          </w:tcPr>
          <w:p w14:paraId="2AB5B8CD" w14:textId="77777777" w:rsidR="29480259" w:rsidRDefault="29480259" w:rsidP="29480259">
            <w:pPr>
              <w:tabs>
                <w:tab w:val="left" w:pos="2794"/>
              </w:tabs>
              <w:rPr>
                <w:b/>
                <w:bCs/>
                <w:color w:val="000000" w:themeColor="text1"/>
                <w:sz w:val="20"/>
                <w:szCs w:val="20"/>
              </w:rPr>
            </w:pPr>
            <w:r w:rsidRPr="29480259">
              <w:rPr>
                <w:b/>
                <w:bCs/>
                <w:color w:val="000000" w:themeColor="text1"/>
                <w:sz w:val="20"/>
                <w:szCs w:val="20"/>
              </w:rPr>
              <w:t>Not Achieved</w:t>
            </w:r>
          </w:p>
        </w:tc>
      </w:tr>
      <w:tr w:rsidR="29480259" w14:paraId="3B6BE4FA" w14:textId="77777777" w:rsidTr="7ABD201E">
        <w:trPr>
          <w:trHeight w:val="68"/>
        </w:trPr>
        <w:tc>
          <w:tcPr>
            <w:tcW w:w="3325" w:type="dxa"/>
            <w:gridSpan w:val="2"/>
            <w:shd w:val="clear" w:color="auto" w:fill="auto"/>
          </w:tcPr>
          <w:p w14:paraId="0F6A0107" w14:textId="1FC8D53E" w:rsidR="29480259" w:rsidRDefault="0079B796" w:rsidP="3000146A">
            <w:pPr>
              <w:spacing w:line="259" w:lineRule="auto"/>
              <w:rPr>
                <w:rFonts w:ascii="Arial" w:eastAsia="Arial" w:hAnsi="Arial" w:cs="Arial"/>
              </w:rPr>
            </w:pPr>
            <w:r w:rsidRPr="64A4921D">
              <w:rPr>
                <w:rFonts w:ascii="Arial" w:eastAsia="Arial" w:hAnsi="Arial" w:cs="Arial"/>
              </w:rPr>
              <w:t>Review and d</w:t>
            </w:r>
            <w:r w:rsidR="6B058417" w:rsidRPr="64A4921D">
              <w:rPr>
                <w:rFonts w:ascii="Arial" w:eastAsia="Arial" w:hAnsi="Arial" w:cs="Arial"/>
              </w:rPr>
              <w:t>evelop the St Andrew’s Curriculum Rationale</w:t>
            </w:r>
            <w:r w:rsidR="3C1BA1C0" w:rsidRPr="64A4921D">
              <w:rPr>
                <w:rFonts w:ascii="Arial" w:eastAsia="Arial" w:hAnsi="Arial" w:cs="Arial"/>
              </w:rPr>
              <w:t xml:space="preserve"> (in collaboration with pupils, </w:t>
            </w:r>
            <w:proofErr w:type="gramStart"/>
            <w:r w:rsidR="3C1BA1C0" w:rsidRPr="64A4921D">
              <w:rPr>
                <w:rFonts w:ascii="Arial" w:eastAsia="Arial" w:hAnsi="Arial" w:cs="Arial"/>
              </w:rPr>
              <w:t>parents</w:t>
            </w:r>
            <w:proofErr w:type="gramEnd"/>
            <w:r w:rsidR="3C1BA1C0" w:rsidRPr="64A4921D">
              <w:rPr>
                <w:rFonts w:ascii="Arial" w:eastAsia="Arial" w:hAnsi="Arial" w:cs="Arial"/>
              </w:rPr>
              <w:t xml:space="preserve"> and staff)</w:t>
            </w:r>
          </w:p>
          <w:p w14:paraId="14AC8431" w14:textId="77777777" w:rsidR="00A9561A" w:rsidRDefault="00A9561A" w:rsidP="3000146A">
            <w:pPr>
              <w:spacing w:line="259" w:lineRule="auto"/>
              <w:rPr>
                <w:rFonts w:ascii="Arial" w:eastAsia="Arial" w:hAnsi="Arial" w:cs="Arial"/>
              </w:rPr>
            </w:pPr>
          </w:p>
          <w:p w14:paraId="002E155D" w14:textId="77777777" w:rsidR="00A9561A" w:rsidRDefault="00A9561A" w:rsidP="3000146A">
            <w:pPr>
              <w:spacing w:line="259" w:lineRule="auto"/>
              <w:rPr>
                <w:rFonts w:ascii="Arial" w:eastAsia="Arial" w:hAnsi="Arial" w:cs="Arial"/>
              </w:rPr>
            </w:pPr>
          </w:p>
          <w:p w14:paraId="684B27A4" w14:textId="77777777" w:rsidR="00A9561A" w:rsidRDefault="00A9561A" w:rsidP="3000146A">
            <w:pPr>
              <w:spacing w:line="259" w:lineRule="auto"/>
              <w:rPr>
                <w:rFonts w:ascii="Arial" w:eastAsia="Arial" w:hAnsi="Arial" w:cs="Arial"/>
              </w:rPr>
            </w:pPr>
          </w:p>
          <w:p w14:paraId="3D5EE5EA" w14:textId="77777777" w:rsidR="00A9561A" w:rsidRDefault="00A9561A" w:rsidP="3000146A">
            <w:pPr>
              <w:spacing w:line="259" w:lineRule="auto"/>
              <w:rPr>
                <w:rFonts w:ascii="Arial" w:eastAsia="Arial" w:hAnsi="Arial" w:cs="Arial"/>
              </w:rPr>
            </w:pPr>
            <w:r>
              <w:rPr>
                <w:rFonts w:ascii="Arial" w:eastAsia="Arial" w:hAnsi="Arial" w:cs="Arial"/>
              </w:rPr>
              <w:t xml:space="preserve">Introduce the new Aberdeenshire Framework for </w:t>
            </w:r>
            <w:r w:rsidR="00757F56">
              <w:rPr>
                <w:rFonts w:ascii="Arial" w:eastAsia="Arial" w:hAnsi="Arial" w:cs="Arial"/>
              </w:rPr>
              <w:t xml:space="preserve">Pupils </w:t>
            </w:r>
            <w:r>
              <w:rPr>
                <w:rFonts w:ascii="Arial" w:eastAsia="Arial" w:hAnsi="Arial" w:cs="Arial"/>
              </w:rPr>
              <w:t xml:space="preserve">with </w:t>
            </w:r>
            <w:r w:rsidR="00757F56">
              <w:rPr>
                <w:rFonts w:ascii="Arial" w:eastAsia="Arial" w:hAnsi="Arial" w:cs="Arial"/>
              </w:rPr>
              <w:t xml:space="preserve">Significant and Complex Needs as a reference for </w:t>
            </w:r>
            <w:proofErr w:type="gramStart"/>
            <w:r w:rsidR="00757F56">
              <w:rPr>
                <w:rFonts w:ascii="Arial" w:eastAsia="Arial" w:hAnsi="Arial" w:cs="Arial"/>
              </w:rPr>
              <w:t>planning</w:t>
            </w:r>
            <w:proofErr w:type="gramEnd"/>
          </w:p>
          <w:p w14:paraId="2F9C9FC2" w14:textId="77777777" w:rsidR="00B83E8F" w:rsidRDefault="00B83E8F" w:rsidP="3000146A">
            <w:pPr>
              <w:spacing w:line="259" w:lineRule="auto"/>
              <w:rPr>
                <w:rFonts w:ascii="Arial" w:eastAsia="Arial" w:hAnsi="Arial" w:cs="Arial"/>
              </w:rPr>
            </w:pPr>
          </w:p>
          <w:p w14:paraId="558C958C" w14:textId="77777777" w:rsidR="00B83E8F" w:rsidRDefault="00B83E8F" w:rsidP="3000146A">
            <w:pPr>
              <w:spacing w:line="259" w:lineRule="auto"/>
              <w:rPr>
                <w:rFonts w:ascii="Arial" w:eastAsia="Arial" w:hAnsi="Arial" w:cs="Arial"/>
              </w:rPr>
            </w:pPr>
          </w:p>
          <w:p w14:paraId="1D375B19" w14:textId="77777777" w:rsidR="00B83E8F" w:rsidRDefault="00B83E8F" w:rsidP="3000146A">
            <w:pPr>
              <w:spacing w:line="259" w:lineRule="auto"/>
              <w:rPr>
                <w:rFonts w:ascii="Arial" w:eastAsia="Arial" w:hAnsi="Arial" w:cs="Arial"/>
              </w:rPr>
            </w:pPr>
          </w:p>
          <w:p w14:paraId="15B590BA" w14:textId="77777777" w:rsidR="00B83E8F" w:rsidRDefault="00B83E8F" w:rsidP="3000146A">
            <w:pPr>
              <w:spacing w:line="259" w:lineRule="auto"/>
              <w:rPr>
                <w:rFonts w:ascii="Arial" w:eastAsia="Arial" w:hAnsi="Arial" w:cs="Arial"/>
              </w:rPr>
            </w:pPr>
          </w:p>
          <w:p w14:paraId="061D0DCB" w14:textId="77777777" w:rsidR="00B83E8F" w:rsidRDefault="00B83E8F" w:rsidP="3000146A">
            <w:pPr>
              <w:spacing w:line="259" w:lineRule="auto"/>
              <w:rPr>
                <w:rFonts w:ascii="Arial" w:eastAsia="Arial" w:hAnsi="Arial" w:cs="Arial"/>
              </w:rPr>
            </w:pPr>
          </w:p>
          <w:p w14:paraId="529F55EE" w14:textId="77777777" w:rsidR="00B83E8F" w:rsidRDefault="00B83E8F" w:rsidP="3000146A">
            <w:pPr>
              <w:spacing w:line="259" w:lineRule="auto"/>
              <w:rPr>
                <w:rFonts w:ascii="Arial" w:eastAsia="Arial" w:hAnsi="Arial" w:cs="Arial"/>
              </w:rPr>
            </w:pPr>
          </w:p>
          <w:p w14:paraId="5CE6A492" w14:textId="10E7346B" w:rsidR="00B83E8F" w:rsidRDefault="00B83E8F" w:rsidP="3000146A">
            <w:pPr>
              <w:spacing w:line="259" w:lineRule="auto"/>
              <w:rPr>
                <w:rFonts w:ascii="Arial" w:eastAsia="Arial" w:hAnsi="Arial" w:cs="Arial"/>
              </w:rPr>
            </w:pPr>
            <w:r>
              <w:rPr>
                <w:rFonts w:ascii="Arial" w:eastAsia="Arial" w:hAnsi="Arial" w:cs="Arial"/>
              </w:rPr>
              <w:t xml:space="preserve">Introduce </w:t>
            </w:r>
            <w:r w:rsidR="00A9664D">
              <w:rPr>
                <w:rFonts w:ascii="Arial" w:eastAsia="Arial" w:hAnsi="Arial" w:cs="Arial"/>
              </w:rPr>
              <w:t>The Engagement Model</w:t>
            </w:r>
            <w:r w:rsidR="00C67C8E">
              <w:rPr>
                <w:rFonts w:ascii="Arial" w:eastAsia="Arial" w:hAnsi="Arial" w:cs="Arial"/>
              </w:rPr>
              <w:t xml:space="preserve"> – trial profiling with one pupil from each class with a view to rolling it out to all pupils in session 2024-2025</w:t>
            </w:r>
          </w:p>
        </w:tc>
        <w:tc>
          <w:tcPr>
            <w:tcW w:w="1434" w:type="dxa"/>
            <w:gridSpan w:val="2"/>
            <w:shd w:val="clear" w:color="auto" w:fill="auto"/>
          </w:tcPr>
          <w:p w14:paraId="032CB761" w14:textId="77777777" w:rsidR="29480259" w:rsidRDefault="003B40F8" w:rsidP="3000146A">
            <w:pPr>
              <w:tabs>
                <w:tab w:val="left" w:pos="2794"/>
              </w:tabs>
              <w:spacing w:line="259" w:lineRule="auto"/>
              <w:rPr>
                <w:rFonts w:ascii="Arial" w:eastAsia="Arial" w:hAnsi="Arial" w:cs="Arial"/>
              </w:rPr>
            </w:pPr>
            <w:r>
              <w:rPr>
                <w:rFonts w:ascii="Arial" w:eastAsia="Arial" w:hAnsi="Arial" w:cs="Arial"/>
              </w:rPr>
              <w:lastRenderedPageBreak/>
              <w:t>All staff</w:t>
            </w:r>
          </w:p>
          <w:p w14:paraId="7C7466FE" w14:textId="77777777" w:rsidR="003B40F8" w:rsidRDefault="2C69A422" w:rsidP="3000146A">
            <w:pPr>
              <w:tabs>
                <w:tab w:val="left" w:pos="2794"/>
              </w:tabs>
              <w:spacing w:line="259" w:lineRule="auto"/>
              <w:rPr>
                <w:rFonts w:ascii="Arial" w:eastAsia="Arial" w:hAnsi="Arial" w:cs="Arial"/>
              </w:rPr>
            </w:pPr>
            <w:r w:rsidRPr="64A4921D">
              <w:rPr>
                <w:rFonts w:ascii="Arial" w:eastAsia="Arial" w:hAnsi="Arial" w:cs="Arial"/>
              </w:rPr>
              <w:t>Parents</w:t>
            </w:r>
          </w:p>
          <w:p w14:paraId="15CE0E05" w14:textId="632DCE8F" w:rsidR="743D9085" w:rsidRDefault="743D9085" w:rsidP="64A4921D">
            <w:pPr>
              <w:tabs>
                <w:tab w:val="left" w:pos="2794"/>
              </w:tabs>
              <w:spacing w:line="259" w:lineRule="auto"/>
              <w:rPr>
                <w:rFonts w:ascii="Arial" w:eastAsia="Arial" w:hAnsi="Arial" w:cs="Arial"/>
              </w:rPr>
            </w:pPr>
            <w:r w:rsidRPr="64A4921D">
              <w:rPr>
                <w:rFonts w:ascii="Arial" w:eastAsia="Arial" w:hAnsi="Arial" w:cs="Arial"/>
              </w:rPr>
              <w:t>Pupils</w:t>
            </w:r>
          </w:p>
          <w:p w14:paraId="500BF385" w14:textId="77777777" w:rsidR="00757F56" w:rsidRDefault="00757F56" w:rsidP="3000146A">
            <w:pPr>
              <w:tabs>
                <w:tab w:val="left" w:pos="2794"/>
              </w:tabs>
              <w:spacing w:line="259" w:lineRule="auto"/>
              <w:rPr>
                <w:rFonts w:ascii="Arial" w:eastAsia="Arial" w:hAnsi="Arial" w:cs="Arial"/>
              </w:rPr>
            </w:pPr>
          </w:p>
          <w:p w14:paraId="4DA7D55D" w14:textId="77777777" w:rsidR="00757F56" w:rsidRDefault="00757F56" w:rsidP="3000146A">
            <w:pPr>
              <w:tabs>
                <w:tab w:val="left" w:pos="2794"/>
              </w:tabs>
              <w:spacing w:line="259" w:lineRule="auto"/>
              <w:rPr>
                <w:rFonts w:ascii="Arial" w:eastAsia="Arial" w:hAnsi="Arial" w:cs="Arial"/>
              </w:rPr>
            </w:pPr>
          </w:p>
          <w:p w14:paraId="3C972CF3" w14:textId="77777777" w:rsidR="00757F56" w:rsidRDefault="00757F56" w:rsidP="3000146A">
            <w:pPr>
              <w:tabs>
                <w:tab w:val="left" w:pos="2794"/>
              </w:tabs>
              <w:spacing w:line="259" w:lineRule="auto"/>
              <w:rPr>
                <w:rFonts w:ascii="Arial" w:eastAsia="Arial" w:hAnsi="Arial" w:cs="Arial"/>
              </w:rPr>
            </w:pPr>
          </w:p>
          <w:p w14:paraId="3CE44D5E" w14:textId="77777777" w:rsidR="00757F56" w:rsidRDefault="00757F56" w:rsidP="3000146A">
            <w:pPr>
              <w:tabs>
                <w:tab w:val="left" w:pos="2794"/>
              </w:tabs>
              <w:spacing w:line="259" w:lineRule="auto"/>
              <w:rPr>
                <w:rFonts w:ascii="Arial" w:eastAsia="Arial" w:hAnsi="Arial" w:cs="Arial"/>
              </w:rPr>
            </w:pPr>
          </w:p>
          <w:p w14:paraId="6EBA0C8B" w14:textId="77777777" w:rsidR="007B2F27" w:rsidRDefault="007B2F27" w:rsidP="3000146A">
            <w:pPr>
              <w:tabs>
                <w:tab w:val="left" w:pos="2794"/>
              </w:tabs>
              <w:spacing w:line="259" w:lineRule="auto"/>
              <w:rPr>
                <w:rFonts w:ascii="Arial" w:eastAsia="Arial" w:hAnsi="Arial" w:cs="Arial"/>
              </w:rPr>
            </w:pPr>
            <w:r>
              <w:rPr>
                <w:rFonts w:ascii="Arial" w:eastAsia="Arial" w:hAnsi="Arial" w:cs="Arial"/>
              </w:rPr>
              <w:t>Vicki Ward</w:t>
            </w:r>
          </w:p>
          <w:p w14:paraId="7E8323CA" w14:textId="33F7ED31" w:rsidR="007B2F27" w:rsidRDefault="007B2F27" w:rsidP="3000146A">
            <w:pPr>
              <w:tabs>
                <w:tab w:val="left" w:pos="2794"/>
              </w:tabs>
              <w:spacing w:line="259" w:lineRule="auto"/>
              <w:rPr>
                <w:rFonts w:ascii="Arial" w:eastAsia="Arial" w:hAnsi="Arial" w:cs="Arial"/>
              </w:rPr>
            </w:pPr>
            <w:r>
              <w:rPr>
                <w:rFonts w:ascii="Arial" w:eastAsia="Arial" w:hAnsi="Arial" w:cs="Arial"/>
              </w:rPr>
              <w:t>All teaching staff</w:t>
            </w:r>
            <w:r w:rsidR="00C67C8E">
              <w:rPr>
                <w:rFonts w:ascii="Arial" w:eastAsia="Arial" w:hAnsi="Arial" w:cs="Arial"/>
              </w:rPr>
              <w:t xml:space="preserve"> and EYPs</w:t>
            </w:r>
          </w:p>
          <w:p w14:paraId="28629E31" w14:textId="77777777" w:rsidR="00C67C8E" w:rsidRDefault="00C67C8E" w:rsidP="3000146A">
            <w:pPr>
              <w:tabs>
                <w:tab w:val="left" w:pos="2794"/>
              </w:tabs>
              <w:spacing w:line="259" w:lineRule="auto"/>
              <w:rPr>
                <w:rFonts w:ascii="Arial" w:eastAsia="Arial" w:hAnsi="Arial" w:cs="Arial"/>
              </w:rPr>
            </w:pPr>
          </w:p>
          <w:p w14:paraId="51B95B18" w14:textId="77777777" w:rsidR="00C67C8E" w:rsidRDefault="00C67C8E" w:rsidP="3000146A">
            <w:pPr>
              <w:tabs>
                <w:tab w:val="left" w:pos="2794"/>
              </w:tabs>
              <w:spacing w:line="259" w:lineRule="auto"/>
              <w:rPr>
                <w:rFonts w:ascii="Arial" w:eastAsia="Arial" w:hAnsi="Arial" w:cs="Arial"/>
              </w:rPr>
            </w:pPr>
          </w:p>
          <w:p w14:paraId="47F8C58B" w14:textId="77777777" w:rsidR="00C67C8E" w:rsidRDefault="00C67C8E" w:rsidP="3000146A">
            <w:pPr>
              <w:tabs>
                <w:tab w:val="left" w:pos="2794"/>
              </w:tabs>
              <w:spacing w:line="259" w:lineRule="auto"/>
              <w:rPr>
                <w:rFonts w:ascii="Arial" w:eastAsia="Arial" w:hAnsi="Arial" w:cs="Arial"/>
              </w:rPr>
            </w:pPr>
          </w:p>
          <w:p w14:paraId="1F3ADD68" w14:textId="77777777" w:rsidR="00C67C8E" w:rsidRDefault="00C67C8E" w:rsidP="3000146A">
            <w:pPr>
              <w:tabs>
                <w:tab w:val="left" w:pos="2794"/>
              </w:tabs>
              <w:spacing w:line="259" w:lineRule="auto"/>
              <w:rPr>
                <w:rFonts w:ascii="Arial" w:eastAsia="Arial" w:hAnsi="Arial" w:cs="Arial"/>
              </w:rPr>
            </w:pPr>
          </w:p>
          <w:p w14:paraId="0462E1DA" w14:textId="77777777" w:rsidR="00C67C8E" w:rsidRDefault="00C67C8E" w:rsidP="3000146A">
            <w:pPr>
              <w:tabs>
                <w:tab w:val="left" w:pos="2794"/>
              </w:tabs>
              <w:spacing w:line="259" w:lineRule="auto"/>
              <w:rPr>
                <w:rFonts w:ascii="Arial" w:eastAsia="Arial" w:hAnsi="Arial" w:cs="Arial"/>
              </w:rPr>
            </w:pPr>
          </w:p>
          <w:p w14:paraId="06445372" w14:textId="77777777" w:rsidR="00C67C8E" w:rsidRDefault="00C67C8E" w:rsidP="3000146A">
            <w:pPr>
              <w:tabs>
                <w:tab w:val="left" w:pos="2794"/>
              </w:tabs>
              <w:spacing w:line="259" w:lineRule="auto"/>
              <w:rPr>
                <w:rFonts w:ascii="Arial" w:eastAsia="Arial" w:hAnsi="Arial" w:cs="Arial"/>
              </w:rPr>
            </w:pPr>
          </w:p>
          <w:p w14:paraId="2BB962B3" w14:textId="77777777" w:rsidR="00C67C8E" w:rsidRDefault="00C67C8E" w:rsidP="3000146A">
            <w:pPr>
              <w:tabs>
                <w:tab w:val="left" w:pos="2794"/>
              </w:tabs>
              <w:spacing w:line="259" w:lineRule="auto"/>
              <w:rPr>
                <w:rFonts w:ascii="Arial" w:eastAsia="Arial" w:hAnsi="Arial" w:cs="Arial"/>
              </w:rPr>
            </w:pPr>
          </w:p>
          <w:p w14:paraId="242B72CC" w14:textId="77777777" w:rsidR="00C67C8E" w:rsidRDefault="00C67C8E" w:rsidP="3000146A">
            <w:pPr>
              <w:tabs>
                <w:tab w:val="left" w:pos="2794"/>
              </w:tabs>
              <w:spacing w:line="259" w:lineRule="auto"/>
              <w:rPr>
                <w:rFonts w:ascii="Arial" w:eastAsia="Arial" w:hAnsi="Arial" w:cs="Arial"/>
              </w:rPr>
            </w:pPr>
            <w:r>
              <w:rPr>
                <w:rFonts w:ascii="Arial" w:eastAsia="Arial" w:hAnsi="Arial" w:cs="Arial"/>
              </w:rPr>
              <w:t>Vicki Ward</w:t>
            </w:r>
          </w:p>
          <w:p w14:paraId="3E21BACD" w14:textId="511F35B8" w:rsidR="00C67C8E" w:rsidRDefault="00C67C8E" w:rsidP="3000146A">
            <w:pPr>
              <w:tabs>
                <w:tab w:val="left" w:pos="2794"/>
              </w:tabs>
              <w:spacing w:line="259" w:lineRule="auto"/>
              <w:rPr>
                <w:rFonts w:ascii="Arial" w:eastAsia="Arial" w:hAnsi="Arial" w:cs="Arial"/>
              </w:rPr>
            </w:pPr>
            <w:r>
              <w:rPr>
                <w:rFonts w:ascii="Arial" w:eastAsia="Arial" w:hAnsi="Arial" w:cs="Arial"/>
              </w:rPr>
              <w:t>All teaching staff and EYPs</w:t>
            </w:r>
          </w:p>
        </w:tc>
        <w:tc>
          <w:tcPr>
            <w:tcW w:w="1110" w:type="dxa"/>
            <w:shd w:val="clear" w:color="auto" w:fill="auto"/>
          </w:tcPr>
          <w:p w14:paraId="6072D792" w14:textId="3E4C5216" w:rsidR="29480259" w:rsidRDefault="00A9561A" w:rsidP="3000146A">
            <w:pPr>
              <w:tabs>
                <w:tab w:val="left" w:pos="2794"/>
              </w:tabs>
              <w:spacing w:line="259" w:lineRule="auto"/>
              <w:rPr>
                <w:rFonts w:ascii="Arial" w:eastAsia="Arial" w:hAnsi="Arial" w:cs="Arial"/>
              </w:rPr>
            </w:pPr>
            <w:r>
              <w:rPr>
                <w:rFonts w:ascii="Arial" w:eastAsia="Arial" w:hAnsi="Arial" w:cs="Arial"/>
              </w:rPr>
              <w:lastRenderedPageBreak/>
              <w:t xml:space="preserve">June </w:t>
            </w:r>
            <w:r w:rsidR="00C67C8E">
              <w:rPr>
                <w:rFonts w:ascii="Arial" w:eastAsia="Arial" w:hAnsi="Arial" w:cs="Arial"/>
              </w:rPr>
              <w:t>20</w:t>
            </w:r>
            <w:r>
              <w:rPr>
                <w:rFonts w:ascii="Arial" w:eastAsia="Arial" w:hAnsi="Arial" w:cs="Arial"/>
              </w:rPr>
              <w:t>24</w:t>
            </w:r>
          </w:p>
          <w:p w14:paraId="0AF4A2EA" w14:textId="77777777" w:rsidR="009E3095" w:rsidRDefault="009E3095" w:rsidP="3000146A">
            <w:pPr>
              <w:tabs>
                <w:tab w:val="left" w:pos="2794"/>
              </w:tabs>
              <w:spacing w:line="259" w:lineRule="auto"/>
              <w:rPr>
                <w:rFonts w:ascii="Arial" w:eastAsia="Arial" w:hAnsi="Arial" w:cs="Arial"/>
              </w:rPr>
            </w:pPr>
          </w:p>
          <w:p w14:paraId="24DA5CC2" w14:textId="77777777" w:rsidR="009E3095" w:rsidRDefault="009E3095" w:rsidP="3000146A">
            <w:pPr>
              <w:tabs>
                <w:tab w:val="left" w:pos="2794"/>
              </w:tabs>
              <w:spacing w:line="259" w:lineRule="auto"/>
              <w:rPr>
                <w:rFonts w:ascii="Arial" w:eastAsia="Arial" w:hAnsi="Arial" w:cs="Arial"/>
              </w:rPr>
            </w:pPr>
          </w:p>
          <w:p w14:paraId="77C05AE0" w14:textId="77777777" w:rsidR="009E3095" w:rsidRDefault="009E3095" w:rsidP="3000146A">
            <w:pPr>
              <w:tabs>
                <w:tab w:val="left" w:pos="2794"/>
              </w:tabs>
              <w:spacing w:line="259" w:lineRule="auto"/>
              <w:rPr>
                <w:rFonts w:ascii="Arial" w:eastAsia="Arial" w:hAnsi="Arial" w:cs="Arial"/>
              </w:rPr>
            </w:pPr>
          </w:p>
          <w:p w14:paraId="1323557B" w14:textId="77777777" w:rsidR="009E3095" w:rsidRDefault="009E3095" w:rsidP="3000146A">
            <w:pPr>
              <w:tabs>
                <w:tab w:val="left" w:pos="2794"/>
              </w:tabs>
              <w:spacing w:line="259" w:lineRule="auto"/>
              <w:rPr>
                <w:rFonts w:ascii="Arial" w:eastAsia="Arial" w:hAnsi="Arial" w:cs="Arial"/>
              </w:rPr>
            </w:pPr>
          </w:p>
          <w:p w14:paraId="47B523A4" w14:textId="77777777" w:rsidR="009E3095" w:rsidRDefault="009E3095" w:rsidP="3000146A">
            <w:pPr>
              <w:tabs>
                <w:tab w:val="left" w:pos="2794"/>
              </w:tabs>
              <w:spacing w:line="259" w:lineRule="auto"/>
              <w:rPr>
                <w:rFonts w:ascii="Arial" w:eastAsia="Arial" w:hAnsi="Arial" w:cs="Arial"/>
              </w:rPr>
            </w:pPr>
          </w:p>
          <w:p w14:paraId="531626FD" w14:textId="77777777" w:rsidR="009E3095" w:rsidRDefault="009E3095" w:rsidP="3000146A">
            <w:pPr>
              <w:tabs>
                <w:tab w:val="left" w:pos="2794"/>
              </w:tabs>
              <w:spacing w:line="259" w:lineRule="auto"/>
              <w:rPr>
                <w:rFonts w:ascii="Arial" w:eastAsia="Arial" w:hAnsi="Arial" w:cs="Arial"/>
              </w:rPr>
            </w:pPr>
            <w:r>
              <w:rPr>
                <w:rFonts w:ascii="Arial" w:eastAsia="Arial" w:hAnsi="Arial" w:cs="Arial"/>
              </w:rPr>
              <w:t xml:space="preserve">February </w:t>
            </w:r>
            <w:r w:rsidR="00C67C8E">
              <w:rPr>
                <w:rFonts w:ascii="Arial" w:eastAsia="Arial" w:hAnsi="Arial" w:cs="Arial"/>
              </w:rPr>
              <w:t>20</w:t>
            </w:r>
            <w:r>
              <w:rPr>
                <w:rFonts w:ascii="Arial" w:eastAsia="Arial" w:hAnsi="Arial" w:cs="Arial"/>
              </w:rPr>
              <w:t>24</w:t>
            </w:r>
          </w:p>
          <w:p w14:paraId="77687420" w14:textId="77777777" w:rsidR="00C67C8E" w:rsidRDefault="00C67C8E" w:rsidP="3000146A">
            <w:pPr>
              <w:tabs>
                <w:tab w:val="left" w:pos="2794"/>
              </w:tabs>
              <w:spacing w:line="259" w:lineRule="auto"/>
              <w:rPr>
                <w:rFonts w:ascii="Arial" w:eastAsia="Arial" w:hAnsi="Arial" w:cs="Arial"/>
              </w:rPr>
            </w:pPr>
          </w:p>
          <w:p w14:paraId="7C478DF8" w14:textId="77777777" w:rsidR="00C67C8E" w:rsidRDefault="00C67C8E" w:rsidP="3000146A">
            <w:pPr>
              <w:tabs>
                <w:tab w:val="left" w:pos="2794"/>
              </w:tabs>
              <w:spacing w:line="259" w:lineRule="auto"/>
              <w:rPr>
                <w:rFonts w:ascii="Arial" w:eastAsia="Arial" w:hAnsi="Arial" w:cs="Arial"/>
              </w:rPr>
            </w:pPr>
          </w:p>
          <w:p w14:paraId="0A441BCE" w14:textId="77777777" w:rsidR="00C67C8E" w:rsidRDefault="00C67C8E" w:rsidP="3000146A">
            <w:pPr>
              <w:tabs>
                <w:tab w:val="left" w:pos="2794"/>
              </w:tabs>
              <w:spacing w:line="259" w:lineRule="auto"/>
              <w:rPr>
                <w:rFonts w:ascii="Arial" w:eastAsia="Arial" w:hAnsi="Arial" w:cs="Arial"/>
              </w:rPr>
            </w:pPr>
          </w:p>
          <w:p w14:paraId="706B0FED" w14:textId="77777777" w:rsidR="00C67C8E" w:rsidRDefault="00C67C8E" w:rsidP="3000146A">
            <w:pPr>
              <w:tabs>
                <w:tab w:val="left" w:pos="2794"/>
              </w:tabs>
              <w:spacing w:line="259" w:lineRule="auto"/>
              <w:rPr>
                <w:rFonts w:ascii="Arial" w:eastAsia="Arial" w:hAnsi="Arial" w:cs="Arial"/>
              </w:rPr>
            </w:pPr>
          </w:p>
          <w:p w14:paraId="2DD6DDB4" w14:textId="77777777" w:rsidR="00C67C8E" w:rsidRDefault="00C67C8E" w:rsidP="3000146A">
            <w:pPr>
              <w:tabs>
                <w:tab w:val="left" w:pos="2794"/>
              </w:tabs>
              <w:spacing w:line="259" w:lineRule="auto"/>
              <w:rPr>
                <w:rFonts w:ascii="Arial" w:eastAsia="Arial" w:hAnsi="Arial" w:cs="Arial"/>
              </w:rPr>
            </w:pPr>
          </w:p>
          <w:p w14:paraId="6390B70B" w14:textId="77777777" w:rsidR="00C67C8E" w:rsidRDefault="00C67C8E" w:rsidP="3000146A">
            <w:pPr>
              <w:tabs>
                <w:tab w:val="left" w:pos="2794"/>
              </w:tabs>
              <w:spacing w:line="259" w:lineRule="auto"/>
              <w:rPr>
                <w:rFonts w:ascii="Arial" w:eastAsia="Arial" w:hAnsi="Arial" w:cs="Arial"/>
              </w:rPr>
            </w:pPr>
          </w:p>
          <w:p w14:paraId="26782DB6" w14:textId="77777777" w:rsidR="00C67C8E" w:rsidRDefault="00C67C8E" w:rsidP="3000146A">
            <w:pPr>
              <w:tabs>
                <w:tab w:val="left" w:pos="2794"/>
              </w:tabs>
              <w:spacing w:line="259" w:lineRule="auto"/>
              <w:rPr>
                <w:rFonts w:ascii="Arial" w:eastAsia="Arial" w:hAnsi="Arial" w:cs="Arial"/>
              </w:rPr>
            </w:pPr>
          </w:p>
          <w:p w14:paraId="6E018007" w14:textId="77777777" w:rsidR="00C67C8E" w:rsidRDefault="00C67C8E" w:rsidP="3000146A">
            <w:pPr>
              <w:tabs>
                <w:tab w:val="left" w:pos="2794"/>
              </w:tabs>
              <w:spacing w:line="259" w:lineRule="auto"/>
              <w:rPr>
                <w:rFonts w:ascii="Arial" w:eastAsia="Arial" w:hAnsi="Arial" w:cs="Arial"/>
              </w:rPr>
            </w:pPr>
          </w:p>
          <w:p w14:paraId="7C947157" w14:textId="77777777" w:rsidR="00C67C8E" w:rsidRDefault="00C67C8E" w:rsidP="3000146A">
            <w:pPr>
              <w:tabs>
                <w:tab w:val="left" w:pos="2794"/>
              </w:tabs>
              <w:spacing w:line="259" w:lineRule="auto"/>
              <w:rPr>
                <w:rFonts w:ascii="Arial" w:eastAsia="Arial" w:hAnsi="Arial" w:cs="Arial"/>
              </w:rPr>
            </w:pPr>
          </w:p>
          <w:p w14:paraId="30FC65E0" w14:textId="26494833" w:rsidR="00C67C8E" w:rsidRDefault="00F143F0" w:rsidP="3000146A">
            <w:pPr>
              <w:tabs>
                <w:tab w:val="left" w:pos="2794"/>
              </w:tabs>
              <w:spacing w:line="259" w:lineRule="auto"/>
              <w:rPr>
                <w:rFonts w:ascii="Arial" w:eastAsia="Arial" w:hAnsi="Arial" w:cs="Arial"/>
              </w:rPr>
            </w:pPr>
            <w:r>
              <w:rPr>
                <w:rFonts w:ascii="Arial" w:eastAsia="Arial" w:hAnsi="Arial" w:cs="Arial"/>
              </w:rPr>
              <w:t>November 2024</w:t>
            </w:r>
          </w:p>
        </w:tc>
        <w:tc>
          <w:tcPr>
            <w:tcW w:w="2728" w:type="dxa"/>
            <w:gridSpan w:val="2"/>
            <w:shd w:val="clear" w:color="auto" w:fill="auto"/>
          </w:tcPr>
          <w:p w14:paraId="216D7D5F" w14:textId="1AC1170D" w:rsidR="29480259" w:rsidRDefault="005C4BA4" w:rsidP="3000146A">
            <w:pPr>
              <w:tabs>
                <w:tab w:val="left" w:pos="2794"/>
              </w:tabs>
              <w:spacing w:line="259" w:lineRule="auto"/>
              <w:rPr>
                <w:rFonts w:ascii="Arial" w:eastAsia="Arial" w:hAnsi="Arial" w:cs="Arial"/>
              </w:rPr>
            </w:pPr>
            <w:r>
              <w:rPr>
                <w:rFonts w:ascii="Arial" w:eastAsia="Arial" w:hAnsi="Arial" w:cs="Arial"/>
              </w:rPr>
              <w:lastRenderedPageBreak/>
              <w:t>The new rationale will accurately reflect the learning and teaching which takes place at St Andrew’s</w:t>
            </w:r>
          </w:p>
          <w:p w14:paraId="068B982F" w14:textId="3BF7E04C" w:rsidR="29480259" w:rsidRDefault="29480259" w:rsidP="3000146A">
            <w:pPr>
              <w:tabs>
                <w:tab w:val="left" w:pos="2794"/>
              </w:tabs>
              <w:spacing w:line="259" w:lineRule="auto"/>
              <w:rPr>
                <w:rFonts w:ascii="Arial" w:eastAsia="Arial" w:hAnsi="Arial" w:cs="Arial"/>
              </w:rPr>
            </w:pPr>
          </w:p>
          <w:p w14:paraId="118399EE" w14:textId="6F1BC1C6" w:rsidR="64A4921D" w:rsidRDefault="64A4921D" w:rsidP="64A4921D">
            <w:pPr>
              <w:tabs>
                <w:tab w:val="left" w:pos="2794"/>
              </w:tabs>
              <w:spacing w:line="259" w:lineRule="auto"/>
              <w:rPr>
                <w:rFonts w:ascii="Arial" w:eastAsia="Arial" w:hAnsi="Arial" w:cs="Arial"/>
              </w:rPr>
            </w:pPr>
          </w:p>
          <w:p w14:paraId="65DDC6C7" w14:textId="38D2C78F" w:rsidR="29480259" w:rsidRDefault="00720B7A" w:rsidP="3000146A">
            <w:pPr>
              <w:tabs>
                <w:tab w:val="left" w:pos="2794"/>
              </w:tabs>
              <w:spacing w:line="259" w:lineRule="auto"/>
              <w:rPr>
                <w:rFonts w:ascii="Arial" w:eastAsia="Arial" w:hAnsi="Arial" w:cs="Arial"/>
              </w:rPr>
            </w:pPr>
            <w:r>
              <w:rPr>
                <w:rFonts w:ascii="Arial" w:eastAsia="Arial" w:hAnsi="Arial" w:cs="Arial"/>
              </w:rPr>
              <w:t xml:space="preserve">Pupil’s </w:t>
            </w:r>
            <w:proofErr w:type="gramStart"/>
            <w:r>
              <w:rPr>
                <w:rFonts w:ascii="Arial" w:eastAsia="Arial" w:hAnsi="Arial" w:cs="Arial"/>
              </w:rPr>
              <w:t>short term</w:t>
            </w:r>
            <w:proofErr w:type="gramEnd"/>
            <w:r>
              <w:rPr>
                <w:rFonts w:ascii="Arial" w:eastAsia="Arial" w:hAnsi="Arial" w:cs="Arial"/>
              </w:rPr>
              <w:t xml:space="preserve"> targets in IEPs and curriculum planning will reflect a greater awareness of </w:t>
            </w:r>
            <w:r w:rsidR="00E60E4B">
              <w:rPr>
                <w:rFonts w:ascii="Arial" w:eastAsia="Arial" w:hAnsi="Arial" w:cs="Arial"/>
              </w:rPr>
              <w:t xml:space="preserve">the </w:t>
            </w:r>
            <w:r w:rsidR="00B83E8F">
              <w:rPr>
                <w:rFonts w:ascii="Arial" w:eastAsia="Arial" w:hAnsi="Arial" w:cs="Arial"/>
              </w:rPr>
              <w:t xml:space="preserve">smaller steps within </w:t>
            </w:r>
            <w:r w:rsidR="00E60E4B">
              <w:rPr>
                <w:rFonts w:ascii="Arial" w:eastAsia="Arial" w:hAnsi="Arial" w:cs="Arial"/>
              </w:rPr>
              <w:t>linear development of specific skills and knowledge and understanding</w:t>
            </w:r>
          </w:p>
          <w:p w14:paraId="028791A1" w14:textId="42DCDEAB" w:rsidR="29480259" w:rsidRDefault="29480259" w:rsidP="3000146A">
            <w:pPr>
              <w:tabs>
                <w:tab w:val="left" w:pos="2794"/>
              </w:tabs>
              <w:spacing w:line="259" w:lineRule="auto"/>
              <w:rPr>
                <w:rFonts w:ascii="Arial" w:eastAsia="Arial" w:hAnsi="Arial" w:cs="Arial"/>
              </w:rPr>
            </w:pPr>
          </w:p>
          <w:p w14:paraId="546D99E4" w14:textId="56413323" w:rsidR="64A4921D" w:rsidRDefault="64A4921D" w:rsidP="64A4921D">
            <w:pPr>
              <w:tabs>
                <w:tab w:val="left" w:pos="2794"/>
              </w:tabs>
              <w:spacing w:line="259" w:lineRule="auto"/>
              <w:rPr>
                <w:rFonts w:ascii="Arial" w:eastAsia="Arial" w:hAnsi="Arial" w:cs="Arial"/>
              </w:rPr>
            </w:pPr>
          </w:p>
          <w:p w14:paraId="6A9DBDFC" w14:textId="666A1713" w:rsidR="29480259" w:rsidRDefault="43A1790E" w:rsidP="3000146A">
            <w:pPr>
              <w:tabs>
                <w:tab w:val="left" w:pos="2794"/>
              </w:tabs>
              <w:spacing w:line="259" w:lineRule="auto"/>
              <w:rPr>
                <w:rFonts w:ascii="Arial" w:eastAsia="Arial" w:hAnsi="Arial" w:cs="Arial"/>
              </w:rPr>
            </w:pPr>
            <w:r w:rsidRPr="7ABD201E">
              <w:rPr>
                <w:rFonts w:ascii="Arial" w:eastAsia="Arial" w:hAnsi="Arial" w:cs="Arial"/>
              </w:rPr>
              <w:t>One pupil from each class will have a detailed engagement profile</w:t>
            </w:r>
            <w:r w:rsidR="3566F416" w:rsidRPr="7ABD201E">
              <w:rPr>
                <w:rFonts w:ascii="Arial" w:eastAsia="Arial" w:hAnsi="Arial" w:cs="Arial"/>
              </w:rPr>
              <w:t>.  This will increase the effectiveness of subsequent target setting and lesson planning.</w:t>
            </w:r>
          </w:p>
          <w:p w14:paraId="3517425C" w14:textId="3BAEC832" w:rsidR="29480259" w:rsidRDefault="29480259" w:rsidP="3000146A">
            <w:pPr>
              <w:tabs>
                <w:tab w:val="left" w:pos="2794"/>
              </w:tabs>
              <w:spacing w:line="259" w:lineRule="auto"/>
              <w:rPr>
                <w:rFonts w:ascii="Arial" w:eastAsia="Arial" w:hAnsi="Arial" w:cs="Arial"/>
              </w:rPr>
            </w:pPr>
          </w:p>
          <w:p w14:paraId="67E003F7" w14:textId="10499EB0" w:rsidR="29480259" w:rsidRDefault="29480259" w:rsidP="3000146A">
            <w:pPr>
              <w:tabs>
                <w:tab w:val="left" w:pos="2794"/>
              </w:tabs>
              <w:spacing w:line="259" w:lineRule="auto"/>
              <w:rPr>
                <w:rFonts w:ascii="Arial" w:eastAsia="Arial" w:hAnsi="Arial" w:cs="Arial"/>
              </w:rPr>
            </w:pPr>
          </w:p>
          <w:p w14:paraId="63CDB1D5" w14:textId="7DE827FE" w:rsidR="29480259" w:rsidRDefault="29480259" w:rsidP="3000146A">
            <w:pPr>
              <w:tabs>
                <w:tab w:val="left" w:pos="2794"/>
              </w:tabs>
              <w:spacing w:line="259" w:lineRule="auto"/>
              <w:rPr>
                <w:rFonts w:ascii="Arial" w:eastAsia="Arial" w:hAnsi="Arial" w:cs="Arial"/>
              </w:rPr>
            </w:pPr>
          </w:p>
          <w:p w14:paraId="76E12117" w14:textId="4D4B3798" w:rsidR="29480259" w:rsidRDefault="29480259" w:rsidP="3000146A">
            <w:pPr>
              <w:tabs>
                <w:tab w:val="left" w:pos="2794"/>
              </w:tabs>
              <w:spacing w:line="259" w:lineRule="auto"/>
              <w:rPr>
                <w:rFonts w:ascii="Arial" w:eastAsia="Arial" w:hAnsi="Arial" w:cs="Arial"/>
              </w:rPr>
            </w:pPr>
          </w:p>
          <w:p w14:paraId="56D3A034" w14:textId="161E1871" w:rsidR="29480259" w:rsidRDefault="29480259" w:rsidP="3000146A">
            <w:pPr>
              <w:tabs>
                <w:tab w:val="left" w:pos="2794"/>
              </w:tabs>
              <w:spacing w:line="259" w:lineRule="auto"/>
              <w:rPr>
                <w:rFonts w:ascii="Arial" w:eastAsia="Arial" w:hAnsi="Arial" w:cs="Arial"/>
              </w:rPr>
            </w:pPr>
          </w:p>
          <w:p w14:paraId="347188F2" w14:textId="22EC4524" w:rsidR="29480259" w:rsidRDefault="29480259" w:rsidP="3000146A">
            <w:pPr>
              <w:tabs>
                <w:tab w:val="left" w:pos="2794"/>
              </w:tabs>
              <w:spacing w:line="259" w:lineRule="auto"/>
              <w:rPr>
                <w:rFonts w:ascii="Arial" w:eastAsia="Arial" w:hAnsi="Arial" w:cs="Arial"/>
              </w:rPr>
            </w:pPr>
          </w:p>
          <w:p w14:paraId="1D7318A9" w14:textId="25B5BBE3" w:rsidR="29480259" w:rsidRDefault="29480259" w:rsidP="3000146A">
            <w:pPr>
              <w:tabs>
                <w:tab w:val="left" w:pos="2794"/>
              </w:tabs>
              <w:spacing w:line="259" w:lineRule="auto"/>
              <w:rPr>
                <w:rFonts w:ascii="Arial" w:eastAsia="Arial" w:hAnsi="Arial" w:cs="Arial"/>
              </w:rPr>
            </w:pPr>
          </w:p>
          <w:p w14:paraId="207F17E9" w14:textId="2A632D5A" w:rsidR="29480259" w:rsidRDefault="29480259" w:rsidP="3000146A">
            <w:pPr>
              <w:tabs>
                <w:tab w:val="left" w:pos="2794"/>
              </w:tabs>
              <w:spacing w:line="259" w:lineRule="auto"/>
              <w:rPr>
                <w:rFonts w:ascii="Arial" w:eastAsia="Arial" w:hAnsi="Arial" w:cs="Arial"/>
              </w:rPr>
            </w:pPr>
          </w:p>
          <w:p w14:paraId="5B5AA360" w14:textId="7AEA3842" w:rsidR="29480259" w:rsidRDefault="29480259" w:rsidP="3000146A">
            <w:pPr>
              <w:tabs>
                <w:tab w:val="left" w:pos="2794"/>
              </w:tabs>
              <w:spacing w:line="259" w:lineRule="auto"/>
              <w:rPr>
                <w:rFonts w:ascii="Arial" w:eastAsia="Arial" w:hAnsi="Arial" w:cs="Arial"/>
              </w:rPr>
            </w:pPr>
          </w:p>
          <w:p w14:paraId="6247D3CC" w14:textId="40A0E74F" w:rsidR="29480259" w:rsidRDefault="29480259" w:rsidP="3000146A">
            <w:pPr>
              <w:tabs>
                <w:tab w:val="left" w:pos="2794"/>
              </w:tabs>
              <w:spacing w:line="259" w:lineRule="auto"/>
              <w:rPr>
                <w:rFonts w:ascii="Arial" w:eastAsia="Arial" w:hAnsi="Arial" w:cs="Arial"/>
              </w:rPr>
            </w:pPr>
          </w:p>
          <w:p w14:paraId="6601F9E1" w14:textId="6E673471" w:rsidR="29480259" w:rsidRDefault="29480259" w:rsidP="3000146A">
            <w:pPr>
              <w:tabs>
                <w:tab w:val="left" w:pos="2794"/>
              </w:tabs>
              <w:spacing w:line="259" w:lineRule="auto"/>
              <w:rPr>
                <w:rFonts w:ascii="Arial" w:eastAsia="Arial" w:hAnsi="Arial" w:cs="Arial"/>
              </w:rPr>
            </w:pPr>
          </w:p>
          <w:p w14:paraId="3E1EF99E" w14:textId="3088DAC1" w:rsidR="29480259" w:rsidRDefault="29480259" w:rsidP="3000146A">
            <w:pPr>
              <w:tabs>
                <w:tab w:val="left" w:pos="2794"/>
              </w:tabs>
              <w:spacing w:line="259" w:lineRule="auto"/>
              <w:rPr>
                <w:rFonts w:ascii="Arial" w:eastAsia="Arial" w:hAnsi="Arial" w:cs="Arial"/>
              </w:rPr>
            </w:pPr>
          </w:p>
        </w:tc>
        <w:tc>
          <w:tcPr>
            <w:tcW w:w="1275" w:type="dxa"/>
            <w:shd w:val="clear" w:color="auto" w:fill="auto"/>
          </w:tcPr>
          <w:p w14:paraId="165C144A" w14:textId="4DF2C1BF" w:rsidR="29480259" w:rsidRDefault="29480259" w:rsidP="15123763">
            <w:pPr>
              <w:tabs>
                <w:tab w:val="left" w:pos="2794"/>
              </w:tabs>
              <w:rPr>
                <w:b/>
                <w:bCs/>
                <w:color w:val="000000" w:themeColor="text1"/>
                <w:sz w:val="20"/>
                <w:szCs w:val="20"/>
              </w:rPr>
            </w:pPr>
          </w:p>
        </w:tc>
      </w:tr>
    </w:tbl>
    <w:p w14:paraId="6AD7AED7" w14:textId="77777777" w:rsidR="00BA3781" w:rsidRDefault="00BA3781" w:rsidP="0022087B">
      <w:pPr>
        <w:pStyle w:val="Heading1"/>
        <w:rPr>
          <w:rFonts w:ascii="Arial" w:hAnsi="Arial" w:cs="Arial"/>
          <w:color w:val="004289"/>
          <w:sz w:val="28"/>
          <w:szCs w:val="28"/>
        </w:rPr>
      </w:pPr>
    </w:p>
    <w:p w14:paraId="01B17329" w14:textId="77777777" w:rsidR="00BA3781" w:rsidRPr="00BA3781" w:rsidRDefault="00BA3781" w:rsidP="00BA3781">
      <w:pPr>
        <w:rPr>
          <w:lang w:val="x-none"/>
        </w:rPr>
      </w:pPr>
    </w:p>
    <w:p w14:paraId="24C64C0A" w14:textId="77777777" w:rsidR="00BA3781" w:rsidRDefault="00BA3781" w:rsidP="0022087B">
      <w:pPr>
        <w:pStyle w:val="Heading1"/>
        <w:rPr>
          <w:rFonts w:ascii="Arial" w:hAnsi="Arial" w:cs="Arial"/>
          <w:color w:val="004289"/>
          <w:sz w:val="28"/>
          <w:szCs w:val="28"/>
        </w:rPr>
      </w:pPr>
    </w:p>
    <w:p w14:paraId="30EB15BC" w14:textId="77777777" w:rsidR="00863A6B" w:rsidRPr="00863A6B" w:rsidRDefault="00863A6B" w:rsidP="00863A6B">
      <w:pPr>
        <w:rPr>
          <w:lang w:val="x-none"/>
        </w:rPr>
      </w:pPr>
    </w:p>
    <w:p w14:paraId="26DA8688" w14:textId="77777777" w:rsidR="00BA3781" w:rsidRDefault="00BA3781" w:rsidP="0022087B">
      <w:pPr>
        <w:pStyle w:val="Heading1"/>
        <w:rPr>
          <w:rFonts w:ascii="Arial" w:hAnsi="Arial" w:cs="Arial"/>
          <w:color w:val="004289"/>
          <w:sz w:val="28"/>
          <w:szCs w:val="28"/>
        </w:rPr>
      </w:pPr>
    </w:p>
    <w:p w14:paraId="2F039BB5" w14:textId="77777777" w:rsidR="000829D3" w:rsidRPr="000829D3" w:rsidRDefault="000829D3" w:rsidP="000829D3">
      <w:pPr>
        <w:rPr>
          <w:lang w:val="x-none"/>
        </w:rPr>
      </w:pPr>
    </w:p>
    <w:p w14:paraId="2439CE4F" w14:textId="77777777" w:rsidR="00863A6B" w:rsidRDefault="00863A6B" w:rsidP="0022087B">
      <w:pPr>
        <w:pStyle w:val="Heading1"/>
        <w:rPr>
          <w:rFonts w:ascii="Arial" w:hAnsi="Arial" w:cs="Arial"/>
          <w:color w:val="004289"/>
          <w:sz w:val="28"/>
          <w:szCs w:val="28"/>
        </w:rPr>
      </w:pPr>
    </w:p>
    <w:p w14:paraId="766D7FA0" w14:textId="16646315" w:rsidR="0022087B" w:rsidRPr="0022087B" w:rsidRDefault="2D0EA44A" w:rsidP="0022087B">
      <w:pPr>
        <w:pStyle w:val="Heading1"/>
        <w:rPr>
          <w:rFonts w:ascii="Arial" w:hAnsi="Arial" w:cs="Arial"/>
          <w:color w:val="004289"/>
          <w:sz w:val="28"/>
          <w:szCs w:val="28"/>
          <w:lang w:val="en-GB"/>
        </w:rPr>
      </w:pPr>
      <w:r w:rsidRPr="6527EFBD">
        <w:rPr>
          <w:rFonts w:ascii="Arial" w:hAnsi="Arial" w:cs="Arial"/>
          <w:color w:val="004289"/>
          <w:sz w:val="28"/>
          <w:szCs w:val="28"/>
        </w:rPr>
        <w:t>Action plan</w:t>
      </w:r>
      <w:r w:rsidRPr="6527EFBD">
        <w:rPr>
          <w:rFonts w:ascii="Arial" w:hAnsi="Arial" w:cs="Arial"/>
          <w:color w:val="004289"/>
          <w:sz w:val="28"/>
          <w:szCs w:val="28"/>
          <w:lang w:val="en-GB"/>
        </w:rPr>
        <w:t xml:space="preserve"> </w:t>
      </w:r>
      <w:r w:rsidR="23689B73" w:rsidRPr="6527EFBD">
        <w:rPr>
          <w:rFonts w:ascii="Arial" w:hAnsi="Arial" w:cs="Arial"/>
          <w:color w:val="004289"/>
          <w:sz w:val="28"/>
          <w:szCs w:val="28"/>
          <w:lang w:val="en-GB"/>
        </w:rPr>
        <w:t>3</w:t>
      </w:r>
    </w:p>
    <w:tbl>
      <w:tblPr>
        <w:tblStyle w:val="TableGrid"/>
        <w:tblW w:w="10961" w:type="dxa"/>
        <w:tblInd w:w="-856" w:type="dxa"/>
        <w:tblLayout w:type="fixed"/>
        <w:tblLook w:val="04A0" w:firstRow="1" w:lastRow="0" w:firstColumn="1" w:lastColumn="0" w:noHBand="0" w:noVBand="1"/>
      </w:tblPr>
      <w:tblGrid>
        <w:gridCol w:w="3620"/>
        <w:gridCol w:w="1509"/>
        <w:gridCol w:w="135"/>
        <w:gridCol w:w="1273"/>
        <w:gridCol w:w="1106"/>
        <w:gridCol w:w="154"/>
        <w:gridCol w:w="1857"/>
        <w:gridCol w:w="1307"/>
      </w:tblGrid>
      <w:tr w:rsidR="0022087B" w:rsidRPr="00010C7A" w14:paraId="4C55ED37" w14:textId="77777777" w:rsidTr="7ABD201E">
        <w:trPr>
          <w:trHeight w:val="532"/>
        </w:trPr>
        <w:tc>
          <w:tcPr>
            <w:tcW w:w="3620" w:type="dxa"/>
            <w:shd w:val="clear" w:color="auto" w:fill="auto"/>
            <w:vAlign w:val="center"/>
          </w:tcPr>
          <w:bookmarkStart w:id="4" w:name="_Hlk50984284"/>
          <w:p w14:paraId="61C60E91" w14:textId="77777777" w:rsidR="0022087B" w:rsidRPr="00667A61" w:rsidRDefault="00AB50FE" w:rsidP="00AB50FE">
            <w:pPr>
              <w:rPr>
                <w:rFonts w:ascii="Arial" w:hAnsi="Arial" w:cs="Arial"/>
                <w:sz w:val="20"/>
                <w:szCs w:val="20"/>
              </w:rPr>
            </w:pPr>
            <w:r>
              <w:fldChar w:fldCharType="begin"/>
            </w:r>
            <w:r>
              <w:instrText xml:space="preserve"> HYPERLINK "http://www.gov.scot/Resource/0049/00491758.pdf" </w:instrText>
            </w:r>
            <w:r>
              <w:fldChar w:fldCharType="separate"/>
            </w:r>
            <w:r w:rsidR="0022087B" w:rsidRPr="00667A61">
              <w:rPr>
                <w:rStyle w:val="Hyperlink"/>
                <w:rFonts w:ascii="Arial" w:hAnsi="Arial" w:cs="Arial"/>
                <w:sz w:val="20"/>
                <w:szCs w:val="20"/>
              </w:rPr>
              <w:t>National Improvement Framework Priorities</w:t>
            </w:r>
            <w:r>
              <w:rPr>
                <w:rStyle w:val="Hyperlink"/>
                <w:rFonts w:ascii="Arial" w:hAnsi="Arial" w:cs="Arial"/>
                <w:sz w:val="20"/>
                <w:szCs w:val="20"/>
              </w:rPr>
              <w:fldChar w:fldCharType="end"/>
            </w:r>
          </w:p>
        </w:tc>
        <w:tc>
          <w:tcPr>
            <w:tcW w:w="4177" w:type="dxa"/>
            <w:gridSpan w:val="5"/>
            <w:vMerge w:val="restart"/>
            <w:shd w:val="clear" w:color="auto" w:fill="auto"/>
            <w:vAlign w:val="center"/>
          </w:tcPr>
          <w:p w14:paraId="0629B635" w14:textId="77777777" w:rsidR="0022087B" w:rsidRPr="00667A61" w:rsidRDefault="008928EA" w:rsidP="00AB50FE">
            <w:pPr>
              <w:rPr>
                <w:rFonts w:ascii="Arial" w:hAnsi="Arial" w:cs="Arial"/>
                <w:sz w:val="20"/>
                <w:szCs w:val="20"/>
              </w:rPr>
            </w:pPr>
            <w:hyperlink r:id="rId32"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33" w:history="1">
              <w:r w:rsidR="0022087B" w:rsidRPr="00667A61">
                <w:rPr>
                  <w:rStyle w:val="Hyperlink"/>
                  <w:rFonts w:ascii="Arial" w:hAnsi="Arial" w:cs="Arial"/>
                  <w:sz w:val="20"/>
                  <w:szCs w:val="20"/>
                </w:rPr>
                <w:t>ELCC</w:t>
              </w:r>
            </w:hyperlink>
          </w:p>
          <w:p w14:paraId="093FC774"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1.1</w:t>
            </w:r>
            <w:r w:rsidR="0022087B">
              <w:tab/>
            </w:r>
            <w:r w:rsidRPr="3000146A">
              <w:rPr>
                <w:rFonts w:ascii="Arial" w:eastAsia="Times New Roman" w:hAnsi="Arial" w:cs="Arial"/>
                <w:sz w:val="20"/>
                <w:szCs w:val="20"/>
                <w:lang w:val="en" w:eastAsia="en-GB"/>
              </w:rPr>
              <w:t>Self-evaluation for self-improvement</w:t>
            </w:r>
          </w:p>
          <w:p w14:paraId="6ED36975"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1.2</w:t>
            </w:r>
            <w:r w:rsidR="0022087B">
              <w:tab/>
            </w:r>
            <w:r w:rsidRPr="3000146A">
              <w:rPr>
                <w:rFonts w:ascii="Arial" w:eastAsia="Times New Roman" w:hAnsi="Arial" w:cs="Arial"/>
                <w:sz w:val="20"/>
                <w:szCs w:val="20"/>
                <w:lang w:val="en" w:eastAsia="en-GB"/>
              </w:rPr>
              <w:t>Leadership for learning</w:t>
            </w:r>
          </w:p>
          <w:p w14:paraId="3F818FCF"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1.3 </w:t>
            </w:r>
            <w:r w:rsidR="0022087B">
              <w:tab/>
            </w:r>
            <w:r w:rsidRPr="3000146A">
              <w:rPr>
                <w:rFonts w:ascii="Arial" w:eastAsia="Times New Roman" w:hAnsi="Arial" w:cs="Arial"/>
                <w:sz w:val="20"/>
                <w:szCs w:val="20"/>
                <w:lang w:val="en" w:eastAsia="en-GB"/>
              </w:rPr>
              <w:t>Leadership of change</w:t>
            </w:r>
          </w:p>
          <w:p w14:paraId="6876DE06"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1.4 </w:t>
            </w:r>
            <w:r w:rsidR="0022087B">
              <w:tab/>
            </w:r>
            <w:r w:rsidRPr="3000146A">
              <w:rPr>
                <w:rFonts w:ascii="Arial" w:eastAsia="Times New Roman" w:hAnsi="Arial" w:cs="Arial"/>
                <w:sz w:val="20"/>
                <w:szCs w:val="20"/>
                <w:lang w:val="en" w:eastAsia="en-GB"/>
              </w:rPr>
              <w:t xml:space="preserve">Leadership and management of staff/ </w:t>
            </w:r>
            <w:r w:rsidR="0022087B">
              <w:tab/>
            </w:r>
            <w:r w:rsidRPr="3000146A">
              <w:rPr>
                <w:rFonts w:ascii="Arial" w:eastAsia="Times New Roman" w:hAnsi="Arial" w:cs="Arial"/>
                <w:sz w:val="20"/>
                <w:szCs w:val="20"/>
                <w:lang w:val="en" w:eastAsia="en-GB"/>
              </w:rPr>
              <w:t>practitioners</w:t>
            </w:r>
          </w:p>
          <w:p w14:paraId="3330869D"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1.5 </w:t>
            </w:r>
            <w:r w:rsidR="0022087B">
              <w:tab/>
            </w:r>
            <w:r w:rsidRPr="3000146A">
              <w:rPr>
                <w:rFonts w:ascii="Arial" w:eastAsia="Times New Roman" w:hAnsi="Arial" w:cs="Arial"/>
                <w:sz w:val="20"/>
                <w:szCs w:val="20"/>
                <w:lang w:val="en" w:eastAsia="en-GB"/>
              </w:rPr>
              <w:t xml:space="preserve">Management of resources to promote </w:t>
            </w:r>
            <w:proofErr w:type="gramStart"/>
            <w:r w:rsidRPr="3000146A">
              <w:rPr>
                <w:rFonts w:ascii="Arial" w:eastAsia="Times New Roman" w:hAnsi="Arial" w:cs="Arial"/>
                <w:sz w:val="20"/>
                <w:szCs w:val="20"/>
                <w:lang w:val="en" w:eastAsia="en-GB"/>
              </w:rPr>
              <w:t>equity</w:t>
            </w:r>
            <w:proofErr w:type="gramEnd"/>
          </w:p>
          <w:p w14:paraId="67A9073B"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2.1 </w:t>
            </w:r>
            <w:r w:rsidR="0022087B">
              <w:tab/>
            </w:r>
            <w:r w:rsidRPr="3000146A">
              <w:rPr>
                <w:rFonts w:ascii="Arial" w:eastAsia="Times New Roman" w:hAnsi="Arial" w:cs="Arial"/>
                <w:sz w:val="20"/>
                <w:szCs w:val="20"/>
                <w:lang w:val="en" w:eastAsia="en-GB"/>
              </w:rPr>
              <w:t>Safeguarding and child protection</w:t>
            </w:r>
          </w:p>
          <w:p w14:paraId="5A87463D"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2.2 </w:t>
            </w:r>
            <w:r w:rsidR="0022087B">
              <w:tab/>
            </w:r>
            <w:r w:rsidRPr="006D1139">
              <w:rPr>
                <w:rFonts w:ascii="Arial" w:eastAsia="Times New Roman" w:hAnsi="Arial" w:cs="Arial"/>
                <w:sz w:val="20"/>
                <w:szCs w:val="20"/>
                <w:highlight w:val="yellow"/>
                <w:lang w:val="en" w:eastAsia="en-GB"/>
              </w:rPr>
              <w:t>Curriculum</w:t>
            </w:r>
          </w:p>
          <w:p w14:paraId="129E69E7"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2.3 </w:t>
            </w:r>
            <w:r w:rsidR="0022087B">
              <w:tab/>
            </w:r>
            <w:r w:rsidRPr="3000146A">
              <w:rPr>
                <w:rFonts w:ascii="Arial" w:eastAsia="Times New Roman" w:hAnsi="Arial" w:cs="Arial"/>
                <w:sz w:val="20"/>
                <w:szCs w:val="20"/>
                <w:lang w:val="en" w:eastAsia="en-GB"/>
              </w:rPr>
              <w:t>Learning teaching and assessment</w:t>
            </w:r>
          </w:p>
          <w:p w14:paraId="6251914B"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2.4 </w:t>
            </w:r>
            <w:r w:rsidR="0022087B">
              <w:tab/>
            </w:r>
            <w:proofErr w:type="spellStart"/>
            <w:r w:rsidRPr="006D1139">
              <w:rPr>
                <w:rFonts w:ascii="Arial" w:eastAsia="Times New Roman" w:hAnsi="Arial" w:cs="Arial"/>
                <w:sz w:val="20"/>
                <w:szCs w:val="20"/>
                <w:highlight w:val="yellow"/>
                <w:lang w:val="en" w:eastAsia="en-GB"/>
              </w:rPr>
              <w:t>Personalised</w:t>
            </w:r>
            <w:proofErr w:type="spellEnd"/>
            <w:r w:rsidRPr="006D1139">
              <w:rPr>
                <w:rFonts w:ascii="Arial" w:eastAsia="Times New Roman" w:hAnsi="Arial" w:cs="Arial"/>
                <w:sz w:val="20"/>
                <w:szCs w:val="20"/>
                <w:highlight w:val="yellow"/>
                <w:lang w:val="en" w:eastAsia="en-GB"/>
              </w:rPr>
              <w:t xml:space="preserve"> support</w:t>
            </w:r>
            <w:r w:rsidRPr="3000146A">
              <w:rPr>
                <w:rFonts w:ascii="Arial" w:eastAsia="Times New Roman" w:hAnsi="Arial" w:cs="Arial"/>
                <w:sz w:val="20"/>
                <w:szCs w:val="20"/>
                <w:lang w:val="en" w:eastAsia="en-GB"/>
              </w:rPr>
              <w:t xml:space="preserve"> </w:t>
            </w:r>
          </w:p>
          <w:p w14:paraId="6E3FC3EF" w14:textId="77777777" w:rsidR="0022087B"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2.5 </w:t>
            </w:r>
            <w:r w:rsidR="0022087B">
              <w:tab/>
            </w:r>
            <w:r w:rsidRPr="3000146A">
              <w:rPr>
                <w:rFonts w:ascii="Arial" w:eastAsia="Times New Roman" w:hAnsi="Arial" w:cs="Arial"/>
                <w:sz w:val="20"/>
                <w:szCs w:val="20"/>
                <w:lang w:val="en" w:eastAsia="en-GB"/>
              </w:rPr>
              <w:t>Family learning</w:t>
            </w:r>
          </w:p>
          <w:p w14:paraId="1F4C91ED"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2.6 </w:t>
            </w:r>
            <w:r w:rsidR="0022087B">
              <w:tab/>
            </w:r>
            <w:r w:rsidRPr="3000146A">
              <w:rPr>
                <w:rFonts w:ascii="Arial" w:eastAsia="Times New Roman" w:hAnsi="Arial" w:cs="Arial"/>
                <w:sz w:val="20"/>
                <w:szCs w:val="20"/>
                <w:lang w:val="en" w:eastAsia="en-GB"/>
              </w:rPr>
              <w:t>Transitions</w:t>
            </w:r>
          </w:p>
          <w:p w14:paraId="5786EC5D"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2.7 </w:t>
            </w:r>
            <w:r w:rsidR="0022087B">
              <w:tab/>
            </w:r>
            <w:r w:rsidRPr="006D1139">
              <w:rPr>
                <w:rFonts w:ascii="Arial" w:eastAsia="Times New Roman" w:hAnsi="Arial" w:cs="Arial"/>
                <w:sz w:val="20"/>
                <w:szCs w:val="20"/>
                <w:highlight w:val="yellow"/>
                <w:lang w:val="en" w:eastAsia="en-GB"/>
              </w:rPr>
              <w:t>Partnerships</w:t>
            </w:r>
            <w:r w:rsidRPr="3000146A">
              <w:rPr>
                <w:rFonts w:ascii="Arial" w:eastAsia="Times New Roman" w:hAnsi="Arial" w:cs="Arial"/>
                <w:sz w:val="20"/>
                <w:szCs w:val="20"/>
                <w:lang w:val="en" w:eastAsia="en-GB"/>
              </w:rPr>
              <w:t xml:space="preserve"> </w:t>
            </w:r>
          </w:p>
          <w:p w14:paraId="6E269F9F" w14:textId="77777777" w:rsidR="0022087B" w:rsidRPr="00667A61" w:rsidRDefault="6536D61E"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3.1 </w:t>
            </w:r>
            <w:r w:rsidR="0022087B">
              <w:tab/>
            </w:r>
            <w:r w:rsidRPr="00E407BA">
              <w:rPr>
                <w:rFonts w:ascii="Arial" w:eastAsia="Times New Roman" w:hAnsi="Arial" w:cs="Arial"/>
                <w:sz w:val="20"/>
                <w:szCs w:val="20"/>
                <w:highlight w:val="yellow"/>
                <w:lang w:val="en" w:eastAsia="en-GB"/>
              </w:rPr>
              <w:t xml:space="preserve">Improving/ ensuring wellbeing, </w:t>
            </w:r>
            <w:proofErr w:type="gramStart"/>
            <w:r w:rsidRPr="00E407BA">
              <w:rPr>
                <w:rFonts w:ascii="Arial" w:eastAsia="Times New Roman" w:hAnsi="Arial" w:cs="Arial"/>
                <w:sz w:val="20"/>
                <w:szCs w:val="20"/>
                <w:highlight w:val="yellow"/>
                <w:lang w:val="en" w:eastAsia="en-GB"/>
              </w:rPr>
              <w:t>equality</w:t>
            </w:r>
            <w:proofErr w:type="gramEnd"/>
            <w:r w:rsidRPr="00E407BA">
              <w:rPr>
                <w:rFonts w:ascii="Arial" w:eastAsia="Times New Roman" w:hAnsi="Arial" w:cs="Arial"/>
                <w:sz w:val="20"/>
                <w:szCs w:val="20"/>
                <w:highlight w:val="yellow"/>
                <w:lang w:val="en" w:eastAsia="en-GB"/>
              </w:rPr>
              <w:t xml:space="preserve"> and </w:t>
            </w:r>
            <w:r w:rsidR="0022087B" w:rsidRPr="00E407BA">
              <w:rPr>
                <w:highlight w:val="yellow"/>
              </w:rPr>
              <w:tab/>
            </w:r>
            <w:r w:rsidRPr="00E407BA">
              <w:rPr>
                <w:rFonts w:ascii="Arial" w:eastAsia="Times New Roman" w:hAnsi="Arial" w:cs="Arial"/>
                <w:sz w:val="20"/>
                <w:szCs w:val="20"/>
                <w:highlight w:val="yellow"/>
                <w:lang w:val="en" w:eastAsia="en-GB"/>
              </w:rPr>
              <w:t>inclusion</w:t>
            </w:r>
            <w:r w:rsidRPr="3000146A">
              <w:rPr>
                <w:rFonts w:ascii="Arial" w:eastAsia="Times New Roman" w:hAnsi="Arial" w:cs="Arial"/>
                <w:sz w:val="20"/>
                <w:szCs w:val="20"/>
                <w:lang w:val="en" w:eastAsia="en-GB"/>
              </w:rPr>
              <w:t xml:space="preserve"> </w:t>
            </w:r>
          </w:p>
          <w:p w14:paraId="5AC68FEB" w14:textId="77777777" w:rsidR="0022087B" w:rsidRPr="00667A61" w:rsidRDefault="6536D61E" w:rsidP="00AB50FE">
            <w:pPr>
              <w:rPr>
                <w:rFonts w:ascii="Arial" w:eastAsia="Times New Roman" w:hAnsi="Arial" w:cs="Arial"/>
                <w:b/>
                <w:bCs/>
                <w:color w:val="004289"/>
                <w:sz w:val="20"/>
                <w:szCs w:val="20"/>
                <w:lang w:val="en" w:eastAsia="en-GB"/>
              </w:rPr>
            </w:pPr>
            <w:r w:rsidRPr="3000146A">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3.2 </w:t>
            </w:r>
            <w:r w:rsidR="0022087B">
              <w:tab/>
            </w:r>
            <w:r w:rsidRPr="3000146A">
              <w:rPr>
                <w:rFonts w:ascii="Arial" w:eastAsia="Times New Roman" w:hAnsi="Arial" w:cs="Arial"/>
                <w:sz w:val="20"/>
                <w:szCs w:val="20"/>
                <w:lang w:val="en" w:eastAsia="en-GB"/>
              </w:rPr>
              <w:t xml:space="preserve">Raising attainment and </w:t>
            </w:r>
            <w:proofErr w:type="gramStart"/>
            <w:r w:rsidRPr="3000146A">
              <w:rPr>
                <w:rFonts w:ascii="Arial" w:eastAsia="Times New Roman" w:hAnsi="Arial" w:cs="Arial"/>
                <w:sz w:val="20"/>
                <w:szCs w:val="20"/>
                <w:lang w:val="en" w:eastAsia="en-GB"/>
              </w:rPr>
              <w:t>achievement</w:t>
            </w:r>
            <w:proofErr w:type="gramEnd"/>
            <w:r w:rsidRPr="3000146A">
              <w:rPr>
                <w:rFonts w:ascii="Arial" w:eastAsia="Times New Roman" w:hAnsi="Arial" w:cs="Arial"/>
                <w:sz w:val="20"/>
                <w:szCs w:val="20"/>
                <w:lang w:val="en" w:eastAsia="en-GB"/>
              </w:rPr>
              <w:t xml:space="preserve"> </w:t>
            </w:r>
          </w:p>
          <w:p w14:paraId="30A66DF5"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3.3 </w:t>
            </w:r>
            <w:r w:rsidR="0022087B">
              <w:tab/>
            </w:r>
            <w:r w:rsidRPr="3000146A">
              <w:rPr>
                <w:rFonts w:ascii="Arial" w:eastAsia="Times New Roman" w:hAnsi="Arial" w:cs="Arial"/>
                <w:sz w:val="20"/>
                <w:szCs w:val="20"/>
                <w:lang w:val="en" w:eastAsia="en-GB"/>
              </w:rPr>
              <w:t xml:space="preserve">Increasing creativity and </w:t>
            </w:r>
            <w:proofErr w:type="gramStart"/>
            <w:r w:rsidRPr="3000146A">
              <w:rPr>
                <w:rFonts w:ascii="Arial" w:eastAsia="Times New Roman" w:hAnsi="Arial" w:cs="Arial"/>
                <w:sz w:val="20"/>
                <w:szCs w:val="20"/>
                <w:lang w:val="en" w:eastAsia="en-GB"/>
              </w:rPr>
              <w:t>employability</w:t>
            </w:r>
            <w:proofErr w:type="gramEnd"/>
            <w:r w:rsidRPr="3000146A">
              <w:rPr>
                <w:rFonts w:ascii="Arial" w:eastAsia="Times New Roman" w:hAnsi="Arial" w:cs="Arial"/>
                <w:sz w:val="20"/>
                <w:szCs w:val="20"/>
                <w:lang w:val="en" w:eastAsia="en-GB"/>
              </w:rPr>
              <w:t xml:space="preserve"> </w:t>
            </w:r>
          </w:p>
          <w:p w14:paraId="7BD51D40" w14:textId="77777777" w:rsidR="0022087B" w:rsidRPr="00667A61" w:rsidRDefault="6536D61E" w:rsidP="00AB50FE">
            <w:pPr>
              <w:rPr>
                <w:rFonts w:ascii="Arial" w:eastAsia="Times New Roman" w:hAnsi="Arial" w:cs="Arial"/>
                <w:b/>
                <w:bCs/>
                <w:color w:val="004289"/>
                <w:sz w:val="20"/>
                <w:szCs w:val="20"/>
                <w:lang w:val="en" w:eastAsia="en-GB"/>
              </w:rPr>
            </w:pPr>
            <w:r w:rsidRPr="3000146A">
              <w:rPr>
                <w:rFonts w:ascii="Arial" w:eastAsia="Times New Roman" w:hAnsi="Arial" w:cs="Arial"/>
                <w:b/>
                <w:bCs/>
                <w:color w:val="004289"/>
                <w:sz w:val="20"/>
                <w:szCs w:val="20"/>
                <w:lang w:val="en" w:eastAsia="en-GB"/>
              </w:rPr>
              <w:lastRenderedPageBreak/>
              <w:t xml:space="preserve">Specific to HGIOELC </w:t>
            </w:r>
          </w:p>
          <w:p w14:paraId="39D02ADE" w14:textId="77777777" w:rsidR="0022087B" w:rsidRPr="00667A61" w:rsidRDefault="6536D61E"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3.2 </w:t>
            </w:r>
            <w:r w:rsidR="0022087B">
              <w:tab/>
            </w:r>
            <w:r w:rsidRPr="3000146A">
              <w:rPr>
                <w:rFonts w:ascii="Arial" w:eastAsia="Times New Roman" w:hAnsi="Arial" w:cs="Arial"/>
                <w:sz w:val="20"/>
                <w:szCs w:val="20"/>
                <w:lang w:val="en" w:eastAsia="en-GB"/>
              </w:rPr>
              <w:t xml:space="preserve">Securing children’s progress </w:t>
            </w:r>
          </w:p>
          <w:p w14:paraId="21EF1401" w14:textId="7D765817" w:rsidR="0022087B" w:rsidRPr="00667A61" w:rsidRDefault="768BC4BB" w:rsidP="7ABD201E">
            <w:pPr>
              <w:rPr>
                <w:rFonts w:ascii="Arial" w:eastAsia="Times New Roman" w:hAnsi="Arial" w:cs="Arial"/>
                <w:sz w:val="20"/>
                <w:szCs w:val="20"/>
                <w:lang w:val="en" w:eastAsia="en-GB"/>
              </w:rPr>
            </w:pPr>
            <w:r w:rsidRPr="7ABD201E">
              <w:rPr>
                <w:rFonts w:ascii="Arial" w:eastAsia="Times New Roman" w:hAnsi="Arial" w:cs="Arial"/>
                <w:sz w:val="20"/>
                <w:szCs w:val="20"/>
                <w:lang w:val="en" w:eastAsia="en-GB"/>
              </w:rPr>
              <w:t xml:space="preserve">3.3 </w:t>
            </w:r>
            <w:r w:rsidR="0022087B">
              <w:tab/>
            </w:r>
            <w:r w:rsidRPr="7ABD201E">
              <w:rPr>
                <w:rFonts w:ascii="Arial" w:eastAsia="Times New Roman" w:hAnsi="Arial" w:cs="Arial"/>
                <w:sz w:val="20"/>
                <w:szCs w:val="20"/>
                <w:highlight w:val="yellow"/>
                <w:lang w:val="en" w:eastAsia="en-GB"/>
              </w:rPr>
              <w:t xml:space="preserve">Developing creativity and skills for </w:t>
            </w:r>
            <w:proofErr w:type="gramStart"/>
            <w:r w:rsidRPr="7ABD201E">
              <w:rPr>
                <w:rFonts w:ascii="Arial" w:eastAsia="Times New Roman" w:hAnsi="Arial" w:cs="Arial"/>
                <w:sz w:val="20"/>
                <w:szCs w:val="20"/>
                <w:highlight w:val="yellow"/>
                <w:lang w:val="en" w:eastAsia="en-GB"/>
              </w:rPr>
              <w:t>life</w:t>
            </w:r>
            <w:proofErr w:type="gramEnd"/>
          </w:p>
          <w:p w14:paraId="3C303E4E" w14:textId="354686D9" w:rsidR="0022087B" w:rsidRPr="00667A61" w:rsidRDefault="0022087B" w:rsidP="7ABD201E">
            <w:pPr>
              <w:rPr>
                <w:rFonts w:ascii="Arial" w:eastAsia="Times New Roman" w:hAnsi="Arial" w:cs="Arial"/>
                <w:sz w:val="20"/>
                <w:szCs w:val="20"/>
                <w:highlight w:val="yellow"/>
                <w:lang w:val="en" w:eastAsia="en-GB"/>
              </w:rPr>
            </w:pPr>
          </w:p>
          <w:p w14:paraId="25C1C40F" w14:textId="614B9139" w:rsidR="0022087B" w:rsidRPr="00667A61" w:rsidRDefault="0022087B" w:rsidP="7ABD201E">
            <w:pPr>
              <w:rPr>
                <w:rFonts w:ascii="Arial" w:eastAsia="Times New Roman" w:hAnsi="Arial" w:cs="Arial"/>
                <w:sz w:val="20"/>
                <w:szCs w:val="20"/>
                <w:highlight w:val="yellow"/>
                <w:lang w:val="en" w:eastAsia="en-GB"/>
              </w:rPr>
            </w:pPr>
          </w:p>
          <w:p w14:paraId="7D13E60E" w14:textId="22061952" w:rsidR="0022087B" w:rsidRPr="00667A61" w:rsidRDefault="0022087B" w:rsidP="7ABD201E">
            <w:pPr>
              <w:rPr>
                <w:rFonts w:ascii="Arial" w:eastAsia="Times New Roman" w:hAnsi="Arial" w:cs="Arial"/>
                <w:sz w:val="20"/>
                <w:szCs w:val="20"/>
                <w:highlight w:val="yellow"/>
                <w:lang w:val="en" w:eastAsia="en-GB"/>
              </w:rPr>
            </w:pPr>
          </w:p>
          <w:p w14:paraId="69CA8FE9" w14:textId="399B1220" w:rsidR="0022087B" w:rsidRPr="00667A61" w:rsidRDefault="0022087B" w:rsidP="7ABD201E">
            <w:pPr>
              <w:rPr>
                <w:rFonts w:ascii="Arial" w:eastAsia="Times New Roman" w:hAnsi="Arial" w:cs="Arial"/>
                <w:sz w:val="20"/>
                <w:szCs w:val="20"/>
                <w:highlight w:val="yellow"/>
                <w:lang w:val="en" w:eastAsia="en-GB"/>
              </w:rPr>
            </w:pPr>
          </w:p>
          <w:p w14:paraId="05139E9F" w14:textId="140082B0" w:rsidR="0022087B" w:rsidRPr="00667A61" w:rsidRDefault="0022087B" w:rsidP="7ABD201E">
            <w:pPr>
              <w:rPr>
                <w:rFonts w:ascii="Arial" w:eastAsia="Times New Roman" w:hAnsi="Arial" w:cs="Arial"/>
                <w:sz w:val="20"/>
                <w:szCs w:val="20"/>
                <w:highlight w:val="yellow"/>
                <w:lang w:val="en" w:eastAsia="en-GB"/>
              </w:rPr>
            </w:pPr>
          </w:p>
          <w:p w14:paraId="63EC8A47" w14:textId="6414CF68" w:rsidR="0022087B" w:rsidRPr="00667A61" w:rsidRDefault="0022087B" w:rsidP="7ABD201E">
            <w:pPr>
              <w:rPr>
                <w:rFonts w:ascii="Arial" w:eastAsia="Times New Roman" w:hAnsi="Arial" w:cs="Arial"/>
                <w:sz w:val="20"/>
                <w:szCs w:val="20"/>
                <w:highlight w:val="yellow"/>
                <w:lang w:val="en" w:eastAsia="en-GB"/>
              </w:rPr>
            </w:pPr>
          </w:p>
          <w:p w14:paraId="5F0172D4" w14:textId="58EEE90E" w:rsidR="0022087B" w:rsidRPr="00667A61" w:rsidRDefault="0022087B" w:rsidP="7ABD201E">
            <w:pPr>
              <w:rPr>
                <w:rFonts w:ascii="Arial" w:eastAsia="Times New Roman" w:hAnsi="Arial" w:cs="Arial"/>
                <w:sz w:val="20"/>
                <w:szCs w:val="20"/>
                <w:highlight w:val="yellow"/>
                <w:lang w:val="en" w:eastAsia="en-GB"/>
              </w:rPr>
            </w:pPr>
          </w:p>
          <w:p w14:paraId="478702E3" w14:textId="1C58FAEC" w:rsidR="0022087B" w:rsidRPr="00667A61" w:rsidRDefault="0022087B" w:rsidP="7ABD201E">
            <w:pPr>
              <w:rPr>
                <w:rFonts w:ascii="Arial" w:eastAsia="Times New Roman" w:hAnsi="Arial" w:cs="Arial"/>
                <w:sz w:val="20"/>
                <w:szCs w:val="20"/>
                <w:highlight w:val="yellow"/>
                <w:lang w:val="en" w:eastAsia="en-GB"/>
              </w:rPr>
            </w:pPr>
          </w:p>
          <w:p w14:paraId="1B569318" w14:textId="0FB70E85" w:rsidR="0022087B" w:rsidRPr="00667A61" w:rsidRDefault="0022087B" w:rsidP="7ABD201E">
            <w:pPr>
              <w:rPr>
                <w:rFonts w:ascii="Arial" w:eastAsia="Times New Roman" w:hAnsi="Arial" w:cs="Arial"/>
                <w:sz w:val="20"/>
                <w:szCs w:val="20"/>
                <w:highlight w:val="yellow"/>
                <w:lang w:val="en" w:eastAsia="en-GB"/>
              </w:rPr>
            </w:pPr>
          </w:p>
          <w:p w14:paraId="020961FD" w14:textId="5BFE8E0F" w:rsidR="0022087B" w:rsidRPr="00667A61" w:rsidRDefault="0022087B" w:rsidP="7ABD201E">
            <w:pPr>
              <w:rPr>
                <w:rFonts w:ascii="Arial" w:eastAsia="Times New Roman" w:hAnsi="Arial" w:cs="Arial"/>
                <w:sz w:val="20"/>
                <w:szCs w:val="20"/>
                <w:highlight w:val="yellow"/>
                <w:lang w:val="en" w:eastAsia="en-GB"/>
              </w:rPr>
            </w:pPr>
          </w:p>
        </w:tc>
        <w:tc>
          <w:tcPr>
            <w:tcW w:w="3164" w:type="dxa"/>
            <w:gridSpan w:val="2"/>
            <w:vMerge w:val="restart"/>
            <w:shd w:val="clear" w:color="auto" w:fill="auto"/>
            <w:vAlign w:val="center"/>
          </w:tcPr>
          <w:p w14:paraId="3D00EA7F" w14:textId="77777777" w:rsidR="0022087B" w:rsidRPr="0022087B" w:rsidRDefault="0022087B" w:rsidP="00AB50FE">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lastRenderedPageBreak/>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6730DDD5" w14:textId="77777777" w:rsidR="0022087B" w:rsidRDefault="0022087B" w:rsidP="00AB50FE">
            <w:pPr>
              <w:tabs>
                <w:tab w:val="left" w:pos="2794"/>
              </w:tabs>
            </w:pPr>
            <w:r w:rsidRPr="00697D67">
              <w:t xml:space="preserve"> 1. Improving learning, teaching and assessment.</w:t>
            </w:r>
          </w:p>
          <w:p w14:paraId="58BB2119" w14:textId="77777777" w:rsidR="0022087B" w:rsidRDefault="6536D61E" w:rsidP="3000146A">
            <w:pPr>
              <w:tabs>
                <w:tab w:val="left" w:pos="2794"/>
              </w:tabs>
            </w:pPr>
            <w:r>
              <w:t xml:space="preserve"> 2. Partnership working to raise attainment.</w:t>
            </w:r>
          </w:p>
          <w:p w14:paraId="1DF1AB6E" w14:textId="77777777" w:rsidR="0022087B" w:rsidRDefault="6536D61E" w:rsidP="00AB50FE">
            <w:pPr>
              <w:tabs>
                <w:tab w:val="left" w:pos="2794"/>
              </w:tabs>
            </w:pPr>
            <w:r>
              <w:t xml:space="preserve"> 3. Developing leadership at all levels.</w:t>
            </w:r>
          </w:p>
          <w:p w14:paraId="5B4A4B4A" w14:textId="77777777" w:rsidR="0022087B" w:rsidRDefault="0022087B" w:rsidP="00AB50FE">
            <w:r w:rsidRPr="00697D67">
              <w:t xml:space="preserve"> 4 Improvement through self-evaluation.</w:t>
            </w:r>
          </w:p>
          <w:p w14:paraId="4C3735CA" w14:textId="77777777" w:rsidR="0022087B" w:rsidRDefault="0022087B" w:rsidP="00AB50FE"/>
          <w:p w14:paraId="7D177366" w14:textId="77777777" w:rsidR="0022087B" w:rsidRDefault="0022087B" w:rsidP="00AB50FE"/>
          <w:p w14:paraId="07B31B46" w14:textId="77777777" w:rsidR="0022087B" w:rsidRDefault="0022087B" w:rsidP="00AB50FE"/>
          <w:p w14:paraId="7D2A12C9" w14:textId="77777777" w:rsidR="0022087B" w:rsidRDefault="0022087B" w:rsidP="00AB50FE"/>
          <w:p w14:paraId="521F985D" w14:textId="77777777" w:rsidR="0022087B" w:rsidRDefault="0022087B" w:rsidP="00AB50FE"/>
          <w:p w14:paraId="2124FEA1" w14:textId="77777777" w:rsidR="0022087B" w:rsidRDefault="0022087B" w:rsidP="00AB50FE"/>
          <w:p w14:paraId="23492DF9" w14:textId="77777777" w:rsidR="0022087B" w:rsidRDefault="0022087B" w:rsidP="00AB50FE"/>
          <w:p w14:paraId="497567DF" w14:textId="77777777" w:rsidR="0022087B" w:rsidRDefault="0022087B" w:rsidP="00AB50FE"/>
          <w:p w14:paraId="381EBB9E" w14:textId="77777777" w:rsidR="0022087B" w:rsidRDefault="0022087B" w:rsidP="00AB50FE"/>
          <w:p w14:paraId="0E105B91" w14:textId="77777777" w:rsidR="0022087B" w:rsidRDefault="0022087B" w:rsidP="00AB50FE"/>
          <w:p w14:paraId="249581E0" w14:textId="77777777" w:rsidR="0022087B" w:rsidRDefault="0022087B" w:rsidP="00AB50FE"/>
          <w:p w14:paraId="16A42AB2" w14:textId="77777777" w:rsidR="0022087B" w:rsidRDefault="0022087B" w:rsidP="00AB50FE"/>
          <w:p w14:paraId="3306AA9C" w14:textId="77777777" w:rsidR="0022087B" w:rsidRDefault="0022087B" w:rsidP="00AB50FE"/>
          <w:p w14:paraId="21CBE223" w14:textId="77777777" w:rsidR="0022087B" w:rsidRDefault="0022087B" w:rsidP="00AB50FE"/>
          <w:p w14:paraId="25AF2CC9" w14:textId="77777777" w:rsidR="0022087B" w:rsidRPr="00667A61" w:rsidRDefault="0022087B" w:rsidP="00AB50FE">
            <w:pPr>
              <w:rPr>
                <w:sz w:val="20"/>
                <w:szCs w:val="20"/>
              </w:rPr>
            </w:pPr>
          </w:p>
        </w:tc>
      </w:tr>
      <w:tr w:rsidR="0022087B" w:rsidRPr="00010C7A" w14:paraId="229CA854" w14:textId="77777777" w:rsidTr="7ABD201E">
        <w:trPr>
          <w:trHeight w:val="3983"/>
        </w:trPr>
        <w:tc>
          <w:tcPr>
            <w:tcW w:w="3620" w:type="dxa"/>
          </w:tcPr>
          <w:p w14:paraId="177A3ACA" w14:textId="77777777" w:rsidR="0022087B" w:rsidRPr="00667A61" w:rsidRDefault="144EF85B"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Improvement in attainment, particularly in literacy and numeracy. </w:t>
            </w:r>
          </w:p>
          <w:p w14:paraId="472E08C3" w14:textId="77777777" w:rsidR="0022087B" w:rsidRPr="00667A61" w:rsidRDefault="144EF85B"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Closing the attainment gap between the most and least disadvantaged children. </w:t>
            </w:r>
          </w:p>
          <w:p w14:paraId="4C12EF37" w14:textId="77777777" w:rsidR="0022087B" w:rsidRPr="00EA285F" w:rsidRDefault="144EF85B" w:rsidP="008F4C04">
            <w:pPr>
              <w:pStyle w:val="ListParagraph"/>
              <w:numPr>
                <w:ilvl w:val="0"/>
                <w:numId w:val="8"/>
              </w:numPr>
              <w:ind w:left="608" w:hanging="425"/>
              <w:rPr>
                <w:rFonts w:ascii="Arial" w:eastAsia="Times New Roman" w:hAnsi="Arial" w:cs="Arial"/>
                <w:sz w:val="20"/>
                <w:szCs w:val="20"/>
                <w:highlight w:val="yellow"/>
                <w:lang w:val="en" w:eastAsia="en-GB"/>
              </w:rPr>
            </w:pPr>
            <w:r w:rsidRPr="00EA285F">
              <w:rPr>
                <w:rFonts w:ascii="Arial" w:eastAsia="Times New Roman" w:hAnsi="Arial" w:cs="Arial"/>
                <w:sz w:val="20"/>
                <w:szCs w:val="20"/>
                <w:highlight w:val="yellow"/>
                <w:lang w:val="en" w:eastAsia="en-GB"/>
              </w:rPr>
              <w:t xml:space="preserve">Improvement in children and young people’s health and wellbeing. </w:t>
            </w:r>
          </w:p>
          <w:p w14:paraId="0D6FEAAC" w14:textId="77777777" w:rsidR="0022087B" w:rsidRPr="00667A61" w:rsidRDefault="144EF85B" w:rsidP="008F4C04">
            <w:pPr>
              <w:pStyle w:val="ListParagraph"/>
              <w:numPr>
                <w:ilvl w:val="0"/>
                <w:numId w:val="8"/>
              </w:numPr>
              <w:ind w:left="608" w:hanging="425"/>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Improvement in employability skills and sustained, positive destinations. </w:t>
            </w:r>
          </w:p>
          <w:p w14:paraId="198A8C39" w14:textId="77777777" w:rsidR="0022087B" w:rsidRPr="00667A61" w:rsidRDefault="6536D61E" w:rsidP="00AB50FE">
            <w:pPr>
              <w:rPr>
                <w:rFonts w:ascii="Arial" w:eastAsia="Times New Roman" w:hAnsi="Arial" w:cs="Arial"/>
                <w:b/>
                <w:bCs/>
                <w:color w:val="004289"/>
                <w:sz w:val="20"/>
                <w:szCs w:val="20"/>
                <w:lang w:val="en" w:eastAsia="en-GB"/>
              </w:rPr>
            </w:pPr>
            <w:r w:rsidRPr="3000146A">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School leadership </w:t>
            </w:r>
          </w:p>
          <w:p w14:paraId="654E414B" w14:textId="77777777" w:rsidR="0022087B" w:rsidRPr="00667A61" w:rsidRDefault="0022087B" w:rsidP="00AB50FE">
            <w:pPr>
              <w:rPr>
                <w:rFonts w:ascii="Arial" w:eastAsia="Times New Roman" w:hAnsi="Arial" w:cs="Arial"/>
                <w:sz w:val="20"/>
                <w:szCs w:val="20"/>
                <w:lang w:val="en" w:eastAsia="en-GB"/>
              </w:rPr>
            </w:pPr>
          </w:p>
          <w:p w14:paraId="062BD38F" w14:textId="77777777" w:rsidR="0022087B" w:rsidRPr="00667A61" w:rsidRDefault="6536D61E" w:rsidP="00AB50FE">
            <w:pPr>
              <w:rPr>
                <w:rFonts w:ascii="Arial" w:eastAsia="Times New Roman" w:hAnsi="Arial" w:cs="Arial"/>
                <w:sz w:val="20"/>
                <w:szCs w:val="20"/>
                <w:lang w:val="en" w:eastAsia="en-GB"/>
              </w:rPr>
            </w:pPr>
            <w:r w:rsidRPr="00EA285F">
              <w:rPr>
                <w:rFonts w:ascii="Arial" w:eastAsia="Times New Roman" w:hAnsi="Arial" w:cs="Arial"/>
                <w:sz w:val="20"/>
                <w:szCs w:val="20"/>
                <w:highlight w:val="yellow"/>
                <w:lang w:val="en" w:eastAsia="en-GB"/>
              </w:rPr>
              <w:t>Teacher professionalism</w:t>
            </w:r>
            <w:r w:rsidRPr="3000146A">
              <w:rPr>
                <w:rFonts w:ascii="Arial" w:eastAsia="Times New Roman" w:hAnsi="Arial" w:cs="Arial"/>
                <w:sz w:val="20"/>
                <w:szCs w:val="20"/>
                <w:lang w:val="en" w:eastAsia="en-GB"/>
              </w:rPr>
              <w:t xml:space="preserve"> </w:t>
            </w:r>
          </w:p>
          <w:p w14:paraId="5A5FCB59" w14:textId="77777777" w:rsidR="0022087B" w:rsidRPr="00667A61" w:rsidRDefault="0022087B" w:rsidP="00AB50FE">
            <w:pPr>
              <w:rPr>
                <w:rFonts w:ascii="Arial" w:eastAsia="Times New Roman" w:hAnsi="Arial" w:cs="Arial"/>
                <w:sz w:val="20"/>
                <w:szCs w:val="20"/>
                <w:lang w:val="en" w:eastAsia="en-GB"/>
              </w:rPr>
            </w:pPr>
          </w:p>
          <w:p w14:paraId="2808EA3A"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Parental engagement </w:t>
            </w:r>
          </w:p>
          <w:p w14:paraId="790E8530" w14:textId="77777777" w:rsidR="0022087B" w:rsidRPr="00667A61" w:rsidRDefault="0022087B" w:rsidP="00AB50FE">
            <w:pPr>
              <w:rPr>
                <w:rFonts w:ascii="Arial" w:eastAsia="Times New Roman" w:hAnsi="Arial" w:cs="Arial"/>
                <w:sz w:val="20"/>
                <w:szCs w:val="20"/>
                <w:lang w:val="en" w:eastAsia="en-GB"/>
              </w:rPr>
            </w:pPr>
          </w:p>
          <w:p w14:paraId="3D1885A3" w14:textId="77777777" w:rsidR="0022087B" w:rsidRPr="00667A61" w:rsidRDefault="6536D61E" w:rsidP="3000146A">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Assessment of children’s progress</w:t>
            </w:r>
          </w:p>
          <w:p w14:paraId="70CB9A26" w14:textId="77777777" w:rsidR="0022087B" w:rsidRPr="00667A61" w:rsidRDefault="0022087B" w:rsidP="3000146A">
            <w:pPr>
              <w:rPr>
                <w:rFonts w:ascii="Arial" w:eastAsia="Times New Roman" w:hAnsi="Arial" w:cs="Arial"/>
                <w:sz w:val="20"/>
                <w:szCs w:val="20"/>
                <w:lang w:val="en" w:eastAsia="en-GB"/>
              </w:rPr>
            </w:pPr>
          </w:p>
          <w:p w14:paraId="4DE59F23"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 xml:space="preserve">School improvement </w:t>
            </w:r>
          </w:p>
          <w:p w14:paraId="7D16DAF3" w14:textId="77777777" w:rsidR="0022087B" w:rsidRPr="00667A61" w:rsidRDefault="0022087B" w:rsidP="00AB50FE">
            <w:pPr>
              <w:rPr>
                <w:rFonts w:ascii="Arial" w:eastAsia="Times New Roman" w:hAnsi="Arial" w:cs="Arial"/>
                <w:sz w:val="20"/>
                <w:szCs w:val="20"/>
                <w:lang w:val="en" w:eastAsia="en-GB"/>
              </w:rPr>
            </w:pPr>
          </w:p>
          <w:p w14:paraId="70DAA94A" w14:textId="77777777" w:rsidR="0022087B" w:rsidRPr="00667A61" w:rsidRDefault="6536D61E" w:rsidP="00AB50FE">
            <w:pPr>
              <w:rPr>
                <w:rFonts w:ascii="Arial" w:eastAsia="Times New Roman" w:hAnsi="Arial" w:cs="Arial"/>
                <w:sz w:val="20"/>
                <w:szCs w:val="20"/>
                <w:lang w:val="en" w:eastAsia="en-GB"/>
              </w:rPr>
            </w:pPr>
            <w:r w:rsidRPr="3000146A">
              <w:rPr>
                <w:rFonts w:ascii="Arial" w:eastAsia="Times New Roman" w:hAnsi="Arial" w:cs="Arial"/>
                <w:sz w:val="20"/>
                <w:szCs w:val="20"/>
                <w:lang w:val="en" w:eastAsia="en-GB"/>
              </w:rPr>
              <w:t>Performance Information</w:t>
            </w:r>
          </w:p>
        </w:tc>
        <w:tc>
          <w:tcPr>
            <w:tcW w:w="4177" w:type="dxa"/>
            <w:gridSpan w:val="5"/>
            <w:vMerge/>
          </w:tcPr>
          <w:p w14:paraId="0F9D7665" w14:textId="77777777" w:rsidR="0022087B" w:rsidRPr="00667A61" w:rsidRDefault="0022087B" w:rsidP="00AB50FE">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AB50FE">
            <w:pPr>
              <w:rPr>
                <w:rFonts w:ascii="Arial" w:eastAsia="Times New Roman" w:hAnsi="Arial" w:cs="Arial"/>
                <w:sz w:val="20"/>
                <w:szCs w:val="20"/>
                <w:lang w:val="en" w:eastAsia="en-GB"/>
              </w:rPr>
            </w:pPr>
          </w:p>
        </w:tc>
      </w:tr>
      <w:tr w:rsidR="0022087B" w:rsidRPr="00010C7A" w14:paraId="0CB5D3D3" w14:textId="77777777" w:rsidTr="7ABD201E">
        <w:trPr>
          <w:trHeight w:val="369"/>
        </w:trPr>
        <w:tc>
          <w:tcPr>
            <w:tcW w:w="5264" w:type="dxa"/>
            <w:gridSpan w:val="3"/>
            <w:shd w:val="clear" w:color="auto" w:fill="BDD6EE" w:themeFill="accent1" w:themeFillTint="66"/>
            <w:vAlign w:val="center"/>
          </w:tcPr>
          <w:p w14:paraId="6EF27282" w14:textId="2C3DA265" w:rsidR="0022087B" w:rsidRDefault="41514196" w:rsidP="54A538A3">
            <w:pPr>
              <w:tabs>
                <w:tab w:val="left" w:pos="2794"/>
              </w:tabs>
              <w:rPr>
                <w:b/>
                <w:bCs/>
                <w:sz w:val="20"/>
                <w:szCs w:val="20"/>
              </w:rPr>
            </w:pPr>
            <w:r w:rsidRPr="3000146A">
              <w:rPr>
                <w:b/>
                <w:bCs/>
                <w:sz w:val="20"/>
                <w:szCs w:val="20"/>
              </w:rPr>
              <w:t xml:space="preserve">Priority 3 </w:t>
            </w:r>
            <w:r w:rsidR="00D4D2E2" w:rsidRPr="3000146A">
              <w:rPr>
                <w:b/>
                <w:bCs/>
                <w:sz w:val="20"/>
                <w:szCs w:val="20"/>
              </w:rPr>
              <w:t xml:space="preserve"> </w:t>
            </w:r>
          </w:p>
          <w:p w14:paraId="6C1495A7" w14:textId="77777777" w:rsidR="000829D3" w:rsidRPr="000829D3" w:rsidRDefault="000829D3" w:rsidP="000829D3">
            <w:pPr>
              <w:rPr>
                <w:rFonts w:ascii="Arial" w:hAnsi="Arial" w:cs="Arial"/>
                <w:b/>
                <w:bCs/>
                <w:sz w:val="24"/>
                <w:szCs w:val="24"/>
              </w:rPr>
            </w:pPr>
            <w:r w:rsidRPr="000829D3">
              <w:rPr>
                <w:rFonts w:ascii="Arial" w:hAnsi="Arial" w:cs="Arial"/>
                <w:b/>
                <w:bCs/>
                <w:sz w:val="24"/>
                <w:szCs w:val="24"/>
              </w:rPr>
              <w:t xml:space="preserve">QI 3.1 Ensuring equality and </w:t>
            </w:r>
            <w:proofErr w:type="gramStart"/>
            <w:r w:rsidRPr="000829D3">
              <w:rPr>
                <w:rFonts w:ascii="Arial" w:hAnsi="Arial" w:cs="Arial"/>
                <w:b/>
                <w:bCs/>
                <w:sz w:val="24"/>
                <w:szCs w:val="24"/>
              </w:rPr>
              <w:t>inclusion</w:t>
            </w:r>
            <w:proofErr w:type="gramEnd"/>
          </w:p>
          <w:p w14:paraId="7E938F5B" w14:textId="77777777" w:rsidR="0022087B" w:rsidRDefault="0022087B" w:rsidP="00AB50FE">
            <w:pPr>
              <w:tabs>
                <w:tab w:val="left" w:pos="2794"/>
              </w:tabs>
              <w:rPr>
                <w:b/>
                <w:sz w:val="20"/>
                <w:szCs w:val="20"/>
              </w:rPr>
            </w:pPr>
          </w:p>
        </w:tc>
        <w:tc>
          <w:tcPr>
            <w:tcW w:w="5697" w:type="dxa"/>
            <w:gridSpan w:val="5"/>
            <w:shd w:val="clear" w:color="auto" w:fill="BDD6EE" w:themeFill="accent1" w:themeFillTint="66"/>
            <w:vAlign w:val="center"/>
          </w:tcPr>
          <w:p w14:paraId="7DEF9249" w14:textId="39B08516" w:rsidR="0022087B" w:rsidRDefault="00C3A2FF" w:rsidP="436E882B">
            <w:pPr>
              <w:tabs>
                <w:tab w:val="left" w:pos="2794"/>
              </w:tabs>
              <w:rPr>
                <w:b/>
                <w:bCs/>
                <w:sz w:val="20"/>
                <w:szCs w:val="20"/>
              </w:rPr>
            </w:pPr>
            <w:r w:rsidRPr="436E882B">
              <w:rPr>
                <w:b/>
                <w:bCs/>
                <w:sz w:val="20"/>
                <w:szCs w:val="20"/>
              </w:rPr>
              <w:t xml:space="preserve">Data/evidence informing priority:  </w:t>
            </w:r>
          </w:p>
          <w:p w14:paraId="6ACC0103" w14:textId="77777777" w:rsidR="0022087B" w:rsidRDefault="0022087B" w:rsidP="00AB50FE">
            <w:pPr>
              <w:tabs>
                <w:tab w:val="left" w:pos="2794"/>
              </w:tabs>
              <w:rPr>
                <w:b/>
                <w:sz w:val="20"/>
                <w:szCs w:val="20"/>
              </w:rPr>
            </w:pPr>
          </w:p>
          <w:p w14:paraId="2F4FD217" w14:textId="77777777" w:rsidR="0022087B" w:rsidRDefault="0022087B" w:rsidP="00AB50FE">
            <w:pPr>
              <w:tabs>
                <w:tab w:val="left" w:pos="2794"/>
              </w:tabs>
              <w:rPr>
                <w:b/>
                <w:sz w:val="20"/>
                <w:szCs w:val="20"/>
              </w:rPr>
            </w:pPr>
          </w:p>
          <w:p w14:paraId="243B9BE4" w14:textId="77777777" w:rsidR="0022087B" w:rsidRDefault="0022087B" w:rsidP="00AB50FE">
            <w:pPr>
              <w:tabs>
                <w:tab w:val="left" w:pos="2794"/>
              </w:tabs>
              <w:rPr>
                <w:b/>
                <w:sz w:val="20"/>
                <w:szCs w:val="20"/>
              </w:rPr>
            </w:pPr>
          </w:p>
          <w:p w14:paraId="1DD84402" w14:textId="77777777" w:rsidR="0022087B" w:rsidRDefault="0022087B" w:rsidP="00AB50FE">
            <w:pPr>
              <w:tabs>
                <w:tab w:val="left" w:pos="2794"/>
              </w:tabs>
              <w:rPr>
                <w:b/>
                <w:sz w:val="20"/>
                <w:szCs w:val="20"/>
              </w:rPr>
            </w:pPr>
          </w:p>
        </w:tc>
      </w:tr>
      <w:tr w:rsidR="003A2634" w:rsidRPr="00010C7A" w14:paraId="0D68F58F" w14:textId="77777777" w:rsidTr="7ABD201E">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AB50FE">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AB50FE">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1D91FFC" w:rsidR="0022087B" w:rsidRPr="00E3628D" w:rsidRDefault="0022087B" w:rsidP="00AB50FE">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AB50FE">
            <w:pPr>
              <w:tabs>
                <w:tab w:val="left" w:pos="2794"/>
              </w:tabs>
              <w:rPr>
                <w:rFonts w:ascii="Arial" w:hAnsi="Arial" w:cs="Arial"/>
                <w:b/>
                <w:bCs/>
              </w:rPr>
            </w:pPr>
          </w:p>
          <w:p w14:paraId="19D443BE" w14:textId="77777777" w:rsidR="0022087B" w:rsidRDefault="0022087B" w:rsidP="00AB50FE">
            <w:pPr>
              <w:tabs>
                <w:tab w:val="left" w:pos="2794"/>
              </w:tabs>
              <w:rPr>
                <w:rFonts w:ascii="Arial" w:hAnsi="Arial" w:cs="Arial"/>
                <w:b/>
                <w:bCs/>
              </w:rPr>
            </w:pPr>
          </w:p>
          <w:p w14:paraId="7F37825F" w14:textId="77777777" w:rsidR="0022087B" w:rsidRPr="00B87E82" w:rsidRDefault="0022087B" w:rsidP="00AB50FE">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AB50FE">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AB50FE">
            <w:pPr>
              <w:tabs>
                <w:tab w:val="left" w:pos="2794"/>
              </w:tabs>
              <w:rPr>
                <w:b/>
                <w:sz w:val="20"/>
                <w:szCs w:val="20"/>
              </w:rPr>
            </w:pPr>
            <w:r w:rsidRPr="00667A61">
              <w:rPr>
                <w:b/>
                <w:sz w:val="20"/>
                <w:szCs w:val="20"/>
              </w:rPr>
              <w:t>Progress</w:t>
            </w:r>
          </w:p>
          <w:p w14:paraId="6208F9ED" w14:textId="77777777" w:rsidR="0022087B" w:rsidRPr="00667A61" w:rsidRDefault="0022087B" w:rsidP="00AB50FE">
            <w:pPr>
              <w:tabs>
                <w:tab w:val="left" w:pos="2794"/>
              </w:tabs>
              <w:rPr>
                <w:rFonts w:ascii="Arial" w:hAnsi="Arial" w:cs="Arial"/>
                <w:b/>
                <w:bCs/>
              </w:rPr>
            </w:pPr>
          </w:p>
        </w:tc>
      </w:tr>
      <w:tr w:rsidR="003B322E" w:rsidRPr="00010C7A" w14:paraId="1C95690B" w14:textId="77777777" w:rsidTr="7ABD201E">
        <w:trPr>
          <w:trHeight w:val="263"/>
        </w:trPr>
        <w:tc>
          <w:tcPr>
            <w:tcW w:w="5129" w:type="dxa"/>
            <w:gridSpan w:val="2"/>
            <w:vMerge/>
            <w:vAlign w:val="center"/>
          </w:tcPr>
          <w:p w14:paraId="0EA1171D" w14:textId="77777777" w:rsidR="0022087B" w:rsidRDefault="0022087B" w:rsidP="00AB50FE">
            <w:pPr>
              <w:rPr>
                <w:rFonts w:ascii="Arial" w:hAnsi="Arial" w:cs="Arial"/>
                <w:b/>
                <w:bCs/>
                <w:color w:val="004289"/>
              </w:rPr>
            </w:pPr>
          </w:p>
        </w:tc>
        <w:tc>
          <w:tcPr>
            <w:tcW w:w="1408" w:type="dxa"/>
            <w:gridSpan w:val="2"/>
            <w:vMerge/>
            <w:vAlign w:val="center"/>
          </w:tcPr>
          <w:p w14:paraId="550074CC" w14:textId="77777777" w:rsidR="0022087B" w:rsidRDefault="0022087B" w:rsidP="00AB50FE">
            <w:pPr>
              <w:tabs>
                <w:tab w:val="left" w:pos="2794"/>
              </w:tabs>
              <w:rPr>
                <w:rFonts w:ascii="Arial" w:hAnsi="Arial" w:cs="Arial"/>
                <w:b/>
                <w:bCs/>
                <w:color w:val="004289"/>
              </w:rPr>
            </w:pPr>
          </w:p>
        </w:tc>
        <w:tc>
          <w:tcPr>
            <w:tcW w:w="1106" w:type="dxa"/>
            <w:vMerge/>
            <w:vAlign w:val="center"/>
          </w:tcPr>
          <w:p w14:paraId="0D8D97F8" w14:textId="77777777" w:rsidR="0022087B" w:rsidRDefault="0022087B" w:rsidP="00AB50FE">
            <w:pPr>
              <w:tabs>
                <w:tab w:val="left" w:pos="2794"/>
              </w:tabs>
              <w:rPr>
                <w:rFonts w:ascii="Arial" w:hAnsi="Arial" w:cs="Arial"/>
                <w:b/>
                <w:bCs/>
                <w:color w:val="004289"/>
              </w:rPr>
            </w:pPr>
          </w:p>
        </w:tc>
        <w:tc>
          <w:tcPr>
            <w:tcW w:w="2011" w:type="dxa"/>
            <w:gridSpan w:val="2"/>
            <w:vMerge/>
          </w:tcPr>
          <w:p w14:paraId="0C0BC11D" w14:textId="77777777" w:rsidR="0022087B" w:rsidRPr="00667A61" w:rsidRDefault="0022087B" w:rsidP="00AB50FE">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AB50FE">
            <w:pPr>
              <w:tabs>
                <w:tab w:val="left" w:pos="2794"/>
              </w:tabs>
              <w:rPr>
                <w:b/>
                <w:sz w:val="20"/>
                <w:szCs w:val="20"/>
              </w:rPr>
            </w:pPr>
            <w:r w:rsidRPr="00667A61">
              <w:rPr>
                <w:b/>
                <w:sz w:val="20"/>
                <w:szCs w:val="20"/>
              </w:rPr>
              <w:t>On Track</w:t>
            </w:r>
          </w:p>
        </w:tc>
      </w:tr>
      <w:tr w:rsidR="003B322E" w:rsidRPr="00010C7A" w14:paraId="17455D33" w14:textId="77777777" w:rsidTr="7ABD201E">
        <w:trPr>
          <w:trHeight w:val="262"/>
        </w:trPr>
        <w:tc>
          <w:tcPr>
            <w:tcW w:w="5129" w:type="dxa"/>
            <w:gridSpan w:val="2"/>
            <w:vMerge/>
            <w:vAlign w:val="center"/>
          </w:tcPr>
          <w:p w14:paraId="2AEB9D92" w14:textId="77777777" w:rsidR="0022087B" w:rsidRDefault="0022087B" w:rsidP="00AB50FE">
            <w:pPr>
              <w:rPr>
                <w:rFonts w:ascii="Arial" w:hAnsi="Arial" w:cs="Arial"/>
                <w:b/>
                <w:bCs/>
                <w:color w:val="004289"/>
              </w:rPr>
            </w:pPr>
          </w:p>
        </w:tc>
        <w:tc>
          <w:tcPr>
            <w:tcW w:w="1408" w:type="dxa"/>
            <w:gridSpan w:val="2"/>
            <w:vMerge/>
            <w:vAlign w:val="center"/>
          </w:tcPr>
          <w:p w14:paraId="2C08A3F6" w14:textId="77777777" w:rsidR="0022087B" w:rsidRDefault="0022087B" w:rsidP="00AB50FE">
            <w:pPr>
              <w:tabs>
                <w:tab w:val="left" w:pos="2794"/>
              </w:tabs>
              <w:rPr>
                <w:rFonts w:ascii="Arial" w:hAnsi="Arial" w:cs="Arial"/>
                <w:b/>
                <w:bCs/>
                <w:color w:val="004289"/>
              </w:rPr>
            </w:pPr>
          </w:p>
        </w:tc>
        <w:tc>
          <w:tcPr>
            <w:tcW w:w="1106" w:type="dxa"/>
            <w:vMerge/>
            <w:vAlign w:val="center"/>
          </w:tcPr>
          <w:p w14:paraId="6286D780" w14:textId="77777777" w:rsidR="0022087B" w:rsidRDefault="0022087B" w:rsidP="00AB50FE">
            <w:pPr>
              <w:tabs>
                <w:tab w:val="left" w:pos="2794"/>
              </w:tabs>
              <w:rPr>
                <w:rFonts w:ascii="Arial" w:hAnsi="Arial" w:cs="Arial"/>
                <w:b/>
                <w:bCs/>
                <w:color w:val="004289"/>
              </w:rPr>
            </w:pPr>
          </w:p>
        </w:tc>
        <w:tc>
          <w:tcPr>
            <w:tcW w:w="2011" w:type="dxa"/>
            <w:gridSpan w:val="2"/>
            <w:vMerge/>
          </w:tcPr>
          <w:p w14:paraId="6A06401C" w14:textId="77777777" w:rsidR="0022087B" w:rsidRPr="00667A61" w:rsidRDefault="0022087B" w:rsidP="00AB50FE">
            <w:pPr>
              <w:tabs>
                <w:tab w:val="left" w:pos="2794"/>
              </w:tabs>
              <w:rPr>
                <w:rFonts w:ascii="Arial" w:hAnsi="Arial" w:cs="Arial"/>
                <w:b/>
                <w:bCs/>
              </w:rPr>
            </w:pPr>
          </w:p>
        </w:tc>
        <w:tc>
          <w:tcPr>
            <w:tcW w:w="1307" w:type="dxa"/>
            <w:shd w:val="clear" w:color="auto" w:fill="FFC000" w:themeFill="accent4"/>
          </w:tcPr>
          <w:p w14:paraId="0CD6609F" w14:textId="77777777" w:rsidR="0022087B" w:rsidRPr="00667A61" w:rsidRDefault="0022087B" w:rsidP="00AB50FE">
            <w:pPr>
              <w:tabs>
                <w:tab w:val="left" w:pos="2794"/>
              </w:tabs>
              <w:rPr>
                <w:b/>
                <w:sz w:val="20"/>
                <w:szCs w:val="20"/>
              </w:rPr>
            </w:pPr>
            <w:r>
              <w:rPr>
                <w:b/>
                <w:sz w:val="20"/>
                <w:szCs w:val="20"/>
              </w:rPr>
              <w:t>Behind Schedule</w:t>
            </w:r>
          </w:p>
        </w:tc>
      </w:tr>
      <w:tr w:rsidR="003B322E" w:rsidRPr="00010C7A" w14:paraId="27501882" w14:textId="77777777" w:rsidTr="7ABD201E">
        <w:trPr>
          <w:trHeight w:val="68"/>
        </w:trPr>
        <w:tc>
          <w:tcPr>
            <w:tcW w:w="5129" w:type="dxa"/>
            <w:gridSpan w:val="2"/>
            <w:vMerge/>
            <w:vAlign w:val="center"/>
          </w:tcPr>
          <w:p w14:paraId="5B153229" w14:textId="77777777" w:rsidR="0022087B" w:rsidRDefault="0022087B" w:rsidP="00AB50FE">
            <w:pPr>
              <w:rPr>
                <w:rFonts w:ascii="Arial" w:hAnsi="Arial" w:cs="Arial"/>
                <w:b/>
                <w:bCs/>
                <w:color w:val="004289"/>
              </w:rPr>
            </w:pPr>
          </w:p>
        </w:tc>
        <w:tc>
          <w:tcPr>
            <w:tcW w:w="1408" w:type="dxa"/>
            <w:gridSpan w:val="2"/>
            <w:vMerge/>
            <w:vAlign w:val="center"/>
          </w:tcPr>
          <w:p w14:paraId="5732376B" w14:textId="77777777" w:rsidR="0022087B" w:rsidRDefault="0022087B" w:rsidP="00AB50FE">
            <w:pPr>
              <w:tabs>
                <w:tab w:val="left" w:pos="2794"/>
              </w:tabs>
              <w:rPr>
                <w:rFonts w:ascii="Arial" w:hAnsi="Arial" w:cs="Arial"/>
                <w:b/>
                <w:bCs/>
                <w:color w:val="004289"/>
              </w:rPr>
            </w:pPr>
          </w:p>
        </w:tc>
        <w:tc>
          <w:tcPr>
            <w:tcW w:w="1106" w:type="dxa"/>
            <w:vMerge/>
            <w:vAlign w:val="center"/>
          </w:tcPr>
          <w:p w14:paraId="3C84EC9F" w14:textId="77777777" w:rsidR="0022087B" w:rsidRDefault="0022087B" w:rsidP="00AB50FE">
            <w:pPr>
              <w:tabs>
                <w:tab w:val="left" w:pos="2794"/>
              </w:tabs>
              <w:rPr>
                <w:rFonts w:ascii="Arial" w:hAnsi="Arial" w:cs="Arial"/>
                <w:b/>
                <w:bCs/>
                <w:color w:val="004289"/>
              </w:rPr>
            </w:pPr>
          </w:p>
        </w:tc>
        <w:tc>
          <w:tcPr>
            <w:tcW w:w="2011" w:type="dxa"/>
            <w:gridSpan w:val="2"/>
            <w:vMerge/>
          </w:tcPr>
          <w:p w14:paraId="5276670D" w14:textId="77777777" w:rsidR="0022087B" w:rsidRDefault="0022087B" w:rsidP="00AB50FE">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AB50FE">
            <w:pPr>
              <w:tabs>
                <w:tab w:val="left" w:pos="2794"/>
              </w:tabs>
              <w:rPr>
                <w:b/>
                <w:color w:val="000000"/>
                <w:sz w:val="20"/>
                <w:szCs w:val="20"/>
              </w:rPr>
            </w:pPr>
            <w:r>
              <w:rPr>
                <w:b/>
                <w:color w:val="000000"/>
                <w:sz w:val="20"/>
                <w:szCs w:val="20"/>
              </w:rPr>
              <w:t>Not Achieved</w:t>
            </w:r>
          </w:p>
        </w:tc>
      </w:tr>
      <w:tr w:rsidR="0022087B" w:rsidRPr="00010C7A" w14:paraId="4D58BC43" w14:textId="77777777" w:rsidTr="7ABD201E">
        <w:trPr>
          <w:trHeight w:val="68"/>
        </w:trPr>
        <w:tc>
          <w:tcPr>
            <w:tcW w:w="5129" w:type="dxa"/>
            <w:gridSpan w:val="2"/>
            <w:shd w:val="clear" w:color="auto" w:fill="auto"/>
          </w:tcPr>
          <w:p w14:paraId="51BEBEE4" w14:textId="3F0CF75C" w:rsidR="0022087B" w:rsidRDefault="0022087B" w:rsidP="3000146A">
            <w:pPr>
              <w:spacing w:line="259" w:lineRule="auto"/>
              <w:rPr>
                <w:rFonts w:ascii="Arial" w:hAnsi="Arial" w:cs="Arial"/>
                <w:b/>
                <w:bCs/>
              </w:rPr>
            </w:pPr>
          </w:p>
          <w:p w14:paraId="78BD2304" w14:textId="5DE2FA35" w:rsidR="0022087B" w:rsidRPr="00C61524" w:rsidRDefault="00EF2B2A" w:rsidP="008F4C04">
            <w:pPr>
              <w:pStyle w:val="ListParagraph"/>
              <w:numPr>
                <w:ilvl w:val="0"/>
                <w:numId w:val="27"/>
              </w:numPr>
              <w:rPr>
                <w:rFonts w:ascii="Arial" w:hAnsi="Arial" w:cs="Arial"/>
                <w:b/>
                <w:bCs/>
              </w:rPr>
            </w:pPr>
            <w:r>
              <w:rPr>
                <w:rFonts w:ascii="Arial" w:hAnsi="Arial" w:cs="Arial"/>
              </w:rPr>
              <w:t>To train 12 more staff as Rebound Instructors</w:t>
            </w:r>
          </w:p>
          <w:p w14:paraId="79856B4F" w14:textId="77777777" w:rsidR="00C61524" w:rsidRDefault="00C61524" w:rsidP="00C61524">
            <w:pPr>
              <w:rPr>
                <w:rFonts w:ascii="Arial" w:hAnsi="Arial" w:cs="Arial"/>
                <w:b/>
                <w:bCs/>
              </w:rPr>
            </w:pPr>
          </w:p>
          <w:p w14:paraId="102C0A07" w14:textId="77777777" w:rsidR="00C61524" w:rsidRDefault="00C61524" w:rsidP="00C61524">
            <w:pPr>
              <w:rPr>
                <w:rFonts w:ascii="Arial" w:hAnsi="Arial" w:cs="Arial"/>
                <w:b/>
                <w:bCs/>
              </w:rPr>
            </w:pPr>
          </w:p>
          <w:p w14:paraId="27CC911C" w14:textId="77777777" w:rsidR="00C61524" w:rsidRDefault="00C61524" w:rsidP="00C61524">
            <w:pPr>
              <w:rPr>
                <w:rFonts w:ascii="Arial" w:hAnsi="Arial" w:cs="Arial"/>
                <w:b/>
                <w:bCs/>
              </w:rPr>
            </w:pPr>
          </w:p>
          <w:p w14:paraId="685EF70F" w14:textId="0DF24A98" w:rsidR="00C61524" w:rsidRDefault="00C61524" w:rsidP="008F4C04">
            <w:pPr>
              <w:pStyle w:val="ListParagraph"/>
              <w:numPr>
                <w:ilvl w:val="0"/>
                <w:numId w:val="27"/>
              </w:numPr>
              <w:rPr>
                <w:rFonts w:ascii="Arial" w:hAnsi="Arial" w:cs="Arial"/>
              </w:rPr>
            </w:pPr>
            <w:r w:rsidRPr="00C61524">
              <w:rPr>
                <w:rFonts w:ascii="Arial" w:hAnsi="Arial" w:cs="Arial"/>
              </w:rPr>
              <w:t xml:space="preserve">Set up and maintain a MOVE specific room that can be timetabled for pupil </w:t>
            </w:r>
            <w:proofErr w:type="gramStart"/>
            <w:r w:rsidRPr="00C61524">
              <w:rPr>
                <w:rFonts w:ascii="Arial" w:hAnsi="Arial" w:cs="Arial"/>
              </w:rPr>
              <w:t>use</w:t>
            </w:r>
            <w:proofErr w:type="gramEnd"/>
            <w:r w:rsidRPr="00C61524">
              <w:rPr>
                <w:rFonts w:ascii="Arial" w:hAnsi="Arial" w:cs="Arial"/>
              </w:rPr>
              <w:t xml:space="preserve"> </w:t>
            </w:r>
          </w:p>
          <w:p w14:paraId="248EC4BF" w14:textId="77777777" w:rsidR="005D1557" w:rsidRDefault="005D1557" w:rsidP="005D1557">
            <w:pPr>
              <w:rPr>
                <w:rFonts w:ascii="Arial" w:hAnsi="Arial" w:cs="Arial"/>
              </w:rPr>
            </w:pPr>
          </w:p>
          <w:p w14:paraId="5DCFD9A8" w14:textId="77777777" w:rsidR="005D1557" w:rsidRDefault="005D1557" w:rsidP="005D1557">
            <w:pPr>
              <w:rPr>
                <w:rFonts w:ascii="Arial" w:hAnsi="Arial" w:cs="Arial"/>
              </w:rPr>
            </w:pPr>
          </w:p>
          <w:p w14:paraId="1F5A0AE9" w14:textId="38503CA3" w:rsidR="005D1557" w:rsidRPr="005D1557" w:rsidRDefault="00733360" w:rsidP="008F4C04">
            <w:pPr>
              <w:pStyle w:val="ListParagraph"/>
              <w:numPr>
                <w:ilvl w:val="0"/>
                <w:numId w:val="27"/>
              </w:numPr>
              <w:rPr>
                <w:rFonts w:ascii="Arial" w:hAnsi="Arial" w:cs="Arial"/>
              </w:rPr>
            </w:pPr>
            <w:r>
              <w:rPr>
                <w:rFonts w:ascii="Arial" w:hAnsi="Arial" w:cs="Arial"/>
              </w:rPr>
              <w:t xml:space="preserve">St Andrew’s SHANARRI wheel, printed and </w:t>
            </w:r>
            <w:proofErr w:type="gramStart"/>
            <w:r>
              <w:rPr>
                <w:rFonts w:ascii="Arial" w:hAnsi="Arial" w:cs="Arial"/>
              </w:rPr>
              <w:t>displayed</w:t>
            </w:r>
            <w:proofErr w:type="gramEnd"/>
            <w:r>
              <w:rPr>
                <w:rFonts w:ascii="Arial" w:hAnsi="Arial" w:cs="Arial"/>
              </w:rPr>
              <w:t xml:space="preserve"> </w:t>
            </w:r>
          </w:p>
          <w:p w14:paraId="758A2ADF" w14:textId="0C3FD280" w:rsidR="0022087B" w:rsidRDefault="0022087B" w:rsidP="3000146A">
            <w:pPr>
              <w:spacing w:line="259" w:lineRule="auto"/>
              <w:rPr>
                <w:rFonts w:ascii="Arial" w:hAnsi="Arial" w:cs="Arial"/>
                <w:b/>
                <w:bCs/>
              </w:rPr>
            </w:pPr>
          </w:p>
          <w:p w14:paraId="55C990A3" w14:textId="6979856A" w:rsidR="0022087B" w:rsidRDefault="0022087B" w:rsidP="3000146A">
            <w:pPr>
              <w:spacing w:line="259" w:lineRule="auto"/>
              <w:rPr>
                <w:rFonts w:ascii="Arial" w:hAnsi="Arial" w:cs="Arial"/>
                <w:b/>
                <w:bCs/>
              </w:rPr>
            </w:pPr>
          </w:p>
          <w:p w14:paraId="30BCC9DA" w14:textId="6C5C184A" w:rsidR="0022087B" w:rsidRPr="00462A7D" w:rsidRDefault="008330FE" w:rsidP="008F4C04">
            <w:pPr>
              <w:pStyle w:val="ListParagraph"/>
              <w:numPr>
                <w:ilvl w:val="0"/>
                <w:numId w:val="27"/>
              </w:numPr>
              <w:rPr>
                <w:rFonts w:ascii="Arial" w:hAnsi="Arial" w:cs="Arial"/>
              </w:rPr>
            </w:pPr>
            <w:r w:rsidRPr="00462A7D">
              <w:rPr>
                <w:rFonts w:ascii="Arial" w:hAnsi="Arial" w:cs="Arial"/>
              </w:rPr>
              <w:t>CALM theory training for all new staff</w:t>
            </w:r>
          </w:p>
          <w:p w14:paraId="48917F1C" w14:textId="77777777" w:rsidR="00462A7D" w:rsidRDefault="00462A7D" w:rsidP="00462A7D">
            <w:pPr>
              <w:rPr>
                <w:rFonts w:ascii="Arial" w:hAnsi="Arial" w:cs="Arial"/>
                <w:b/>
                <w:bCs/>
              </w:rPr>
            </w:pPr>
          </w:p>
          <w:p w14:paraId="12791831" w14:textId="77777777" w:rsidR="00462A7D" w:rsidRDefault="00462A7D" w:rsidP="00462A7D">
            <w:pPr>
              <w:rPr>
                <w:rFonts w:ascii="Arial" w:hAnsi="Arial" w:cs="Arial"/>
                <w:b/>
                <w:bCs/>
              </w:rPr>
            </w:pPr>
          </w:p>
          <w:p w14:paraId="3BB901DC" w14:textId="77777777" w:rsidR="00462A7D" w:rsidRDefault="00462A7D" w:rsidP="00462A7D">
            <w:pPr>
              <w:rPr>
                <w:rFonts w:ascii="Arial" w:hAnsi="Arial" w:cs="Arial"/>
                <w:b/>
                <w:bCs/>
              </w:rPr>
            </w:pPr>
          </w:p>
          <w:p w14:paraId="01DC349E" w14:textId="77777777" w:rsidR="00462A7D" w:rsidRDefault="00462A7D" w:rsidP="00462A7D">
            <w:pPr>
              <w:rPr>
                <w:rFonts w:ascii="Arial" w:hAnsi="Arial" w:cs="Arial"/>
                <w:b/>
                <w:bCs/>
              </w:rPr>
            </w:pPr>
          </w:p>
          <w:p w14:paraId="32895011" w14:textId="77777777" w:rsidR="00462A7D" w:rsidRDefault="00462A7D" w:rsidP="00462A7D">
            <w:pPr>
              <w:rPr>
                <w:rFonts w:ascii="Arial" w:hAnsi="Arial" w:cs="Arial"/>
                <w:b/>
                <w:bCs/>
              </w:rPr>
            </w:pPr>
          </w:p>
          <w:p w14:paraId="7572D717" w14:textId="43D59D9E" w:rsidR="00462A7D" w:rsidRPr="0008569A" w:rsidRDefault="0008569A" w:rsidP="008F4C04">
            <w:pPr>
              <w:pStyle w:val="ListParagraph"/>
              <w:numPr>
                <w:ilvl w:val="0"/>
                <w:numId w:val="27"/>
              </w:numPr>
              <w:rPr>
                <w:rFonts w:ascii="Arial" w:hAnsi="Arial" w:cs="Arial"/>
              </w:rPr>
            </w:pPr>
            <w:r w:rsidRPr="0008569A">
              <w:rPr>
                <w:rFonts w:ascii="Arial" w:hAnsi="Arial" w:cs="Arial"/>
              </w:rPr>
              <w:t xml:space="preserve">MOVE practitioner training for all new </w:t>
            </w:r>
            <w:proofErr w:type="gramStart"/>
            <w:r w:rsidRPr="0008569A">
              <w:rPr>
                <w:rFonts w:ascii="Arial" w:hAnsi="Arial" w:cs="Arial"/>
              </w:rPr>
              <w:t>staff</w:t>
            </w:r>
            <w:proofErr w:type="gramEnd"/>
          </w:p>
          <w:p w14:paraId="6EA4E44D" w14:textId="0DF7205C" w:rsidR="0022087B" w:rsidRDefault="0022087B" w:rsidP="3000146A">
            <w:pPr>
              <w:spacing w:line="259" w:lineRule="auto"/>
              <w:rPr>
                <w:rFonts w:ascii="Arial" w:hAnsi="Arial" w:cs="Arial"/>
                <w:b/>
                <w:bCs/>
              </w:rPr>
            </w:pPr>
          </w:p>
          <w:p w14:paraId="70B06CB6" w14:textId="77777777" w:rsidR="00A42FEF" w:rsidRDefault="00A42FEF" w:rsidP="3000146A">
            <w:pPr>
              <w:spacing w:line="259" w:lineRule="auto"/>
              <w:rPr>
                <w:rFonts w:ascii="Arial" w:hAnsi="Arial" w:cs="Arial"/>
                <w:b/>
                <w:bCs/>
              </w:rPr>
            </w:pPr>
          </w:p>
          <w:p w14:paraId="3E90B5DE" w14:textId="77777777" w:rsidR="00A42FEF" w:rsidRDefault="00A42FEF" w:rsidP="3000146A">
            <w:pPr>
              <w:spacing w:line="259" w:lineRule="auto"/>
              <w:rPr>
                <w:rFonts w:ascii="Arial" w:hAnsi="Arial" w:cs="Arial"/>
                <w:b/>
                <w:bCs/>
              </w:rPr>
            </w:pPr>
          </w:p>
          <w:p w14:paraId="53B8EE66" w14:textId="7AE7446D" w:rsidR="00A42FEF" w:rsidRPr="00A42FEF" w:rsidRDefault="008F0841" w:rsidP="008F4C04">
            <w:pPr>
              <w:pStyle w:val="ListParagraph"/>
              <w:numPr>
                <w:ilvl w:val="0"/>
                <w:numId w:val="27"/>
              </w:numPr>
              <w:rPr>
                <w:rFonts w:ascii="Arial" w:hAnsi="Arial" w:cs="Arial"/>
                <w:b/>
                <w:bCs/>
              </w:rPr>
            </w:pPr>
            <w:r>
              <w:rPr>
                <w:rFonts w:ascii="Arial" w:hAnsi="Arial" w:cs="Arial"/>
              </w:rPr>
              <w:t xml:space="preserve">All staff to complete 6 GIRFEC Modules on ALDO </w:t>
            </w:r>
          </w:p>
          <w:p w14:paraId="3BD48DFC" w14:textId="34163E35" w:rsidR="0022087B" w:rsidRDefault="0022087B" w:rsidP="3000146A">
            <w:pPr>
              <w:spacing w:line="259" w:lineRule="auto"/>
              <w:rPr>
                <w:rFonts w:ascii="Arial" w:hAnsi="Arial" w:cs="Arial"/>
                <w:b/>
                <w:bCs/>
              </w:rPr>
            </w:pPr>
          </w:p>
          <w:p w14:paraId="0ABCA9CA" w14:textId="77777777" w:rsidR="00C04CA9" w:rsidRDefault="00C04CA9" w:rsidP="3000146A">
            <w:pPr>
              <w:spacing w:line="259" w:lineRule="auto"/>
              <w:rPr>
                <w:rFonts w:ascii="Arial" w:hAnsi="Arial" w:cs="Arial"/>
                <w:b/>
                <w:bCs/>
              </w:rPr>
            </w:pPr>
          </w:p>
          <w:p w14:paraId="2A12007D" w14:textId="77777777" w:rsidR="00C04CA9" w:rsidRDefault="00C04CA9" w:rsidP="3000146A">
            <w:pPr>
              <w:spacing w:line="259" w:lineRule="auto"/>
              <w:rPr>
                <w:rFonts w:ascii="Arial" w:hAnsi="Arial" w:cs="Arial"/>
                <w:b/>
                <w:bCs/>
              </w:rPr>
            </w:pPr>
          </w:p>
          <w:p w14:paraId="7784E449" w14:textId="203FE634" w:rsidR="00C04CA9" w:rsidRPr="00C04CA9" w:rsidRDefault="00C04CA9" w:rsidP="008F4C04">
            <w:pPr>
              <w:pStyle w:val="ListParagraph"/>
              <w:numPr>
                <w:ilvl w:val="0"/>
                <w:numId w:val="27"/>
              </w:numPr>
              <w:rPr>
                <w:rFonts w:ascii="Arial" w:hAnsi="Arial" w:cs="Arial"/>
                <w:b/>
                <w:bCs/>
              </w:rPr>
            </w:pPr>
            <w:r>
              <w:rPr>
                <w:rFonts w:ascii="Arial" w:hAnsi="Arial" w:cs="Arial"/>
              </w:rPr>
              <w:t xml:space="preserve">To develop a meaningful way to deliver </w:t>
            </w:r>
            <w:r w:rsidR="002A31F4">
              <w:rPr>
                <w:rFonts w:ascii="Arial" w:hAnsi="Arial" w:cs="Arial"/>
              </w:rPr>
              <w:t xml:space="preserve">Gold DofE to our S6 </w:t>
            </w:r>
            <w:proofErr w:type="gramStart"/>
            <w:r w:rsidR="002A31F4">
              <w:rPr>
                <w:rFonts w:ascii="Arial" w:hAnsi="Arial" w:cs="Arial"/>
              </w:rPr>
              <w:t>pupils</w:t>
            </w:r>
            <w:proofErr w:type="gramEnd"/>
            <w:r w:rsidR="002A31F4">
              <w:rPr>
                <w:rFonts w:ascii="Arial" w:hAnsi="Arial" w:cs="Arial"/>
              </w:rPr>
              <w:t xml:space="preserve"> </w:t>
            </w:r>
          </w:p>
          <w:p w14:paraId="4DE7E1F5" w14:textId="0B507F36" w:rsidR="0022087B" w:rsidRDefault="0022087B" w:rsidP="3000146A">
            <w:pPr>
              <w:spacing w:line="259" w:lineRule="auto"/>
              <w:rPr>
                <w:rFonts w:ascii="Arial" w:hAnsi="Arial" w:cs="Arial"/>
                <w:b/>
                <w:bCs/>
              </w:rPr>
            </w:pPr>
          </w:p>
          <w:p w14:paraId="6DC89B07" w14:textId="77777777" w:rsidR="00CA5160" w:rsidRDefault="00CA5160" w:rsidP="3000146A">
            <w:pPr>
              <w:spacing w:line="259" w:lineRule="auto"/>
              <w:rPr>
                <w:rFonts w:ascii="Arial" w:hAnsi="Arial" w:cs="Arial"/>
                <w:b/>
                <w:bCs/>
              </w:rPr>
            </w:pPr>
          </w:p>
          <w:p w14:paraId="07DE9777" w14:textId="77777777" w:rsidR="00CA5160" w:rsidRDefault="00CA5160" w:rsidP="3000146A">
            <w:pPr>
              <w:spacing w:line="259" w:lineRule="auto"/>
              <w:rPr>
                <w:rFonts w:ascii="Arial" w:hAnsi="Arial" w:cs="Arial"/>
                <w:b/>
                <w:bCs/>
              </w:rPr>
            </w:pPr>
          </w:p>
          <w:p w14:paraId="29642BCA" w14:textId="3D9C6760" w:rsidR="00CA5160" w:rsidRPr="0024495F" w:rsidRDefault="00D947BB" w:rsidP="008F4C04">
            <w:pPr>
              <w:pStyle w:val="ListParagraph"/>
              <w:numPr>
                <w:ilvl w:val="0"/>
                <w:numId w:val="27"/>
              </w:numPr>
              <w:rPr>
                <w:rFonts w:ascii="Arial" w:hAnsi="Arial" w:cs="Arial"/>
              </w:rPr>
            </w:pPr>
            <w:r w:rsidRPr="0024495F">
              <w:rPr>
                <w:rFonts w:ascii="Arial" w:hAnsi="Arial" w:cs="Arial"/>
              </w:rPr>
              <w:t xml:space="preserve">To work in partnership with Inverurie Academy, DofE Scotland and NTS to develop </w:t>
            </w:r>
            <w:r w:rsidR="0024495F" w:rsidRPr="0024495F">
              <w:rPr>
                <w:rFonts w:ascii="Arial" w:hAnsi="Arial" w:cs="Arial"/>
              </w:rPr>
              <w:t xml:space="preserve">our offering of the award at all </w:t>
            </w:r>
            <w:proofErr w:type="gramStart"/>
            <w:r w:rsidR="0024495F" w:rsidRPr="0024495F">
              <w:rPr>
                <w:rFonts w:ascii="Arial" w:hAnsi="Arial" w:cs="Arial"/>
              </w:rPr>
              <w:t>levels</w:t>
            </w:r>
            <w:proofErr w:type="gramEnd"/>
          </w:p>
          <w:p w14:paraId="31C6D8D4" w14:textId="064AB2FB" w:rsidR="0022087B" w:rsidRDefault="0022087B" w:rsidP="3000146A">
            <w:pPr>
              <w:spacing w:line="259" w:lineRule="auto"/>
              <w:rPr>
                <w:rFonts w:ascii="Arial" w:hAnsi="Arial" w:cs="Arial"/>
                <w:b/>
                <w:bCs/>
              </w:rPr>
            </w:pPr>
          </w:p>
          <w:p w14:paraId="328743CC" w14:textId="69949D0C" w:rsidR="004B2223" w:rsidRPr="004B2223" w:rsidRDefault="004B2223" w:rsidP="008F4C04">
            <w:pPr>
              <w:pStyle w:val="ListParagraph"/>
              <w:numPr>
                <w:ilvl w:val="0"/>
                <w:numId w:val="27"/>
              </w:numPr>
              <w:rPr>
                <w:rFonts w:ascii="Arial" w:hAnsi="Arial" w:cs="Arial"/>
              </w:rPr>
            </w:pPr>
            <w:r>
              <w:rPr>
                <w:rFonts w:ascii="Arial" w:hAnsi="Arial" w:cs="Arial"/>
              </w:rPr>
              <w:t>To offer DofE Young Leaders</w:t>
            </w:r>
            <w:r w:rsidR="00142F25">
              <w:rPr>
                <w:rFonts w:ascii="Arial" w:hAnsi="Arial" w:cs="Arial"/>
              </w:rPr>
              <w:t xml:space="preserve"> Award to appropriate </w:t>
            </w:r>
            <w:proofErr w:type="gramStart"/>
            <w:r w:rsidR="00142F25">
              <w:rPr>
                <w:rFonts w:ascii="Arial" w:hAnsi="Arial" w:cs="Arial"/>
              </w:rPr>
              <w:t>pupils</w:t>
            </w:r>
            <w:proofErr w:type="gramEnd"/>
            <w:r w:rsidR="00142F25">
              <w:rPr>
                <w:rFonts w:ascii="Arial" w:hAnsi="Arial" w:cs="Arial"/>
              </w:rPr>
              <w:t xml:space="preserve"> </w:t>
            </w:r>
          </w:p>
          <w:p w14:paraId="53BC4122" w14:textId="2D3A288B" w:rsidR="0022087B" w:rsidRDefault="0022087B" w:rsidP="3000146A">
            <w:pPr>
              <w:spacing w:line="259" w:lineRule="auto"/>
              <w:rPr>
                <w:rFonts w:ascii="Arial" w:hAnsi="Arial" w:cs="Arial"/>
                <w:b/>
                <w:bCs/>
              </w:rPr>
            </w:pPr>
          </w:p>
          <w:p w14:paraId="4E985272" w14:textId="395A0F4E" w:rsidR="0022087B" w:rsidRDefault="0022087B" w:rsidP="3000146A">
            <w:pPr>
              <w:spacing w:line="259" w:lineRule="auto"/>
              <w:rPr>
                <w:rFonts w:ascii="Arial" w:hAnsi="Arial" w:cs="Arial"/>
                <w:b/>
                <w:bCs/>
              </w:rPr>
            </w:pPr>
          </w:p>
          <w:p w14:paraId="363762A7" w14:textId="22EBDF00" w:rsidR="0022087B" w:rsidRDefault="0022087B" w:rsidP="3000146A">
            <w:pPr>
              <w:spacing w:line="259" w:lineRule="auto"/>
              <w:rPr>
                <w:rFonts w:ascii="Arial" w:hAnsi="Arial" w:cs="Arial"/>
                <w:b/>
                <w:bCs/>
              </w:rPr>
            </w:pPr>
          </w:p>
        </w:tc>
        <w:tc>
          <w:tcPr>
            <w:tcW w:w="1408" w:type="dxa"/>
            <w:gridSpan w:val="2"/>
            <w:shd w:val="clear" w:color="auto" w:fill="auto"/>
          </w:tcPr>
          <w:p w14:paraId="5C53DC2B" w14:textId="77777777" w:rsidR="0022087B" w:rsidRDefault="0022087B" w:rsidP="66ED11A4">
            <w:pPr>
              <w:tabs>
                <w:tab w:val="left" w:pos="2794"/>
              </w:tabs>
              <w:rPr>
                <w:rFonts w:ascii="Arial" w:hAnsi="Arial" w:cs="Arial"/>
              </w:rPr>
            </w:pPr>
          </w:p>
          <w:p w14:paraId="4660BAB0" w14:textId="77777777" w:rsidR="00EF2B2A" w:rsidRDefault="00EF2B2A" w:rsidP="66ED11A4">
            <w:pPr>
              <w:tabs>
                <w:tab w:val="left" w:pos="2794"/>
              </w:tabs>
              <w:rPr>
                <w:rFonts w:ascii="Arial" w:hAnsi="Arial" w:cs="Arial"/>
              </w:rPr>
            </w:pPr>
            <w:r>
              <w:rPr>
                <w:rFonts w:ascii="Arial" w:hAnsi="Arial" w:cs="Arial"/>
              </w:rPr>
              <w:t>Rebound</w:t>
            </w:r>
          </w:p>
          <w:p w14:paraId="3C16039D" w14:textId="77777777" w:rsidR="00C61524" w:rsidRDefault="00C61524" w:rsidP="66ED11A4">
            <w:pPr>
              <w:tabs>
                <w:tab w:val="left" w:pos="2794"/>
              </w:tabs>
              <w:rPr>
                <w:rFonts w:ascii="Arial" w:hAnsi="Arial" w:cs="Arial"/>
              </w:rPr>
            </w:pPr>
          </w:p>
          <w:p w14:paraId="056A1D7A" w14:textId="77777777" w:rsidR="00C61524" w:rsidRDefault="00C61524" w:rsidP="66ED11A4">
            <w:pPr>
              <w:tabs>
                <w:tab w:val="left" w:pos="2794"/>
              </w:tabs>
              <w:rPr>
                <w:rFonts w:ascii="Arial" w:hAnsi="Arial" w:cs="Arial"/>
              </w:rPr>
            </w:pPr>
          </w:p>
          <w:p w14:paraId="49EF71B4" w14:textId="77777777" w:rsidR="00C61524" w:rsidRDefault="00C61524" w:rsidP="66ED11A4">
            <w:pPr>
              <w:tabs>
                <w:tab w:val="left" w:pos="2794"/>
              </w:tabs>
              <w:rPr>
                <w:rFonts w:ascii="Arial" w:hAnsi="Arial" w:cs="Arial"/>
              </w:rPr>
            </w:pPr>
          </w:p>
          <w:p w14:paraId="03F2ED1E" w14:textId="77777777" w:rsidR="00C61524" w:rsidRDefault="00C61524" w:rsidP="66ED11A4">
            <w:pPr>
              <w:tabs>
                <w:tab w:val="left" w:pos="2794"/>
              </w:tabs>
              <w:rPr>
                <w:rFonts w:ascii="Arial" w:hAnsi="Arial" w:cs="Arial"/>
              </w:rPr>
            </w:pPr>
          </w:p>
          <w:p w14:paraId="3604A20E" w14:textId="77777777" w:rsidR="00C61524" w:rsidRDefault="00C61524" w:rsidP="66ED11A4">
            <w:pPr>
              <w:tabs>
                <w:tab w:val="left" w:pos="2794"/>
              </w:tabs>
              <w:rPr>
                <w:rFonts w:ascii="Arial" w:hAnsi="Arial" w:cs="Arial"/>
              </w:rPr>
            </w:pPr>
            <w:r>
              <w:rPr>
                <w:rFonts w:ascii="Arial" w:hAnsi="Arial" w:cs="Arial"/>
              </w:rPr>
              <w:t>TK / IB</w:t>
            </w:r>
          </w:p>
          <w:p w14:paraId="580A1153" w14:textId="77777777" w:rsidR="00733360" w:rsidRDefault="00733360" w:rsidP="66ED11A4">
            <w:pPr>
              <w:tabs>
                <w:tab w:val="left" w:pos="2794"/>
              </w:tabs>
              <w:rPr>
                <w:rFonts w:ascii="Arial" w:hAnsi="Arial" w:cs="Arial"/>
              </w:rPr>
            </w:pPr>
          </w:p>
          <w:p w14:paraId="72D7B27E" w14:textId="77777777" w:rsidR="00733360" w:rsidRDefault="00733360" w:rsidP="66ED11A4">
            <w:pPr>
              <w:tabs>
                <w:tab w:val="left" w:pos="2794"/>
              </w:tabs>
              <w:rPr>
                <w:rFonts w:ascii="Arial" w:hAnsi="Arial" w:cs="Arial"/>
              </w:rPr>
            </w:pPr>
          </w:p>
          <w:p w14:paraId="67E393B9" w14:textId="77777777" w:rsidR="00733360" w:rsidRDefault="00733360" w:rsidP="66ED11A4">
            <w:pPr>
              <w:tabs>
                <w:tab w:val="left" w:pos="2794"/>
              </w:tabs>
              <w:rPr>
                <w:rFonts w:ascii="Arial" w:hAnsi="Arial" w:cs="Arial"/>
              </w:rPr>
            </w:pPr>
          </w:p>
          <w:p w14:paraId="7F303CF2" w14:textId="77777777" w:rsidR="00733360" w:rsidRDefault="00733360" w:rsidP="66ED11A4">
            <w:pPr>
              <w:tabs>
                <w:tab w:val="left" w:pos="2794"/>
              </w:tabs>
              <w:rPr>
                <w:rFonts w:ascii="Arial" w:hAnsi="Arial" w:cs="Arial"/>
              </w:rPr>
            </w:pPr>
            <w:r>
              <w:rPr>
                <w:rFonts w:ascii="Arial" w:hAnsi="Arial" w:cs="Arial"/>
              </w:rPr>
              <w:t>GD / TK</w:t>
            </w:r>
          </w:p>
          <w:p w14:paraId="0A56B3EC" w14:textId="77777777" w:rsidR="008330FE" w:rsidRDefault="008330FE" w:rsidP="66ED11A4">
            <w:pPr>
              <w:tabs>
                <w:tab w:val="left" w:pos="2794"/>
              </w:tabs>
              <w:rPr>
                <w:rFonts w:ascii="Arial" w:hAnsi="Arial" w:cs="Arial"/>
              </w:rPr>
            </w:pPr>
          </w:p>
          <w:p w14:paraId="49ACB3E9" w14:textId="77777777" w:rsidR="008330FE" w:rsidRDefault="008330FE" w:rsidP="66ED11A4">
            <w:pPr>
              <w:tabs>
                <w:tab w:val="left" w:pos="2794"/>
              </w:tabs>
              <w:rPr>
                <w:rFonts w:ascii="Arial" w:hAnsi="Arial" w:cs="Arial"/>
              </w:rPr>
            </w:pPr>
          </w:p>
          <w:p w14:paraId="7AF1C774" w14:textId="77777777" w:rsidR="008330FE" w:rsidRDefault="008330FE" w:rsidP="66ED11A4">
            <w:pPr>
              <w:tabs>
                <w:tab w:val="left" w:pos="2794"/>
              </w:tabs>
              <w:rPr>
                <w:rFonts w:ascii="Arial" w:hAnsi="Arial" w:cs="Arial"/>
              </w:rPr>
            </w:pPr>
          </w:p>
          <w:p w14:paraId="77957015" w14:textId="77777777" w:rsidR="008330FE" w:rsidRDefault="008330FE" w:rsidP="66ED11A4">
            <w:pPr>
              <w:tabs>
                <w:tab w:val="left" w:pos="2794"/>
              </w:tabs>
              <w:rPr>
                <w:rFonts w:ascii="Arial" w:hAnsi="Arial" w:cs="Arial"/>
              </w:rPr>
            </w:pPr>
          </w:p>
          <w:p w14:paraId="00A407B4" w14:textId="77777777" w:rsidR="008330FE" w:rsidRDefault="008330FE" w:rsidP="66ED11A4">
            <w:pPr>
              <w:tabs>
                <w:tab w:val="left" w:pos="2794"/>
              </w:tabs>
              <w:rPr>
                <w:rFonts w:ascii="Arial" w:hAnsi="Arial" w:cs="Arial"/>
              </w:rPr>
            </w:pPr>
            <w:r>
              <w:rPr>
                <w:rFonts w:ascii="Arial" w:hAnsi="Arial" w:cs="Arial"/>
              </w:rPr>
              <w:t>TK</w:t>
            </w:r>
          </w:p>
          <w:p w14:paraId="2EDA93E9" w14:textId="77777777" w:rsidR="0008569A" w:rsidRDefault="0008569A" w:rsidP="66ED11A4">
            <w:pPr>
              <w:tabs>
                <w:tab w:val="left" w:pos="2794"/>
              </w:tabs>
              <w:rPr>
                <w:rFonts w:ascii="Arial" w:hAnsi="Arial" w:cs="Arial"/>
              </w:rPr>
            </w:pPr>
          </w:p>
          <w:p w14:paraId="6478BB07" w14:textId="77777777" w:rsidR="0008569A" w:rsidRDefault="0008569A" w:rsidP="66ED11A4">
            <w:pPr>
              <w:tabs>
                <w:tab w:val="left" w:pos="2794"/>
              </w:tabs>
              <w:rPr>
                <w:rFonts w:ascii="Arial" w:hAnsi="Arial" w:cs="Arial"/>
              </w:rPr>
            </w:pPr>
          </w:p>
          <w:p w14:paraId="0BE79291" w14:textId="77777777" w:rsidR="0008569A" w:rsidRDefault="0008569A" w:rsidP="66ED11A4">
            <w:pPr>
              <w:tabs>
                <w:tab w:val="left" w:pos="2794"/>
              </w:tabs>
              <w:rPr>
                <w:rFonts w:ascii="Arial" w:hAnsi="Arial" w:cs="Arial"/>
              </w:rPr>
            </w:pPr>
          </w:p>
          <w:p w14:paraId="4ED5153D" w14:textId="77777777" w:rsidR="0008569A" w:rsidRDefault="0008569A" w:rsidP="66ED11A4">
            <w:pPr>
              <w:tabs>
                <w:tab w:val="left" w:pos="2794"/>
              </w:tabs>
              <w:rPr>
                <w:rFonts w:ascii="Arial" w:hAnsi="Arial" w:cs="Arial"/>
              </w:rPr>
            </w:pPr>
          </w:p>
          <w:p w14:paraId="17220DF3" w14:textId="77777777" w:rsidR="0008569A" w:rsidRDefault="0008569A" w:rsidP="66ED11A4">
            <w:pPr>
              <w:tabs>
                <w:tab w:val="left" w:pos="2794"/>
              </w:tabs>
              <w:rPr>
                <w:rFonts w:ascii="Arial" w:hAnsi="Arial" w:cs="Arial"/>
              </w:rPr>
            </w:pPr>
          </w:p>
          <w:p w14:paraId="45F8094A" w14:textId="77777777" w:rsidR="0008569A" w:rsidRDefault="0008569A" w:rsidP="66ED11A4">
            <w:pPr>
              <w:tabs>
                <w:tab w:val="left" w:pos="2794"/>
              </w:tabs>
              <w:rPr>
                <w:rFonts w:ascii="Arial" w:hAnsi="Arial" w:cs="Arial"/>
              </w:rPr>
            </w:pPr>
            <w:r>
              <w:rPr>
                <w:rFonts w:ascii="Arial" w:hAnsi="Arial" w:cs="Arial"/>
              </w:rPr>
              <w:t>TK / IB</w:t>
            </w:r>
          </w:p>
          <w:p w14:paraId="458B6FA1" w14:textId="77777777" w:rsidR="008F0841" w:rsidRDefault="008F0841" w:rsidP="66ED11A4">
            <w:pPr>
              <w:tabs>
                <w:tab w:val="left" w:pos="2794"/>
              </w:tabs>
              <w:rPr>
                <w:rFonts w:ascii="Arial" w:hAnsi="Arial" w:cs="Arial"/>
              </w:rPr>
            </w:pPr>
          </w:p>
          <w:p w14:paraId="5C81F5C1" w14:textId="77777777" w:rsidR="008F0841" w:rsidRDefault="008F0841" w:rsidP="66ED11A4">
            <w:pPr>
              <w:tabs>
                <w:tab w:val="left" w:pos="2794"/>
              </w:tabs>
              <w:rPr>
                <w:rFonts w:ascii="Arial" w:hAnsi="Arial" w:cs="Arial"/>
              </w:rPr>
            </w:pPr>
          </w:p>
          <w:p w14:paraId="1062F851" w14:textId="77777777" w:rsidR="008F0841" w:rsidRDefault="008F0841" w:rsidP="66ED11A4">
            <w:pPr>
              <w:tabs>
                <w:tab w:val="left" w:pos="2794"/>
              </w:tabs>
              <w:rPr>
                <w:rFonts w:ascii="Arial" w:hAnsi="Arial" w:cs="Arial"/>
              </w:rPr>
            </w:pPr>
          </w:p>
          <w:p w14:paraId="156841C1" w14:textId="77777777" w:rsidR="008F0841" w:rsidRDefault="008F0841" w:rsidP="66ED11A4">
            <w:pPr>
              <w:tabs>
                <w:tab w:val="left" w:pos="2794"/>
              </w:tabs>
              <w:rPr>
                <w:rFonts w:ascii="Arial" w:hAnsi="Arial" w:cs="Arial"/>
              </w:rPr>
            </w:pPr>
            <w:r>
              <w:rPr>
                <w:rFonts w:ascii="Arial" w:hAnsi="Arial" w:cs="Arial"/>
              </w:rPr>
              <w:t>All staff</w:t>
            </w:r>
          </w:p>
          <w:p w14:paraId="6E40ECAE" w14:textId="77777777" w:rsidR="002A31F4" w:rsidRDefault="002A31F4" w:rsidP="66ED11A4">
            <w:pPr>
              <w:tabs>
                <w:tab w:val="left" w:pos="2794"/>
              </w:tabs>
              <w:rPr>
                <w:rFonts w:ascii="Arial" w:hAnsi="Arial" w:cs="Arial"/>
              </w:rPr>
            </w:pPr>
          </w:p>
          <w:p w14:paraId="53879E9B" w14:textId="77777777" w:rsidR="002A31F4" w:rsidRDefault="002A31F4" w:rsidP="66ED11A4">
            <w:pPr>
              <w:tabs>
                <w:tab w:val="left" w:pos="2794"/>
              </w:tabs>
              <w:rPr>
                <w:rFonts w:ascii="Arial" w:hAnsi="Arial" w:cs="Arial"/>
              </w:rPr>
            </w:pPr>
          </w:p>
          <w:p w14:paraId="6A1E6BC6" w14:textId="77777777" w:rsidR="002A31F4" w:rsidRDefault="002A31F4" w:rsidP="66ED11A4">
            <w:pPr>
              <w:tabs>
                <w:tab w:val="left" w:pos="2794"/>
              </w:tabs>
              <w:rPr>
                <w:rFonts w:ascii="Arial" w:hAnsi="Arial" w:cs="Arial"/>
              </w:rPr>
            </w:pPr>
          </w:p>
          <w:p w14:paraId="6A96CD8C" w14:textId="77777777" w:rsidR="002A31F4" w:rsidRDefault="002A31F4" w:rsidP="66ED11A4">
            <w:pPr>
              <w:tabs>
                <w:tab w:val="left" w:pos="2794"/>
              </w:tabs>
              <w:rPr>
                <w:rFonts w:ascii="Arial" w:hAnsi="Arial" w:cs="Arial"/>
              </w:rPr>
            </w:pPr>
          </w:p>
          <w:p w14:paraId="78F68C2A" w14:textId="77777777" w:rsidR="002A31F4" w:rsidRDefault="002A31F4" w:rsidP="66ED11A4">
            <w:pPr>
              <w:tabs>
                <w:tab w:val="left" w:pos="2794"/>
              </w:tabs>
              <w:rPr>
                <w:rFonts w:ascii="Arial" w:hAnsi="Arial" w:cs="Arial"/>
              </w:rPr>
            </w:pPr>
          </w:p>
          <w:p w14:paraId="3090605C" w14:textId="77777777" w:rsidR="002A31F4" w:rsidRDefault="00CA5160" w:rsidP="66ED11A4">
            <w:pPr>
              <w:tabs>
                <w:tab w:val="left" w:pos="2794"/>
              </w:tabs>
              <w:rPr>
                <w:rFonts w:ascii="Arial" w:hAnsi="Arial" w:cs="Arial"/>
              </w:rPr>
            </w:pPr>
            <w:r>
              <w:rPr>
                <w:rFonts w:ascii="Arial" w:hAnsi="Arial" w:cs="Arial"/>
              </w:rPr>
              <w:t xml:space="preserve">TK / GD / DofE Scotland </w:t>
            </w:r>
          </w:p>
          <w:p w14:paraId="3E5FC7F7" w14:textId="77777777" w:rsidR="0024495F" w:rsidRDefault="0024495F" w:rsidP="66ED11A4">
            <w:pPr>
              <w:tabs>
                <w:tab w:val="left" w:pos="2794"/>
              </w:tabs>
              <w:rPr>
                <w:rFonts w:ascii="Arial" w:hAnsi="Arial" w:cs="Arial"/>
              </w:rPr>
            </w:pPr>
          </w:p>
          <w:p w14:paraId="07AB6310" w14:textId="77777777" w:rsidR="0024495F" w:rsidRDefault="0024495F" w:rsidP="66ED11A4">
            <w:pPr>
              <w:tabs>
                <w:tab w:val="left" w:pos="2794"/>
              </w:tabs>
              <w:rPr>
                <w:rFonts w:ascii="Arial" w:hAnsi="Arial" w:cs="Arial"/>
              </w:rPr>
            </w:pPr>
          </w:p>
          <w:p w14:paraId="5DB9DCA7" w14:textId="77777777" w:rsidR="0024495F" w:rsidRDefault="0024495F" w:rsidP="66ED11A4">
            <w:pPr>
              <w:tabs>
                <w:tab w:val="left" w:pos="2794"/>
              </w:tabs>
              <w:rPr>
                <w:rFonts w:ascii="Arial" w:hAnsi="Arial" w:cs="Arial"/>
              </w:rPr>
            </w:pPr>
            <w:r>
              <w:rPr>
                <w:rFonts w:ascii="Arial" w:hAnsi="Arial" w:cs="Arial"/>
              </w:rPr>
              <w:t>TK</w:t>
            </w:r>
          </w:p>
          <w:p w14:paraId="0CC0E345" w14:textId="77777777" w:rsidR="00142F25" w:rsidRDefault="00142F25" w:rsidP="66ED11A4">
            <w:pPr>
              <w:tabs>
                <w:tab w:val="left" w:pos="2794"/>
              </w:tabs>
              <w:rPr>
                <w:rFonts w:ascii="Arial" w:hAnsi="Arial" w:cs="Arial"/>
              </w:rPr>
            </w:pPr>
          </w:p>
          <w:p w14:paraId="2475F525" w14:textId="77777777" w:rsidR="00142F25" w:rsidRDefault="00142F25" w:rsidP="66ED11A4">
            <w:pPr>
              <w:tabs>
                <w:tab w:val="left" w:pos="2794"/>
              </w:tabs>
              <w:rPr>
                <w:rFonts w:ascii="Arial" w:hAnsi="Arial" w:cs="Arial"/>
              </w:rPr>
            </w:pPr>
          </w:p>
          <w:p w14:paraId="2CCCCF22" w14:textId="77777777" w:rsidR="00142F25" w:rsidRDefault="00142F25" w:rsidP="66ED11A4">
            <w:pPr>
              <w:tabs>
                <w:tab w:val="left" w:pos="2794"/>
              </w:tabs>
              <w:rPr>
                <w:rFonts w:ascii="Arial" w:hAnsi="Arial" w:cs="Arial"/>
              </w:rPr>
            </w:pPr>
          </w:p>
          <w:p w14:paraId="69A8A2B1" w14:textId="77777777" w:rsidR="00142F25" w:rsidRDefault="00142F25" w:rsidP="66ED11A4">
            <w:pPr>
              <w:tabs>
                <w:tab w:val="left" w:pos="2794"/>
              </w:tabs>
              <w:rPr>
                <w:rFonts w:ascii="Arial" w:hAnsi="Arial" w:cs="Arial"/>
              </w:rPr>
            </w:pPr>
          </w:p>
          <w:p w14:paraId="05D0671B" w14:textId="274E7DF4" w:rsidR="00142F25" w:rsidRDefault="00142F25" w:rsidP="66ED11A4">
            <w:pPr>
              <w:tabs>
                <w:tab w:val="left" w:pos="2794"/>
              </w:tabs>
              <w:rPr>
                <w:rFonts w:ascii="Arial" w:hAnsi="Arial" w:cs="Arial"/>
              </w:rPr>
            </w:pPr>
            <w:r>
              <w:rPr>
                <w:rFonts w:ascii="Arial" w:hAnsi="Arial" w:cs="Arial"/>
              </w:rPr>
              <w:t>TK</w:t>
            </w:r>
          </w:p>
        </w:tc>
        <w:tc>
          <w:tcPr>
            <w:tcW w:w="1106" w:type="dxa"/>
            <w:shd w:val="clear" w:color="auto" w:fill="auto"/>
          </w:tcPr>
          <w:p w14:paraId="09EBE3DF" w14:textId="77777777" w:rsidR="0022087B" w:rsidRDefault="0022087B" w:rsidP="66ED11A4">
            <w:pPr>
              <w:tabs>
                <w:tab w:val="left" w:pos="2794"/>
              </w:tabs>
              <w:rPr>
                <w:rFonts w:ascii="Arial" w:hAnsi="Arial" w:cs="Arial"/>
              </w:rPr>
            </w:pPr>
          </w:p>
          <w:p w14:paraId="0447E25E" w14:textId="77777777" w:rsidR="00EF2B2A" w:rsidRDefault="00EF2B2A" w:rsidP="66ED11A4">
            <w:pPr>
              <w:tabs>
                <w:tab w:val="left" w:pos="2794"/>
              </w:tabs>
              <w:rPr>
                <w:rFonts w:ascii="Arial" w:hAnsi="Arial" w:cs="Arial"/>
              </w:rPr>
            </w:pPr>
            <w:r>
              <w:rPr>
                <w:rFonts w:ascii="Arial" w:hAnsi="Arial" w:cs="Arial"/>
              </w:rPr>
              <w:t>Nov Inset</w:t>
            </w:r>
          </w:p>
          <w:p w14:paraId="77797FE4" w14:textId="77777777" w:rsidR="00C61524" w:rsidRDefault="00C61524" w:rsidP="66ED11A4">
            <w:pPr>
              <w:tabs>
                <w:tab w:val="left" w:pos="2794"/>
              </w:tabs>
              <w:rPr>
                <w:rFonts w:ascii="Arial" w:hAnsi="Arial" w:cs="Arial"/>
              </w:rPr>
            </w:pPr>
          </w:p>
          <w:p w14:paraId="3EA3301A" w14:textId="77777777" w:rsidR="00C61524" w:rsidRDefault="00C61524" w:rsidP="66ED11A4">
            <w:pPr>
              <w:tabs>
                <w:tab w:val="left" w:pos="2794"/>
              </w:tabs>
              <w:rPr>
                <w:rFonts w:ascii="Arial" w:hAnsi="Arial" w:cs="Arial"/>
              </w:rPr>
            </w:pPr>
          </w:p>
          <w:p w14:paraId="66BE622E" w14:textId="77777777" w:rsidR="00C61524" w:rsidRDefault="00C61524" w:rsidP="66ED11A4">
            <w:pPr>
              <w:tabs>
                <w:tab w:val="left" w:pos="2794"/>
              </w:tabs>
              <w:rPr>
                <w:rFonts w:ascii="Arial" w:hAnsi="Arial" w:cs="Arial"/>
              </w:rPr>
            </w:pPr>
          </w:p>
          <w:p w14:paraId="1F2C8417" w14:textId="77777777" w:rsidR="00C61524" w:rsidRDefault="00C61524" w:rsidP="66ED11A4">
            <w:pPr>
              <w:tabs>
                <w:tab w:val="left" w:pos="2794"/>
              </w:tabs>
              <w:rPr>
                <w:rFonts w:ascii="Arial" w:hAnsi="Arial" w:cs="Arial"/>
              </w:rPr>
            </w:pPr>
            <w:r>
              <w:rPr>
                <w:rFonts w:ascii="Arial" w:hAnsi="Arial" w:cs="Arial"/>
              </w:rPr>
              <w:t>AUG 23</w:t>
            </w:r>
          </w:p>
          <w:p w14:paraId="2A4302CB" w14:textId="77777777" w:rsidR="00733360" w:rsidRDefault="00733360" w:rsidP="66ED11A4">
            <w:pPr>
              <w:tabs>
                <w:tab w:val="left" w:pos="2794"/>
              </w:tabs>
              <w:rPr>
                <w:rFonts w:ascii="Arial" w:hAnsi="Arial" w:cs="Arial"/>
              </w:rPr>
            </w:pPr>
          </w:p>
          <w:p w14:paraId="073C1CB1" w14:textId="77777777" w:rsidR="00733360" w:rsidRDefault="00733360" w:rsidP="66ED11A4">
            <w:pPr>
              <w:tabs>
                <w:tab w:val="left" w:pos="2794"/>
              </w:tabs>
              <w:rPr>
                <w:rFonts w:ascii="Arial" w:hAnsi="Arial" w:cs="Arial"/>
              </w:rPr>
            </w:pPr>
          </w:p>
          <w:p w14:paraId="3C992228" w14:textId="77777777" w:rsidR="00733360" w:rsidRDefault="00733360" w:rsidP="66ED11A4">
            <w:pPr>
              <w:tabs>
                <w:tab w:val="left" w:pos="2794"/>
              </w:tabs>
              <w:rPr>
                <w:rFonts w:ascii="Arial" w:hAnsi="Arial" w:cs="Arial"/>
              </w:rPr>
            </w:pPr>
          </w:p>
          <w:p w14:paraId="53D898C7" w14:textId="77777777" w:rsidR="00733360" w:rsidRDefault="00733360" w:rsidP="66ED11A4">
            <w:pPr>
              <w:tabs>
                <w:tab w:val="left" w:pos="2794"/>
              </w:tabs>
              <w:rPr>
                <w:rFonts w:ascii="Arial" w:hAnsi="Arial" w:cs="Arial"/>
              </w:rPr>
            </w:pPr>
            <w:r>
              <w:rPr>
                <w:rFonts w:ascii="Arial" w:hAnsi="Arial" w:cs="Arial"/>
              </w:rPr>
              <w:t xml:space="preserve">DEC 23 </w:t>
            </w:r>
          </w:p>
          <w:p w14:paraId="75A68F68" w14:textId="77777777" w:rsidR="008330FE" w:rsidRDefault="008330FE" w:rsidP="66ED11A4">
            <w:pPr>
              <w:tabs>
                <w:tab w:val="left" w:pos="2794"/>
              </w:tabs>
              <w:rPr>
                <w:rFonts w:ascii="Arial" w:hAnsi="Arial" w:cs="Arial"/>
              </w:rPr>
            </w:pPr>
          </w:p>
          <w:p w14:paraId="3A2EA754" w14:textId="77777777" w:rsidR="008330FE" w:rsidRDefault="008330FE" w:rsidP="66ED11A4">
            <w:pPr>
              <w:tabs>
                <w:tab w:val="left" w:pos="2794"/>
              </w:tabs>
              <w:rPr>
                <w:rFonts w:ascii="Arial" w:hAnsi="Arial" w:cs="Arial"/>
              </w:rPr>
            </w:pPr>
          </w:p>
          <w:p w14:paraId="70B97CB0" w14:textId="77777777" w:rsidR="008330FE" w:rsidRDefault="008330FE" w:rsidP="66ED11A4">
            <w:pPr>
              <w:tabs>
                <w:tab w:val="left" w:pos="2794"/>
              </w:tabs>
              <w:rPr>
                <w:rFonts w:ascii="Arial" w:hAnsi="Arial" w:cs="Arial"/>
              </w:rPr>
            </w:pPr>
          </w:p>
          <w:p w14:paraId="4533653E" w14:textId="77777777" w:rsidR="008330FE" w:rsidRDefault="008330FE" w:rsidP="66ED11A4">
            <w:pPr>
              <w:tabs>
                <w:tab w:val="left" w:pos="2794"/>
              </w:tabs>
              <w:rPr>
                <w:rFonts w:ascii="Arial" w:hAnsi="Arial" w:cs="Arial"/>
              </w:rPr>
            </w:pPr>
          </w:p>
          <w:p w14:paraId="2A98185D" w14:textId="77777777" w:rsidR="008330FE" w:rsidRDefault="008330FE" w:rsidP="66ED11A4">
            <w:pPr>
              <w:tabs>
                <w:tab w:val="left" w:pos="2794"/>
              </w:tabs>
              <w:rPr>
                <w:rFonts w:ascii="Arial" w:hAnsi="Arial" w:cs="Arial"/>
              </w:rPr>
            </w:pPr>
            <w:r>
              <w:rPr>
                <w:rFonts w:ascii="Arial" w:hAnsi="Arial" w:cs="Arial"/>
              </w:rPr>
              <w:t xml:space="preserve">TERM 1 </w:t>
            </w:r>
          </w:p>
          <w:p w14:paraId="1109869A" w14:textId="77777777" w:rsidR="0008569A" w:rsidRDefault="0008569A" w:rsidP="66ED11A4">
            <w:pPr>
              <w:tabs>
                <w:tab w:val="left" w:pos="2794"/>
              </w:tabs>
              <w:rPr>
                <w:rFonts w:ascii="Arial" w:hAnsi="Arial" w:cs="Arial"/>
              </w:rPr>
            </w:pPr>
          </w:p>
          <w:p w14:paraId="29FD172D" w14:textId="77777777" w:rsidR="0008569A" w:rsidRDefault="0008569A" w:rsidP="66ED11A4">
            <w:pPr>
              <w:tabs>
                <w:tab w:val="left" w:pos="2794"/>
              </w:tabs>
              <w:rPr>
                <w:rFonts w:ascii="Arial" w:hAnsi="Arial" w:cs="Arial"/>
              </w:rPr>
            </w:pPr>
          </w:p>
          <w:p w14:paraId="108EB031" w14:textId="760C2F7F" w:rsidR="0008569A" w:rsidRDefault="0008569A" w:rsidP="3E489034">
            <w:pPr>
              <w:tabs>
                <w:tab w:val="left" w:pos="2794"/>
              </w:tabs>
              <w:rPr>
                <w:rFonts w:ascii="Arial" w:hAnsi="Arial" w:cs="Arial"/>
              </w:rPr>
            </w:pPr>
            <w:r w:rsidRPr="3E489034">
              <w:rPr>
                <w:rFonts w:ascii="Arial" w:hAnsi="Arial" w:cs="Arial"/>
              </w:rPr>
              <w:t xml:space="preserve">TERM 1 </w:t>
            </w:r>
          </w:p>
          <w:p w14:paraId="3928EFA3" w14:textId="6D0BF0A1" w:rsidR="3E489034" w:rsidRDefault="3E489034" w:rsidP="3E489034">
            <w:pPr>
              <w:tabs>
                <w:tab w:val="left" w:pos="2794"/>
              </w:tabs>
              <w:rPr>
                <w:rFonts w:ascii="Arial" w:hAnsi="Arial" w:cs="Arial"/>
              </w:rPr>
            </w:pPr>
          </w:p>
          <w:p w14:paraId="0558911E" w14:textId="13A029D0" w:rsidR="3E489034" w:rsidRDefault="3E489034" w:rsidP="3E489034">
            <w:pPr>
              <w:tabs>
                <w:tab w:val="left" w:pos="2794"/>
              </w:tabs>
              <w:rPr>
                <w:rFonts w:ascii="Arial" w:hAnsi="Arial" w:cs="Arial"/>
              </w:rPr>
            </w:pPr>
          </w:p>
          <w:p w14:paraId="53F05364" w14:textId="120D492F" w:rsidR="3E489034" w:rsidRDefault="3E489034" w:rsidP="3E489034">
            <w:pPr>
              <w:tabs>
                <w:tab w:val="left" w:pos="2794"/>
              </w:tabs>
              <w:rPr>
                <w:rFonts w:ascii="Arial" w:hAnsi="Arial" w:cs="Arial"/>
              </w:rPr>
            </w:pPr>
          </w:p>
          <w:p w14:paraId="54886BA6" w14:textId="10CB0E08" w:rsidR="00CA5160" w:rsidRDefault="008F0841" w:rsidP="3E489034">
            <w:pPr>
              <w:tabs>
                <w:tab w:val="left" w:pos="2794"/>
              </w:tabs>
              <w:rPr>
                <w:rFonts w:ascii="Arial" w:hAnsi="Arial" w:cs="Arial"/>
              </w:rPr>
            </w:pPr>
            <w:r w:rsidRPr="3E489034">
              <w:rPr>
                <w:rFonts w:ascii="Arial" w:hAnsi="Arial" w:cs="Arial"/>
              </w:rPr>
              <w:t>Feb Inservice</w:t>
            </w:r>
          </w:p>
          <w:p w14:paraId="7EAE78E4" w14:textId="77777777" w:rsidR="00CA5160" w:rsidRDefault="00CA5160" w:rsidP="66ED11A4">
            <w:pPr>
              <w:tabs>
                <w:tab w:val="left" w:pos="2794"/>
              </w:tabs>
              <w:rPr>
                <w:rFonts w:ascii="Arial" w:hAnsi="Arial" w:cs="Arial"/>
              </w:rPr>
            </w:pPr>
          </w:p>
          <w:p w14:paraId="496338DD" w14:textId="77777777" w:rsidR="00CA5160" w:rsidRDefault="00CA5160" w:rsidP="66ED11A4">
            <w:pPr>
              <w:tabs>
                <w:tab w:val="left" w:pos="2794"/>
              </w:tabs>
              <w:rPr>
                <w:rFonts w:ascii="Arial" w:hAnsi="Arial" w:cs="Arial"/>
              </w:rPr>
            </w:pPr>
          </w:p>
          <w:p w14:paraId="7349DF03" w14:textId="77777777" w:rsidR="00CA5160" w:rsidRDefault="00CA5160" w:rsidP="66ED11A4">
            <w:pPr>
              <w:tabs>
                <w:tab w:val="left" w:pos="2794"/>
              </w:tabs>
              <w:rPr>
                <w:rFonts w:ascii="Arial" w:hAnsi="Arial" w:cs="Arial"/>
              </w:rPr>
            </w:pPr>
          </w:p>
          <w:p w14:paraId="5C00C064" w14:textId="77777777" w:rsidR="00CA5160" w:rsidRDefault="00CA5160" w:rsidP="66ED11A4">
            <w:pPr>
              <w:tabs>
                <w:tab w:val="left" w:pos="2794"/>
              </w:tabs>
              <w:rPr>
                <w:rFonts w:ascii="Arial" w:hAnsi="Arial" w:cs="Arial"/>
              </w:rPr>
            </w:pPr>
          </w:p>
          <w:p w14:paraId="7C5E79E7" w14:textId="77777777" w:rsidR="0024495F" w:rsidRDefault="00CA5160" w:rsidP="66ED11A4">
            <w:pPr>
              <w:tabs>
                <w:tab w:val="left" w:pos="2794"/>
              </w:tabs>
              <w:rPr>
                <w:rFonts w:ascii="Arial" w:hAnsi="Arial" w:cs="Arial"/>
              </w:rPr>
            </w:pPr>
            <w:r>
              <w:rPr>
                <w:rFonts w:ascii="Arial" w:hAnsi="Arial" w:cs="Arial"/>
              </w:rPr>
              <w:t xml:space="preserve">Term 1 </w:t>
            </w:r>
          </w:p>
          <w:p w14:paraId="37263719" w14:textId="77777777" w:rsidR="0024495F" w:rsidRDefault="0024495F" w:rsidP="66ED11A4">
            <w:pPr>
              <w:tabs>
                <w:tab w:val="left" w:pos="2794"/>
              </w:tabs>
              <w:rPr>
                <w:rFonts w:ascii="Arial" w:hAnsi="Arial" w:cs="Arial"/>
              </w:rPr>
            </w:pPr>
          </w:p>
          <w:p w14:paraId="7371F5C2" w14:textId="77777777" w:rsidR="0024495F" w:rsidRDefault="0024495F" w:rsidP="66ED11A4">
            <w:pPr>
              <w:tabs>
                <w:tab w:val="left" w:pos="2794"/>
              </w:tabs>
              <w:rPr>
                <w:rFonts w:ascii="Arial" w:hAnsi="Arial" w:cs="Arial"/>
              </w:rPr>
            </w:pPr>
          </w:p>
          <w:p w14:paraId="464E1060" w14:textId="77777777" w:rsidR="0024495F" w:rsidRDefault="0024495F" w:rsidP="66ED11A4">
            <w:pPr>
              <w:tabs>
                <w:tab w:val="left" w:pos="2794"/>
              </w:tabs>
              <w:rPr>
                <w:rFonts w:ascii="Arial" w:hAnsi="Arial" w:cs="Arial"/>
              </w:rPr>
            </w:pPr>
          </w:p>
          <w:p w14:paraId="619BC8F0" w14:textId="77777777" w:rsidR="0024495F" w:rsidRDefault="0024495F" w:rsidP="66ED11A4">
            <w:pPr>
              <w:tabs>
                <w:tab w:val="left" w:pos="2794"/>
              </w:tabs>
              <w:rPr>
                <w:rFonts w:ascii="Arial" w:hAnsi="Arial" w:cs="Arial"/>
              </w:rPr>
            </w:pPr>
          </w:p>
          <w:p w14:paraId="619B7FAB" w14:textId="77777777" w:rsidR="00142F25" w:rsidRDefault="0024495F" w:rsidP="66ED11A4">
            <w:pPr>
              <w:tabs>
                <w:tab w:val="left" w:pos="2794"/>
              </w:tabs>
              <w:rPr>
                <w:rFonts w:ascii="Arial" w:hAnsi="Arial" w:cs="Arial"/>
              </w:rPr>
            </w:pPr>
            <w:r>
              <w:rPr>
                <w:rFonts w:ascii="Arial" w:hAnsi="Arial" w:cs="Arial"/>
              </w:rPr>
              <w:t xml:space="preserve">Ongoing </w:t>
            </w:r>
          </w:p>
          <w:p w14:paraId="60098EE1" w14:textId="77777777" w:rsidR="00142F25" w:rsidRDefault="00142F25" w:rsidP="66ED11A4">
            <w:pPr>
              <w:tabs>
                <w:tab w:val="left" w:pos="2794"/>
              </w:tabs>
              <w:rPr>
                <w:rFonts w:ascii="Arial" w:hAnsi="Arial" w:cs="Arial"/>
              </w:rPr>
            </w:pPr>
          </w:p>
          <w:p w14:paraId="5108EF77" w14:textId="77777777" w:rsidR="00142F25" w:rsidRDefault="00142F25" w:rsidP="66ED11A4">
            <w:pPr>
              <w:tabs>
                <w:tab w:val="left" w:pos="2794"/>
              </w:tabs>
              <w:rPr>
                <w:rFonts w:ascii="Arial" w:hAnsi="Arial" w:cs="Arial"/>
              </w:rPr>
            </w:pPr>
          </w:p>
          <w:p w14:paraId="0CAB7DF5" w14:textId="77777777" w:rsidR="00142F25" w:rsidRDefault="00142F25" w:rsidP="66ED11A4">
            <w:pPr>
              <w:tabs>
                <w:tab w:val="left" w:pos="2794"/>
              </w:tabs>
              <w:rPr>
                <w:rFonts w:ascii="Arial" w:hAnsi="Arial" w:cs="Arial"/>
              </w:rPr>
            </w:pPr>
          </w:p>
          <w:p w14:paraId="216F765C" w14:textId="77777777" w:rsidR="00142F25" w:rsidRDefault="00142F25" w:rsidP="66ED11A4">
            <w:pPr>
              <w:tabs>
                <w:tab w:val="left" w:pos="2794"/>
              </w:tabs>
              <w:rPr>
                <w:rFonts w:ascii="Arial" w:hAnsi="Arial" w:cs="Arial"/>
              </w:rPr>
            </w:pPr>
          </w:p>
          <w:p w14:paraId="27102065" w14:textId="3DE1BC70" w:rsidR="008F0841" w:rsidRDefault="00142F25" w:rsidP="66ED11A4">
            <w:pPr>
              <w:tabs>
                <w:tab w:val="left" w:pos="2794"/>
              </w:tabs>
              <w:rPr>
                <w:rFonts w:ascii="Arial" w:hAnsi="Arial" w:cs="Arial"/>
              </w:rPr>
            </w:pPr>
            <w:r>
              <w:rPr>
                <w:rFonts w:ascii="Arial" w:hAnsi="Arial" w:cs="Arial"/>
              </w:rPr>
              <w:t xml:space="preserve">Term 1 </w:t>
            </w:r>
            <w:r w:rsidR="008F0841">
              <w:rPr>
                <w:rFonts w:ascii="Arial" w:hAnsi="Arial" w:cs="Arial"/>
              </w:rPr>
              <w:t xml:space="preserve"> </w:t>
            </w:r>
          </w:p>
        </w:tc>
        <w:tc>
          <w:tcPr>
            <w:tcW w:w="2011" w:type="dxa"/>
            <w:gridSpan w:val="2"/>
            <w:shd w:val="clear" w:color="auto" w:fill="auto"/>
          </w:tcPr>
          <w:p w14:paraId="73A4C0B9" w14:textId="77777777" w:rsidR="00C61524" w:rsidRDefault="00C61524" w:rsidP="00C61524">
            <w:pPr>
              <w:tabs>
                <w:tab w:val="left" w:pos="2794"/>
              </w:tabs>
              <w:rPr>
                <w:rFonts w:eastAsiaTheme="minorEastAsia"/>
              </w:rPr>
            </w:pPr>
          </w:p>
          <w:p w14:paraId="2482CA91" w14:textId="2408DE1E" w:rsidR="00EF2B2A" w:rsidRDefault="00C61524" w:rsidP="00C61524">
            <w:pPr>
              <w:tabs>
                <w:tab w:val="left" w:pos="2794"/>
              </w:tabs>
              <w:rPr>
                <w:rFonts w:ascii="Arial" w:eastAsiaTheme="minorEastAsia" w:hAnsi="Arial" w:cs="Arial"/>
              </w:rPr>
            </w:pPr>
            <w:r w:rsidRPr="00C61524">
              <w:rPr>
                <w:rFonts w:ascii="Arial" w:eastAsiaTheme="minorEastAsia" w:hAnsi="Arial" w:cs="Arial"/>
              </w:rPr>
              <w:t xml:space="preserve">More pupils </w:t>
            </w:r>
            <w:r>
              <w:rPr>
                <w:rFonts w:ascii="Arial" w:eastAsiaTheme="minorEastAsia" w:hAnsi="Arial" w:cs="Arial"/>
              </w:rPr>
              <w:t xml:space="preserve">able to access Rebound </w:t>
            </w:r>
            <w:proofErr w:type="gramStart"/>
            <w:r>
              <w:rPr>
                <w:rFonts w:ascii="Arial" w:eastAsiaTheme="minorEastAsia" w:hAnsi="Arial" w:cs="Arial"/>
              </w:rPr>
              <w:t>sessions</w:t>
            </w:r>
            <w:proofErr w:type="gramEnd"/>
          </w:p>
          <w:p w14:paraId="2110BF57" w14:textId="77777777" w:rsidR="005D1557" w:rsidRDefault="005D1557" w:rsidP="00C61524">
            <w:pPr>
              <w:tabs>
                <w:tab w:val="left" w:pos="2794"/>
              </w:tabs>
              <w:rPr>
                <w:rFonts w:ascii="Arial" w:eastAsiaTheme="minorEastAsia" w:hAnsi="Arial" w:cs="Arial"/>
              </w:rPr>
            </w:pPr>
          </w:p>
          <w:p w14:paraId="1BBCFEFD" w14:textId="03F3BB91" w:rsidR="005D1557" w:rsidRDefault="005D1557" w:rsidP="00C61524">
            <w:pPr>
              <w:tabs>
                <w:tab w:val="left" w:pos="2794"/>
              </w:tabs>
              <w:rPr>
                <w:rFonts w:ascii="Arial" w:eastAsiaTheme="minorEastAsia" w:hAnsi="Arial" w:cs="Arial"/>
              </w:rPr>
            </w:pPr>
            <w:r>
              <w:rPr>
                <w:rFonts w:ascii="Arial" w:eastAsiaTheme="minorEastAsia" w:hAnsi="Arial" w:cs="Arial"/>
              </w:rPr>
              <w:t xml:space="preserve">Room utilised and progress made towards </w:t>
            </w:r>
            <w:proofErr w:type="gramStart"/>
            <w:r>
              <w:rPr>
                <w:rFonts w:ascii="Arial" w:eastAsiaTheme="minorEastAsia" w:hAnsi="Arial" w:cs="Arial"/>
              </w:rPr>
              <w:t>targets</w:t>
            </w:r>
            <w:proofErr w:type="gramEnd"/>
          </w:p>
          <w:p w14:paraId="644877D5" w14:textId="77777777" w:rsidR="00733360" w:rsidRDefault="00733360" w:rsidP="00C61524">
            <w:pPr>
              <w:tabs>
                <w:tab w:val="left" w:pos="2794"/>
              </w:tabs>
              <w:rPr>
                <w:rFonts w:ascii="Arial" w:eastAsiaTheme="minorEastAsia" w:hAnsi="Arial" w:cs="Arial"/>
              </w:rPr>
            </w:pPr>
          </w:p>
          <w:p w14:paraId="25CA30D8" w14:textId="3BE3E8E8" w:rsidR="00733360" w:rsidRDefault="00F74972" w:rsidP="00C61524">
            <w:pPr>
              <w:tabs>
                <w:tab w:val="left" w:pos="2794"/>
              </w:tabs>
              <w:rPr>
                <w:rFonts w:ascii="Arial" w:eastAsiaTheme="minorEastAsia" w:hAnsi="Arial" w:cs="Arial"/>
              </w:rPr>
            </w:pPr>
            <w:r>
              <w:rPr>
                <w:rFonts w:ascii="Arial" w:eastAsiaTheme="minorEastAsia" w:hAnsi="Arial" w:cs="Arial"/>
              </w:rPr>
              <w:t xml:space="preserve">Visual remind to all stakeholders of our </w:t>
            </w:r>
            <w:proofErr w:type="gramStart"/>
            <w:r>
              <w:rPr>
                <w:rFonts w:ascii="Arial" w:eastAsiaTheme="minorEastAsia" w:hAnsi="Arial" w:cs="Arial"/>
              </w:rPr>
              <w:t>intentions</w:t>
            </w:r>
            <w:proofErr w:type="gramEnd"/>
            <w:r>
              <w:rPr>
                <w:rFonts w:ascii="Arial" w:eastAsiaTheme="minorEastAsia" w:hAnsi="Arial" w:cs="Arial"/>
              </w:rPr>
              <w:t xml:space="preserve"> </w:t>
            </w:r>
          </w:p>
          <w:p w14:paraId="7B0019B8" w14:textId="77777777" w:rsidR="008330FE" w:rsidRDefault="008330FE" w:rsidP="00C61524">
            <w:pPr>
              <w:tabs>
                <w:tab w:val="left" w:pos="2794"/>
              </w:tabs>
              <w:rPr>
                <w:rFonts w:ascii="Arial" w:eastAsiaTheme="minorEastAsia" w:hAnsi="Arial" w:cs="Arial"/>
              </w:rPr>
            </w:pPr>
          </w:p>
          <w:p w14:paraId="4CFE10E5" w14:textId="77777777" w:rsidR="008330FE" w:rsidRDefault="008330FE" w:rsidP="00C61524">
            <w:pPr>
              <w:tabs>
                <w:tab w:val="left" w:pos="2794"/>
              </w:tabs>
              <w:rPr>
                <w:rFonts w:ascii="Arial" w:eastAsiaTheme="minorEastAsia" w:hAnsi="Arial" w:cs="Arial"/>
              </w:rPr>
            </w:pPr>
          </w:p>
          <w:p w14:paraId="48870C24" w14:textId="42C366D0" w:rsidR="008330FE" w:rsidRDefault="008330FE" w:rsidP="00C61524">
            <w:pPr>
              <w:tabs>
                <w:tab w:val="left" w:pos="2794"/>
              </w:tabs>
              <w:rPr>
                <w:rFonts w:ascii="Arial" w:eastAsiaTheme="minorEastAsia" w:hAnsi="Arial" w:cs="Arial"/>
              </w:rPr>
            </w:pPr>
            <w:r>
              <w:rPr>
                <w:rFonts w:ascii="Arial" w:eastAsiaTheme="minorEastAsia" w:hAnsi="Arial" w:cs="Arial"/>
              </w:rPr>
              <w:t xml:space="preserve">Staff </w:t>
            </w:r>
            <w:r w:rsidR="00462A7D">
              <w:rPr>
                <w:rFonts w:ascii="Arial" w:eastAsiaTheme="minorEastAsia" w:hAnsi="Arial" w:cs="Arial"/>
              </w:rPr>
              <w:t xml:space="preserve">confident to deal with distress that presents as challenging </w:t>
            </w:r>
            <w:proofErr w:type="gramStart"/>
            <w:r w:rsidR="00462A7D">
              <w:rPr>
                <w:rFonts w:ascii="Arial" w:eastAsiaTheme="minorEastAsia" w:hAnsi="Arial" w:cs="Arial"/>
              </w:rPr>
              <w:t>behaviour</w:t>
            </w:r>
            <w:proofErr w:type="gramEnd"/>
          </w:p>
          <w:p w14:paraId="17CBBFE9" w14:textId="77777777" w:rsidR="0008569A" w:rsidRDefault="0008569A" w:rsidP="00C61524">
            <w:pPr>
              <w:tabs>
                <w:tab w:val="left" w:pos="2794"/>
              </w:tabs>
              <w:rPr>
                <w:rFonts w:ascii="Arial" w:eastAsiaTheme="minorEastAsia" w:hAnsi="Arial" w:cs="Arial"/>
              </w:rPr>
            </w:pPr>
          </w:p>
          <w:p w14:paraId="292CAFAB" w14:textId="588C16F5" w:rsidR="0008569A" w:rsidRDefault="00A42FEF" w:rsidP="00C61524">
            <w:pPr>
              <w:tabs>
                <w:tab w:val="left" w:pos="2794"/>
              </w:tabs>
              <w:rPr>
                <w:rFonts w:ascii="Arial" w:eastAsiaTheme="minorEastAsia" w:hAnsi="Arial" w:cs="Arial"/>
              </w:rPr>
            </w:pPr>
            <w:r>
              <w:rPr>
                <w:rFonts w:ascii="Arial" w:eastAsiaTheme="minorEastAsia" w:hAnsi="Arial" w:cs="Arial"/>
              </w:rPr>
              <w:t xml:space="preserve">Staff able to implement MOVE </w:t>
            </w:r>
            <w:proofErr w:type="gramStart"/>
            <w:r>
              <w:rPr>
                <w:rFonts w:ascii="Arial" w:eastAsiaTheme="minorEastAsia" w:hAnsi="Arial" w:cs="Arial"/>
              </w:rPr>
              <w:t>programmes</w:t>
            </w:r>
            <w:proofErr w:type="gramEnd"/>
          </w:p>
          <w:p w14:paraId="76089BE7" w14:textId="77777777" w:rsidR="008F0841" w:rsidRDefault="008F0841" w:rsidP="00C61524">
            <w:pPr>
              <w:tabs>
                <w:tab w:val="left" w:pos="2794"/>
              </w:tabs>
              <w:rPr>
                <w:rFonts w:ascii="Arial" w:eastAsiaTheme="minorEastAsia" w:hAnsi="Arial" w:cs="Arial"/>
              </w:rPr>
            </w:pPr>
          </w:p>
          <w:p w14:paraId="389834DF" w14:textId="25BE7961" w:rsidR="008F0841" w:rsidRDefault="00C04CA9" w:rsidP="00C61524">
            <w:pPr>
              <w:tabs>
                <w:tab w:val="left" w:pos="2794"/>
              </w:tabs>
              <w:rPr>
                <w:rFonts w:ascii="Arial" w:eastAsiaTheme="minorEastAsia" w:hAnsi="Arial" w:cs="Arial"/>
              </w:rPr>
            </w:pPr>
            <w:r>
              <w:rPr>
                <w:rFonts w:ascii="Arial" w:eastAsiaTheme="minorEastAsia" w:hAnsi="Arial" w:cs="Arial"/>
              </w:rPr>
              <w:t xml:space="preserve">Staff knowledge and awareness of </w:t>
            </w:r>
            <w:r>
              <w:rPr>
                <w:rFonts w:ascii="Arial" w:eastAsiaTheme="minorEastAsia" w:hAnsi="Arial" w:cs="Arial"/>
              </w:rPr>
              <w:lastRenderedPageBreak/>
              <w:t xml:space="preserve">Aberdeenshire policy </w:t>
            </w:r>
            <w:proofErr w:type="gramStart"/>
            <w:r>
              <w:rPr>
                <w:rFonts w:ascii="Arial" w:eastAsiaTheme="minorEastAsia" w:hAnsi="Arial" w:cs="Arial"/>
              </w:rPr>
              <w:t>improved</w:t>
            </w:r>
            <w:proofErr w:type="gramEnd"/>
            <w:r>
              <w:rPr>
                <w:rFonts w:ascii="Arial" w:eastAsiaTheme="minorEastAsia" w:hAnsi="Arial" w:cs="Arial"/>
              </w:rPr>
              <w:t xml:space="preserve"> </w:t>
            </w:r>
          </w:p>
          <w:p w14:paraId="2E32232B" w14:textId="77777777" w:rsidR="00CA5160" w:rsidRDefault="00CA5160" w:rsidP="00C61524">
            <w:pPr>
              <w:tabs>
                <w:tab w:val="left" w:pos="2794"/>
              </w:tabs>
              <w:rPr>
                <w:rFonts w:ascii="Arial" w:eastAsiaTheme="minorEastAsia" w:hAnsi="Arial" w:cs="Arial"/>
              </w:rPr>
            </w:pPr>
          </w:p>
          <w:p w14:paraId="3315AA72" w14:textId="77777777" w:rsidR="00CA5160" w:rsidRDefault="00CA5160" w:rsidP="00C61524">
            <w:pPr>
              <w:tabs>
                <w:tab w:val="left" w:pos="2794"/>
              </w:tabs>
              <w:rPr>
                <w:rFonts w:ascii="Arial" w:eastAsiaTheme="minorEastAsia" w:hAnsi="Arial" w:cs="Arial"/>
              </w:rPr>
            </w:pPr>
          </w:p>
          <w:p w14:paraId="581CEEF7" w14:textId="5FE7917A" w:rsidR="00CA5160" w:rsidRDefault="00CA5160" w:rsidP="00C61524">
            <w:pPr>
              <w:tabs>
                <w:tab w:val="left" w:pos="2794"/>
              </w:tabs>
              <w:rPr>
                <w:rFonts w:ascii="Arial" w:eastAsiaTheme="minorEastAsia" w:hAnsi="Arial" w:cs="Arial"/>
              </w:rPr>
            </w:pPr>
            <w:r>
              <w:rPr>
                <w:rFonts w:ascii="Arial" w:eastAsiaTheme="minorEastAsia" w:hAnsi="Arial" w:cs="Arial"/>
              </w:rPr>
              <w:t xml:space="preserve">Pupils will be able to successfully gain the </w:t>
            </w:r>
            <w:proofErr w:type="gramStart"/>
            <w:r>
              <w:rPr>
                <w:rFonts w:ascii="Arial" w:eastAsiaTheme="minorEastAsia" w:hAnsi="Arial" w:cs="Arial"/>
              </w:rPr>
              <w:t>award</w:t>
            </w:r>
            <w:proofErr w:type="gramEnd"/>
          </w:p>
          <w:p w14:paraId="6028FA4A" w14:textId="77777777" w:rsidR="0024495F" w:rsidRDefault="0024495F" w:rsidP="00C61524">
            <w:pPr>
              <w:tabs>
                <w:tab w:val="left" w:pos="2794"/>
              </w:tabs>
              <w:rPr>
                <w:rFonts w:ascii="Arial" w:eastAsiaTheme="minorEastAsia" w:hAnsi="Arial" w:cs="Arial"/>
              </w:rPr>
            </w:pPr>
          </w:p>
          <w:p w14:paraId="4C1E4C7E" w14:textId="77777777" w:rsidR="0024495F" w:rsidRDefault="0024495F" w:rsidP="00C61524">
            <w:pPr>
              <w:tabs>
                <w:tab w:val="left" w:pos="2794"/>
              </w:tabs>
              <w:rPr>
                <w:rFonts w:ascii="Arial" w:eastAsiaTheme="minorEastAsia" w:hAnsi="Arial" w:cs="Arial"/>
              </w:rPr>
            </w:pPr>
          </w:p>
          <w:p w14:paraId="023329A0" w14:textId="61E77888" w:rsidR="0024495F" w:rsidRDefault="004B2223" w:rsidP="00C61524">
            <w:pPr>
              <w:tabs>
                <w:tab w:val="left" w:pos="2794"/>
              </w:tabs>
              <w:rPr>
                <w:rFonts w:ascii="Arial" w:eastAsiaTheme="minorEastAsia" w:hAnsi="Arial" w:cs="Arial"/>
              </w:rPr>
            </w:pPr>
            <w:r>
              <w:rPr>
                <w:rFonts w:ascii="Arial" w:eastAsiaTheme="minorEastAsia" w:hAnsi="Arial" w:cs="Arial"/>
              </w:rPr>
              <w:t xml:space="preserve">Improve the way we are able to offer the </w:t>
            </w:r>
            <w:proofErr w:type="gramStart"/>
            <w:r>
              <w:rPr>
                <w:rFonts w:ascii="Arial" w:eastAsiaTheme="minorEastAsia" w:hAnsi="Arial" w:cs="Arial"/>
              </w:rPr>
              <w:t>award</w:t>
            </w:r>
            <w:proofErr w:type="gramEnd"/>
            <w:r>
              <w:rPr>
                <w:rFonts w:ascii="Arial" w:eastAsiaTheme="minorEastAsia" w:hAnsi="Arial" w:cs="Arial"/>
              </w:rPr>
              <w:t xml:space="preserve"> </w:t>
            </w:r>
          </w:p>
          <w:p w14:paraId="5A8C9EA6" w14:textId="77777777" w:rsidR="00142F25" w:rsidRDefault="00142F25" w:rsidP="00C61524">
            <w:pPr>
              <w:tabs>
                <w:tab w:val="left" w:pos="2794"/>
              </w:tabs>
              <w:rPr>
                <w:rFonts w:ascii="Arial" w:eastAsiaTheme="minorEastAsia" w:hAnsi="Arial" w:cs="Arial"/>
              </w:rPr>
            </w:pPr>
          </w:p>
          <w:p w14:paraId="5D8AB070" w14:textId="77777777" w:rsidR="00142F25" w:rsidRDefault="00142F25" w:rsidP="00C61524">
            <w:pPr>
              <w:tabs>
                <w:tab w:val="left" w:pos="2794"/>
              </w:tabs>
              <w:rPr>
                <w:rFonts w:ascii="Arial" w:eastAsiaTheme="minorEastAsia" w:hAnsi="Arial" w:cs="Arial"/>
              </w:rPr>
            </w:pPr>
          </w:p>
          <w:p w14:paraId="30B79543" w14:textId="00D4E930" w:rsidR="00EF2B2A" w:rsidRDefault="00142F25" w:rsidP="00D62061">
            <w:pPr>
              <w:tabs>
                <w:tab w:val="left" w:pos="2794"/>
              </w:tabs>
              <w:rPr>
                <w:rFonts w:eastAsiaTheme="minorEastAsia"/>
              </w:rPr>
            </w:pPr>
            <w:r>
              <w:rPr>
                <w:rFonts w:ascii="Arial" w:eastAsiaTheme="minorEastAsia" w:hAnsi="Arial" w:cs="Arial"/>
              </w:rPr>
              <w:t xml:space="preserve">Pupils will </w:t>
            </w:r>
            <w:r w:rsidR="00935E63">
              <w:rPr>
                <w:rFonts w:ascii="Arial" w:eastAsiaTheme="minorEastAsia" w:hAnsi="Arial" w:cs="Arial"/>
              </w:rPr>
              <w:t xml:space="preserve">successfully gain the award and develop leadership skills </w:t>
            </w:r>
          </w:p>
        </w:tc>
        <w:tc>
          <w:tcPr>
            <w:tcW w:w="1307" w:type="dxa"/>
            <w:shd w:val="clear" w:color="auto" w:fill="auto"/>
          </w:tcPr>
          <w:p w14:paraId="0DE60BA0" w14:textId="1C297D9E" w:rsidR="0022087B" w:rsidRDefault="0022087B" w:rsidP="15123763">
            <w:pPr>
              <w:tabs>
                <w:tab w:val="left" w:pos="2794"/>
              </w:tabs>
              <w:rPr>
                <w:b/>
                <w:bCs/>
                <w:color w:val="000000"/>
                <w:sz w:val="20"/>
                <w:szCs w:val="20"/>
              </w:rPr>
            </w:pPr>
          </w:p>
        </w:tc>
      </w:tr>
      <w:bookmarkEnd w:id="4"/>
    </w:tbl>
    <w:p w14:paraId="7F0AEDEA" w14:textId="1E4F89D7" w:rsidR="00EB5595" w:rsidRDefault="00EB5595">
      <w:pPr>
        <w:rPr>
          <w:sz w:val="24"/>
          <w:szCs w:val="24"/>
        </w:rPr>
      </w:pPr>
    </w:p>
    <w:p w14:paraId="5C7C1763" w14:textId="430F0C73" w:rsidR="00AB50FE" w:rsidRDefault="00AB50FE" w:rsidP="6D549390">
      <w:pPr>
        <w:rPr>
          <w:sz w:val="24"/>
          <w:szCs w:val="24"/>
        </w:rPr>
      </w:pPr>
    </w:p>
    <w:p w14:paraId="271C2277" w14:textId="1FFD03B0" w:rsidR="00AB50FE" w:rsidRDefault="00AB50FE" w:rsidP="6D549390">
      <w:pPr>
        <w:rPr>
          <w:sz w:val="24"/>
          <w:szCs w:val="24"/>
        </w:rPr>
      </w:pPr>
    </w:p>
    <w:p w14:paraId="0FB70AAF" w14:textId="4726D299" w:rsidR="00AB50FE" w:rsidRDefault="00AB50FE" w:rsidP="6D549390">
      <w:pPr>
        <w:rPr>
          <w:sz w:val="24"/>
          <w:szCs w:val="24"/>
        </w:rPr>
      </w:pPr>
    </w:p>
    <w:p w14:paraId="37032312" w14:textId="108EBFD0" w:rsidR="00AB50FE" w:rsidRDefault="00AB50FE" w:rsidP="6D549390">
      <w:pPr>
        <w:rPr>
          <w:sz w:val="24"/>
          <w:szCs w:val="24"/>
        </w:rPr>
      </w:pPr>
    </w:p>
    <w:p w14:paraId="63E375CA" w14:textId="7F66C6A8" w:rsidR="00AB50FE" w:rsidRDefault="00AB50FE" w:rsidP="6D549390">
      <w:pPr>
        <w:rPr>
          <w:sz w:val="24"/>
          <w:szCs w:val="24"/>
        </w:rPr>
      </w:pPr>
    </w:p>
    <w:p w14:paraId="4683F9AF" w14:textId="409B5A5A" w:rsidR="00AB50FE" w:rsidRDefault="00AB50FE" w:rsidP="6D549390">
      <w:pPr>
        <w:rPr>
          <w:sz w:val="24"/>
          <w:szCs w:val="24"/>
        </w:rPr>
      </w:pPr>
    </w:p>
    <w:p w14:paraId="3B2D7E0F" w14:textId="04A06355" w:rsidR="00AB50FE" w:rsidRDefault="00AB50FE" w:rsidP="6D549390">
      <w:pPr>
        <w:rPr>
          <w:sz w:val="24"/>
          <w:szCs w:val="24"/>
        </w:rPr>
      </w:pPr>
    </w:p>
    <w:p w14:paraId="1913EED4" w14:textId="1FAA7E06" w:rsidR="00AB50FE" w:rsidRDefault="00AB50FE" w:rsidP="6D549390">
      <w:pPr>
        <w:rPr>
          <w:sz w:val="24"/>
          <w:szCs w:val="24"/>
        </w:rPr>
      </w:pPr>
    </w:p>
    <w:p w14:paraId="213628BF" w14:textId="311767F3" w:rsidR="00AB50FE" w:rsidRDefault="00AB50FE" w:rsidP="6D549390">
      <w:pPr>
        <w:rPr>
          <w:sz w:val="24"/>
          <w:szCs w:val="24"/>
        </w:rPr>
      </w:pPr>
    </w:p>
    <w:p w14:paraId="3D41B266" w14:textId="143B730F" w:rsidR="00AB50FE" w:rsidRDefault="34D36295" w:rsidP="6D549390">
      <w:pPr>
        <w:pStyle w:val="Heading1"/>
      </w:pPr>
      <w:r w:rsidRPr="6D549390">
        <w:rPr>
          <w:rFonts w:ascii="Arial" w:hAnsi="Arial" w:cs="Arial"/>
          <w:color w:val="004289"/>
          <w:sz w:val="28"/>
          <w:szCs w:val="28"/>
        </w:rPr>
        <w:t xml:space="preserve">Action plan 4 </w:t>
      </w:r>
    </w:p>
    <w:p w14:paraId="1883BD4C" w14:textId="65672123" w:rsidR="00AB50FE" w:rsidRDefault="00AB50FE" w:rsidP="6D549390">
      <w:pPr>
        <w:rPr>
          <w:sz w:val="24"/>
          <w:szCs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72"/>
        <w:gridCol w:w="315"/>
        <w:gridCol w:w="877"/>
        <w:gridCol w:w="411"/>
        <w:gridCol w:w="1123"/>
        <w:gridCol w:w="849"/>
        <w:gridCol w:w="1589"/>
        <w:gridCol w:w="1207"/>
      </w:tblGrid>
      <w:tr w:rsidR="6D549390" w14:paraId="64D1937D" w14:textId="77777777" w:rsidTr="6D549390">
        <w:trPr>
          <w:trHeight w:val="525"/>
        </w:trPr>
        <w:tc>
          <w:tcPr>
            <w:tcW w:w="2672" w:type="dxa"/>
            <w:tcBorders>
              <w:top w:val="single" w:sz="8" w:space="0" w:color="auto"/>
              <w:left w:val="single" w:sz="8" w:space="0" w:color="auto"/>
              <w:bottom w:val="single" w:sz="8" w:space="0" w:color="auto"/>
              <w:right w:val="single" w:sz="8" w:space="0" w:color="auto"/>
            </w:tcBorders>
            <w:vAlign w:val="center"/>
          </w:tcPr>
          <w:p w14:paraId="34907CAF" w14:textId="5D823A22" w:rsidR="6D549390" w:rsidRDefault="008928EA" w:rsidP="6D549390">
            <w:pPr>
              <w:rPr>
                <w:rFonts w:ascii="Arial" w:eastAsia="Arial" w:hAnsi="Arial" w:cs="Arial"/>
                <w:sz w:val="20"/>
                <w:szCs w:val="20"/>
              </w:rPr>
            </w:pPr>
            <w:hyperlink r:id="rId34">
              <w:r w:rsidR="6D549390" w:rsidRPr="6D549390">
                <w:rPr>
                  <w:rStyle w:val="Hyperlink"/>
                  <w:rFonts w:ascii="Arial" w:eastAsia="Arial" w:hAnsi="Arial" w:cs="Arial"/>
                  <w:sz w:val="20"/>
                  <w:szCs w:val="20"/>
                </w:rPr>
                <w:t>National Improvement Framework Priorities</w:t>
              </w:r>
            </w:hyperlink>
            <w:r w:rsidR="6D549390" w:rsidRPr="6D549390">
              <w:rPr>
                <w:rFonts w:ascii="Arial" w:eastAsia="Arial" w:hAnsi="Arial" w:cs="Arial"/>
                <w:sz w:val="20"/>
                <w:szCs w:val="20"/>
              </w:rPr>
              <w:t xml:space="preserve"> </w:t>
            </w:r>
          </w:p>
        </w:tc>
        <w:tc>
          <w:tcPr>
            <w:tcW w:w="3575" w:type="dxa"/>
            <w:gridSpan w:val="5"/>
            <w:vMerge w:val="restart"/>
            <w:tcBorders>
              <w:top w:val="single" w:sz="8" w:space="0" w:color="auto"/>
              <w:left w:val="single" w:sz="8" w:space="0" w:color="auto"/>
              <w:bottom w:val="single" w:sz="8" w:space="0" w:color="auto"/>
              <w:right w:val="single" w:sz="8" w:space="0" w:color="auto"/>
            </w:tcBorders>
            <w:vAlign w:val="center"/>
          </w:tcPr>
          <w:p w14:paraId="70A6E6DB" w14:textId="03AF9C80" w:rsidR="6D549390" w:rsidRDefault="008928EA" w:rsidP="6D549390">
            <w:pPr>
              <w:rPr>
                <w:rFonts w:ascii="Arial" w:eastAsia="Arial" w:hAnsi="Arial" w:cs="Arial"/>
                <w:sz w:val="20"/>
                <w:szCs w:val="20"/>
              </w:rPr>
            </w:pPr>
            <w:hyperlink r:id="rId35">
              <w:r w:rsidR="6D549390" w:rsidRPr="6D549390">
                <w:rPr>
                  <w:rStyle w:val="Hyperlink"/>
                  <w:rFonts w:ascii="Arial" w:eastAsia="Arial" w:hAnsi="Arial" w:cs="Arial"/>
                  <w:sz w:val="20"/>
                  <w:szCs w:val="20"/>
                </w:rPr>
                <w:t>HGIOS</w:t>
              </w:r>
            </w:hyperlink>
            <w:r w:rsidR="6D549390" w:rsidRPr="6D549390">
              <w:rPr>
                <w:rFonts w:ascii="Arial" w:eastAsia="Arial" w:hAnsi="Arial" w:cs="Arial"/>
                <w:sz w:val="20"/>
                <w:szCs w:val="20"/>
              </w:rPr>
              <w:t xml:space="preserve"> and </w:t>
            </w:r>
            <w:hyperlink r:id="rId36">
              <w:r w:rsidR="6D549390" w:rsidRPr="6D549390">
                <w:rPr>
                  <w:rStyle w:val="Hyperlink"/>
                  <w:rFonts w:ascii="Arial" w:eastAsia="Arial" w:hAnsi="Arial" w:cs="Arial"/>
                  <w:sz w:val="20"/>
                  <w:szCs w:val="20"/>
                </w:rPr>
                <w:t>ELCC</w:t>
              </w:r>
            </w:hyperlink>
            <w:r w:rsidR="6D549390" w:rsidRPr="6D549390">
              <w:rPr>
                <w:rFonts w:ascii="Arial" w:eastAsia="Arial" w:hAnsi="Arial" w:cs="Arial"/>
                <w:sz w:val="20"/>
                <w:szCs w:val="20"/>
              </w:rPr>
              <w:t xml:space="preserve"> </w:t>
            </w:r>
          </w:p>
          <w:p w14:paraId="2C286C05" w14:textId="6570206D" w:rsidR="6D549390" w:rsidRDefault="6D549390" w:rsidP="6D549390">
            <w:pPr>
              <w:rPr>
                <w:rFonts w:ascii="Arial" w:eastAsia="Arial" w:hAnsi="Arial" w:cs="Arial"/>
                <w:sz w:val="20"/>
                <w:szCs w:val="20"/>
              </w:rPr>
            </w:pPr>
            <w:r w:rsidRPr="6D549390">
              <w:rPr>
                <w:rFonts w:ascii="Arial" w:eastAsia="Arial" w:hAnsi="Arial" w:cs="Arial"/>
                <w:sz w:val="20"/>
                <w:szCs w:val="20"/>
                <w:lang w:val="en"/>
              </w:rPr>
              <w:lastRenderedPageBreak/>
              <w:t>1.1</w:t>
            </w:r>
            <w:r w:rsidRPr="6D549390">
              <w:rPr>
                <w:rFonts w:ascii="Calibri" w:eastAsia="Calibri" w:hAnsi="Calibri" w:cs="Calibri"/>
                <w:sz w:val="20"/>
                <w:szCs w:val="20"/>
              </w:rPr>
              <w:t xml:space="preserve">         </w:t>
            </w:r>
            <w:r w:rsidRPr="6D549390">
              <w:rPr>
                <w:rFonts w:ascii="Arial" w:eastAsia="Arial" w:hAnsi="Arial" w:cs="Arial"/>
                <w:sz w:val="20"/>
                <w:szCs w:val="20"/>
                <w:lang w:val="en"/>
              </w:rPr>
              <w:t>Self-evaluation for self-improvement</w:t>
            </w:r>
            <w:r w:rsidRPr="6D549390">
              <w:rPr>
                <w:rFonts w:ascii="Arial" w:eastAsia="Arial" w:hAnsi="Arial" w:cs="Arial"/>
                <w:sz w:val="20"/>
                <w:szCs w:val="20"/>
              </w:rPr>
              <w:t xml:space="preserve"> </w:t>
            </w:r>
          </w:p>
          <w:p w14:paraId="78ED620C" w14:textId="27386834" w:rsidR="6D549390" w:rsidRDefault="6D549390" w:rsidP="6D549390">
            <w:pPr>
              <w:rPr>
                <w:rFonts w:ascii="Arial" w:eastAsia="Arial" w:hAnsi="Arial" w:cs="Arial"/>
                <w:sz w:val="20"/>
                <w:szCs w:val="20"/>
              </w:rPr>
            </w:pPr>
            <w:r w:rsidRPr="6D549390">
              <w:rPr>
                <w:rFonts w:ascii="Arial" w:eastAsia="Arial" w:hAnsi="Arial" w:cs="Arial"/>
                <w:sz w:val="20"/>
                <w:szCs w:val="20"/>
                <w:lang w:val="en"/>
              </w:rPr>
              <w:t>1.2</w:t>
            </w:r>
            <w:r w:rsidRPr="6D549390">
              <w:rPr>
                <w:rFonts w:ascii="Calibri" w:eastAsia="Calibri" w:hAnsi="Calibri" w:cs="Calibri"/>
                <w:sz w:val="20"/>
                <w:szCs w:val="20"/>
              </w:rPr>
              <w:t xml:space="preserve">         </w:t>
            </w:r>
            <w:r w:rsidRPr="6D549390">
              <w:rPr>
                <w:rFonts w:ascii="Arial" w:eastAsia="Arial" w:hAnsi="Arial" w:cs="Arial"/>
                <w:sz w:val="20"/>
                <w:szCs w:val="20"/>
                <w:lang w:val="en"/>
              </w:rPr>
              <w:t>Leadership for learning</w:t>
            </w:r>
            <w:r w:rsidRPr="6D549390">
              <w:rPr>
                <w:rFonts w:ascii="Arial" w:eastAsia="Arial" w:hAnsi="Arial" w:cs="Arial"/>
                <w:sz w:val="20"/>
                <w:szCs w:val="20"/>
              </w:rPr>
              <w:t xml:space="preserve"> </w:t>
            </w:r>
          </w:p>
          <w:p w14:paraId="5B68619A" w14:textId="5BF5AB05"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1.3 </w:t>
            </w:r>
            <w:r w:rsidRPr="6D549390">
              <w:rPr>
                <w:rFonts w:ascii="Calibri" w:eastAsia="Calibri" w:hAnsi="Calibri" w:cs="Calibri"/>
                <w:sz w:val="20"/>
                <w:szCs w:val="20"/>
              </w:rPr>
              <w:t xml:space="preserve">        </w:t>
            </w:r>
            <w:r w:rsidRPr="6D549390">
              <w:rPr>
                <w:rFonts w:ascii="Arial" w:eastAsia="Arial" w:hAnsi="Arial" w:cs="Arial"/>
                <w:sz w:val="20"/>
                <w:szCs w:val="20"/>
                <w:lang w:val="en"/>
              </w:rPr>
              <w:t>Leadership of change</w:t>
            </w:r>
            <w:r w:rsidRPr="6D549390">
              <w:rPr>
                <w:rFonts w:ascii="Arial" w:eastAsia="Arial" w:hAnsi="Arial" w:cs="Arial"/>
                <w:sz w:val="20"/>
                <w:szCs w:val="20"/>
              </w:rPr>
              <w:t xml:space="preserve"> </w:t>
            </w:r>
          </w:p>
          <w:p w14:paraId="4FFE6D5D" w14:textId="4E4B4001"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1.4 </w:t>
            </w:r>
            <w:r w:rsidRPr="6D549390">
              <w:rPr>
                <w:rFonts w:ascii="Calibri" w:eastAsia="Calibri" w:hAnsi="Calibri" w:cs="Calibri"/>
                <w:sz w:val="20"/>
                <w:szCs w:val="20"/>
              </w:rPr>
              <w:t xml:space="preserve">        </w:t>
            </w:r>
            <w:r w:rsidRPr="6D549390">
              <w:rPr>
                <w:rFonts w:ascii="Arial" w:eastAsia="Arial" w:hAnsi="Arial" w:cs="Arial"/>
                <w:sz w:val="20"/>
                <w:szCs w:val="20"/>
                <w:lang w:val="en"/>
              </w:rPr>
              <w:t>Leadership and management of staff/ practitioners</w:t>
            </w:r>
            <w:r w:rsidRPr="6D549390">
              <w:rPr>
                <w:rFonts w:ascii="Arial" w:eastAsia="Arial" w:hAnsi="Arial" w:cs="Arial"/>
                <w:sz w:val="20"/>
                <w:szCs w:val="20"/>
              </w:rPr>
              <w:t xml:space="preserve"> </w:t>
            </w:r>
          </w:p>
          <w:p w14:paraId="51721E5F" w14:textId="2FCE6B6D"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1.5 </w:t>
            </w:r>
            <w:r w:rsidRPr="6D549390">
              <w:rPr>
                <w:rFonts w:ascii="Calibri" w:eastAsia="Calibri" w:hAnsi="Calibri" w:cs="Calibri"/>
                <w:sz w:val="20"/>
                <w:szCs w:val="20"/>
              </w:rPr>
              <w:t xml:space="preserve">        </w:t>
            </w:r>
            <w:r w:rsidRPr="6D549390">
              <w:rPr>
                <w:rFonts w:ascii="Arial" w:eastAsia="Arial" w:hAnsi="Arial" w:cs="Arial"/>
                <w:sz w:val="20"/>
                <w:szCs w:val="20"/>
                <w:lang w:val="en"/>
              </w:rPr>
              <w:t xml:space="preserve">Management of resources to promote </w:t>
            </w:r>
            <w:proofErr w:type="gramStart"/>
            <w:r w:rsidRPr="6D549390">
              <w:rPr>
                <w:rFonts w:ascii="Arial" w:eastAsia="Arial" w:hAnsi="Arial" w:cs="Arial"/>
                <w:sz w:val="20"/>
                <w:szCs w:val="20"/>
                <w:lang w:val="en"/>
              </w:rPr>
              <w:t>equity</w:t>
            </w:r>
            <w:proofErr w:type="gramEnd"/>
            <w:r w:rsidRPr="6D549390">
              <w:rPr>
                <w:rFonts w:ascii="Arial" w:eastAsia="Arial" w:hAnsi="Arial" w:cs="Arial"/>
                <w:sz w:val="20"/>
                <w:szCs w:val="20"/>
              </w:rPr>
              <w:t xml:space="preserve"> </w:t>
            </w:r>
          </w:p>
          <w:p w14:paraId="2C19810E" w14:textId="7D6815A8"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2.1 </w:t>
            </w:r>
            <w:r w:rsidRPr="6D549390">
              <w:rPr>
                <w:rFonts w:ascii="Calibri" w:eastAsia="Calibri" w:hAnsi="Calibri" w:cs="Calibri"/>
                <w:sz w:val="20"/>
                <w:szCs w:val="20"/>
              </w:rPr>
              <w:t xml:space="preserve">        </w:t>
            </w:r>
            <w:r w:rsidRPr="6D549390">
              <w:rPr>
                <w:rFonts w:ascii="Arial" w:eastAsia="Arial" w:hAnsi="Arial" w:cs="Arial"/>
                <w:sz w:val="20"/>
                <w:szCs w:val="20"/>
                <w:lang w:val="en"/>
              </w:rPr>
              <w:t>Safeguarding and child protection</w:t>
            </w:r>
            <w:r w:rsidRPr="6D549390">
              <w:rPr>
                <w:rFonts w:ascii="Arial" w:eastAsia="Arial" w:hAnsi="Arial" w:cs="Arial"/>
                <w:sz w:val="20"/>
                <w:szCs w:val="20"/>
              </w:rPr>
              <w:t xml:space="preserve"> </w:t>
            </w:r>
          </w:p>
          <w:p w14:paraId="6BDDB1AC" w14:textId="7D36AA11" w:rsidR="6D549390" w:rsidRDefault="6D549390" w:rsidP="6D549390">
            <w:pPr>
              <w:rPr>
                <w:rFonts w:ascii="Arial" w:eastAsia="Arial" w:hAnsi="Arial" w:cs="Arial"/>
                <w:sz w:val="20"/>
                <w:szCs w:val="20"/>
              </w:rPr>
            </w:pPr>
            <w:r w:rsidRPr="6D549390">
              <w:rPr>
                <w:rFonts w:ascii="Arial" w:eastAsia="Arial" w:hAnsi="Arial" w:cs="Arial"/>
                <w:color w:val="000000" w:themeColor="text1"/>
                <w:sz w:val="20"/>
                <w:szCs w:val="20"/>
                <w:lang w:val="en"/>
              </w:rPr>
              <w:t>2.2 Curriculum</w:t>
            </w:r>
            <w:r w:rsidRPr="6D549390">
              <w:rPr>
                <w:rFonts w:ascii="Arial" w:eastAsia="Arial" w:hAnsi="Arial" w:cs="Arial"/>
                <w:sz w:val="20"/>
                <w:szCs w:val="20"/>
              </w:rPr>
              <w:t xml:space="preserve"> </w:t>
            </w:r>
          </w:p>
          <w:p w14:paraId="577CD32C" w14:textId="1AAE670F" w:rsidR="6D549390" w:rsidRDefault="6D549390" w:rsidP="6D549390">
            <w:pPr>
              <w:rPr>
                <w:rFonts w:ascii="Arial" w:eastAsia="Arial" w:hAnsi="Arial" w:cs="Arial"/>
                <w:sz w:val="20"/>
                <w:szCs w:val="20"/>
              </w:rPr>
            </w:pPr>
            <w:r w:rsidRPr="6D549390">
              <w:rPr>
                <w:rFonts w:ascii="Arial" w:eastAsia="Arial" w:hAnsi="Arial" w:cs="Arial"/>
                <w:color w:val="000000" w:themeColor="text1"/>
                <w:sz w:val="20"/>
                <w:szCs w:val="20"/>
                <w:lang w:val="en"/>
              </w:rPr>
              <w:t>2.3 Learning teaching and assessment</w:t>
            </w:r>
            <w:r w:rsidRPr="6D549390">
              <w:rPr>
                <w:rFonts w:ascii="Arial" w:eastAsia="Arial" w:hAnsi="Arial" w:cs="Arial"/>
                <w:sz w:val="20"/>
                <w:szCs w:val="20"/>
              </w:rPr>
              <w:t xml:space="preserve"> </w:t>
            </w:r>
          </w:p>
          <w:p w14:paraId="63081056" w14:textId="73741A94"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2.4 </w:t>
            </w:r>
            <w:r w:rsidRPr="6D549390">
              <w:rPr>
                <w:rFonts w:ascii="Calibri" w:eastAsia="Calibri" w:hAnsi="Calibri" w:cs="Calibri"/>
                <w:sz w:val="20"/>
                <w:szCs w:val="20"/>
              </w:rPr>
              <w:t xml:space="preserve">        </w:t>
            </w:r>
            <w:proofErr w:type="spellStart"/>
            <w:r w:rsidRPr="6D549390">
              <w:rPr>
                <w:rFonts w:ascii="Arial" w:eastAsia="Arial" w:hAnsi="Arial" w:cs="Arial"/>
                <w:sz w:val="20"/>
                <w:szCs w:val="20"/>
                <w:lang w:val="en"/>
              </w:rPr>
              <w:t>Personalised</w:t>
            </w:r>
            <w:proofErr w:type="spellEnd"/>
            <w:r w:rsidRPr="6D549390">
              <w:rPr>
                <w:rFonts w:ascii="Arial" w:eastAsia="Arial" w:hAnsi="Arial" w:cs="Arial"/>
                <w:sz w:val="20"/>
                <w:szCs w:val="20"/>
                <w:lang w:val="en"/>
              </w:rPr>
              <w:t xml:space="preserve"> support </w:t>
            </w:r>
            <w:r w:rsidRPr="6D549390">
              <w:rPr>
                <w:rFonts w:ascii="Arial" w:eastAsia="Arial" w:hAnsi="Arial" w:cs="Arial"/>
                <w:sz w:val="20"/>
                <w:szCs w:val="20"/>
              </w:rPr>
              <w:t xml:space="preserve"> </w:t>
            </w:r>
          </w:p>
          <w:p w14:paraId="54DFBDD1" w14:textId="55458FD3" w:rsidR="6D549390" w:rsidRDefault="6D549390" w:rsidP="6D549390">
            <w:pPr>
              <w:rPr>
                <w:rFonts w:ascii="Arial" w:eastAsia="Arial" w:hAnsi="Arial" w:cs="Arial"/>
                <w:sz w:val="20"/>
                <w:szCs w:val="20"/>
              </w:rPr>
            </w:pPr>
            <w:r w:rsidRPr="6D549390">
              <w:rPr>
                <w:rFonts w:ascii="Arial" w:eastAsia="Arial" w:hAnsi="Arial" w:cs="Arial"/>
                <w:sz w:val="20"/>
                <w:szCs w:val="20"/>
                <w:highlight w:val="yellow"/>
                <w:lang w:val="en"/>
              </w:rPr>
              <w:t xml:space="preserve">2.5 </w:t>
            </w:r>
            <w:r w:rsidRPr="6D549390">
              <w:rPr>
                <w:rFonts w:ascii="Calibri" w:eastAsia="Calibri" w:hAnsi="Calibri" w:cs="Calibri"/>
                <w:sz w:val="20"/>
                <w:szCs w:val="20"/>
                <w:highlight w:val="yellow"/>
              </w:rPr>
              <w:t xml:space="preserve">        </w:t>
            </w:r>
            <w:r w:rsidRPr="6D549390">
              <w:rPr>
                <w:rFonts w:ascii="Arial" w:eastAsia="Arial" w:hAnsi="Arial" w:cs="Arial"/>
                <w:sz w:val="20"/>
                <w:szCs w:val="20"/>
                <w:highlight w:val="yellow"/>
                <w:lang w:val="en"/>
              </w:rPr>
              <w:t>Family learning</w:t>
            </w:r>
            <w:r w:rsidRPr="6D549390">
              <w:rPr>
                <w:rFonts w:ascii="Arial" w:eastAsia="Arial" w:hAnsi="Arial" w:cs="Arial"/>
                <w:sz w:val="20"/>
                <w:szCs w:val="20"/>
              </w:rPr>
              <w:t xml:space="preserve"> </w:t>
            </w:r>
          </w:p>
          <w:p w14:paraId="1EA63A64" w14:textId="2034C33B"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2.6 </w:t>
            </w:r>
            <w:r w:rsidRPr="6D549390">
              <w:rPr>
                <w:rFonts w:ascii="Calibri" w:eastAsia="Calibri" w:hAnsi="Calibri" w:cs="Calibri"/>
                <w:sz w:val="20"/>
                <w:szCs w:val="20"/>
              </w:rPr>
              <w:t xml:space="preserve">        </w:t>
            </w:r>
            <w:r w:rsidRPr="6D549390">
              <w:rPr>
                <w:rFonts w:ascii="Arial" w:eastAsia="Arial" w:hAnsi="Arial" w:cs="Arial"/>
                <w:sz w:val="20"/>
                <w:szCs w:val="20"/>
                <w:lang w:val="en"/>
              </w:rPr>
              <w:t>Transitions</w:t>
            </w:r>
            <w:r w:rsidRPr="6D549390">
              <w:rPr>
                <w:rFonts w:ascii="Arial" w:eastAsia="Arial" w:hAnsi="Arial" w:cs="Arial"/>
                <w:sz w:val="20"/>
                <w:szCs w:val="20"/>
              </w:rPr>
              <w:t xml:space="preserve"> </w:t>
            </w:r>
          </w:p>
          <w:p w14:paraId="1FEF36B7" w14:textId="311739FF"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2.7 </w:t>
            </w:r>
            <w:r w:rsidRPr="6D549390">
              <w:rPr>
                <w:rFonts w:ascii="Calibri" w:eastAsia="Calibri" w:hAnsi="Calibri" w:cs="Calibri"/>
                <w:sz w:val="20"/>
                <w:szCs w:val="20"/>
              </w:rPr>
              <w:t xml:space="preserve">        </w:t>
            </w:r>
            <w:r w:rsidRPr="6D549390">
              <w:rPr>
                <w:rFonts w:ascii="Arial" w:eastAsia="Arial" w:hAnsi="Arial" w:cs="Arial"/>
                <w:sz w:val="20"/>
                <w:szCs w:val="20"/>
                <w:lang w:val="en"/>
              </w:rPr>
              <w:t xml:space="preserve">Partnerships </w:t>
            </w:r>
            <w:r w:rsidRPr="6D549390">
              <w:rPr>
                <w:rFonts w:ascii="Arial" w:eastAsia="Arial" w:hAnsi="Arial" w:cs="Arial"/>
                <w:sz w:val="20"/>
                <w:szCs w:val="20"/>
              </w:rPr>
              <w:t xml:space="preserve"> </w:t>
            </w:r>
          </w:p>
          <w:p w14:paraId="5298AFFE" w14:textId="699BB656"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3.1 </w:t>
            </w:r>
            <w:r w:rsidRPr="6D549390">
              <w:rPr>
                <w:rFonts w:ascii="Calibri" w:eastAsia="Calibri" w:hAnsi="Calibri" w:cs="Calibri"/>
                <w:sz w:val="20"/>
                <w:szCs w:val="20"/>
              </w:rPr>
              <w:t xml:space="preserve">        </w:t>
            </w:r>
            <w:r w:rsidRPr="6D549390">
              <w:rPr>
                <w:rFonts w:ascii="Arial" w:eastAsia="Arial" w:hAnsi="Arial" w:cs="Arial"/>
                <w:sz w:val="20"/>
                <w:szCs w:val="20"/>
                <w:lang w:val="en"/>
              </w:rPr>
              <w:t xml:space="preserve">Improving/ ensuring wellbeing, </w:t>
            </w:r>
            <w:proofErr w:type="gramStart"/>
            <w:r w:rsidRPr="6D549390">
              <w:rPr>
                <w:rFonts w:ascii="Arial" w:eastAsia="Arial" w:hAnsi="Arial" w:cs="Arial"/>
                <w:sz w:val="20"/>
                <w:szCs w:val="20"/>
                <w:lang w:val="en"/>
              </w:rPr>
              <w:t>equality</w:t>
            </w:r>
            <w:proofErr w:type="gramEnd"/>
            <w:r w:rsidRPr="6D549390">
              <w:rPr>
                <w:rFonts w:ascii="Arial" w:eastAsia="Arial" w:hAnsi="Arial" w:cs="Arial"/>
                <w:sz w:val="20"/>
                <w:szCs w:val="20"/>
                <w:lang w:val="en"/>
              </w:rPr>
              <w:t xml:space="preserve"> and </w:t>
            </w:r>
            <w:r w:rsidRPr="6D549390">
              <w:rPr>
                <w:rFonts w:ascii="Calibri" w:eastAsia="Calibri" w:hAnsi="Calibri" w:cs="Calibri"/>
                <w:sz w:val="20"/>
                <w:szCs w:val="20"/>
              </w:rPr>
              <w:t xml:space="preserve">      </w:t>
            </w:r>
            <w:r w:rsidRPr="6D549390">
              <w:rPr>
                <w:rFonts w:ascii="Arial" w:eastAsia="Arial" w:hAnsi="Arial" w:cs="Arial"/>
                <w:sz w:val="20"/>
                <w:szCs w:val="20"/>
                <w:lang w:val="en"/>
              </w:rPr>
              <w:t xml:space="preserve">inclusion </w:t>
            </w:r>
            <w:r w:rsidRPr="6D549390">
              <w:rPr>
                <w:rFonts w:ascii="Arial" w:eastAsia="Arial" w:hAnsi="Arial" w:cs="Arial"/>
                <w:sz w:val="20"/>
                <w:szCs w:val="20"/>
              </w:rPr>
              <w:t xml:space="preserve"> </w:t>
            </w:r>
          </w:p>
          <w:p w14:paraId="647E816E" w14:textId="5BD5F18B" w:rsidR="6D549390" w:rsidRDefault="6D549390" w:rsidP="6D549390">
            <w:pPr>
              <w:rPr>
                <w:rFonts w:ascii="Arial" w:eastAsia="Arial" w:hAnsi="Arial" w:cs="Arial"/>
                <w:color w:val="004289"/>
                <w:sz w:val="20"/>
                <w:szCs w:val="20"/>
              </w:rPr>
            </w:pPr>
            <w:r w:rsidRPr="6D549390">
              <w:rPr>
                <w:rFonts w:ascii="Arial" w:eastAsia="Arial" w:hAnsi="Arial" w:cs="Arial"/>
                <w:b/>
                <w:bCs/>
                <w:color w:val="004289"/>
                <w:sz w:val="20"/>
                <w:szCs w:val="20"/>
                <w:lang w:val="en"/>
              </w:rPr>
              <w:t xml:space="preserve">Specific to HGIOS 4 </w:t>
            </w:r>
            <w:r w:rsidRPr="6D549390">
              <w:rPr>
                <w:rFonts w:ascii="Arial" w:eastAsia="Arial" w:hAnsi="Arial" w:cs="Arial"/>
                <w:color w:val="004289"/>
                <w:sz w:val="20"/>
                <w:szCs w:val="20"/>
              </w:rPr>
              <w:t xml:space="preserve"> </w:t>
            </w:r>
          </w:p>
          <w:p w14:paraId="3106B3EF" w14:textId="0313DC30" w:rsidR="6D549390" w:rsidRDefault="6D549390" w:rsidP="6D549390">
            <w:pPr>
              <w:rPr>
                <w:rFonts w:ascii="Arial" w:eastAsia="Arial" w:hAnsi="Arial" w:cs="Arial"/>
                <w:sz w:val="20"/>
                <w:szCs w:val="20"/>
              </w:rPr>
            </w:pPr>
            <w:r w:rsidRPr="6D549390">
              <w:rPr>
                <w:rFonts w:ascii="Arial" w:eastAsia="Arial" w:hAnsi="Arial" w:cs="Arial"/>
                <w:color w:val="000000" w:themeColor="text1"/>
                <w:sz w:val="20"/>
                <w:szCs w:val="20"/>
                <w:lang w:val="en"/>
              </w:rPr>
              <w:t xml:space="preserve">3.2 Raising attainment and </w:t>
            </w:r>
            <w:proofErr w:type="gramStart"/>
            <w:r w:rsidRPr="6D549390">
              <w:rPr>
                <w:rFonts w:ascii="Arial" w:eastAsia="Arial" w:hAnsi="Arial" w:cs="Arial"/>
                <w:color w:val="000000" w:themeColor="text1"/>
                <w:sz w:val="20"/>
                <w:szCs w:val="20"/>
                <w:lang w:val="en"/>
              </w:rPr>
              <w:t>achievement</w:t>
            </w:r>
            <w:proofErr w:type="gramEnd"/>
            <w:r w:rsidRPr="6D549390">
              <w:rPr>
                <w:rFonts w:ascii="Arial" w:eastAsia="Arial" w:hAnsi="Arial" w:cs="Arial"/>
                <w:sz w:val="20"/>
                <w:szCs w:val="20"/>
                <w:lang w:val="en"/>
              </w:rPr>
              <w:t xml:space="preserve"> </w:t>
            </w:r>
            <w:r w:rsidRPr="6D549390">
              <w:rPr>
                <w:rFonts w:ascii="Arial" w:eastAsia="Arial" w:hAnsi="Arial" w:cs="Arial"/>
                <w:sz w:val="20"/>
                <w:szCs w:val="20"/>
              </w:rPr>
              <w:t xml:space="preserve"> </w:t>
            </w:r>
          </w:p>
          <w:p w14:paraId="3626A8AE" w14:textId="25ABA3B3"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3.3 </w:t>
            </w:r>
            <w:r w:rsidRPr="6D549390">
              <w:rPr>
                <w:rFonts w:ascii="Calibri" w:eastAsia="Calibri" w:hAnsi="Calibri" w:cs="Calibri"/>
                <w:sz w:val="20"/>
                <w:szCs w:val="20"/>
              </w:rPr>
              <w:t xml:space="preserve">        </w:t>
            </w:r>
            <w:r w:rsidRPr="6D549390">
              <w:rPr>
                <w:rFonts w:ascii="Arial" w:eastAsia="Arial" w:hAnsi="Arial" w:cs="Arial"/>
                <w:sz w:val="20"/>
                <w:szCs w:val="20"/>
                <w:lang w:val="en"/>
              </w:rPr>
              <w:t xml:space="preserve">Increasing creativity and </w:t>
            </w:r>
            <w:proofErr w:type="gramStart"/>
            <w:r w:rsidRPr="6D549390">
              <w:rPr>
                <w:rFonts w:ascii="Arial" w:eastAsia="Arial" w:hAnsi="Arial" w:cs="Arial"/>
                <w:sz w:val="20"/>
                <w:szCs w:val="20"/>
                <w:lang w:val="en"/>
              </w:rPr>
              <w:t>employability</w:t>
            </w:r>
            <w:proofErr w:type="gramEnd"/>
            <w:r w:rsidRPr="6D549390">
              <w:rPr>
                <w:rFonts w:ascii="Arial" w:eastAsia="Arial" w:hAnsi="Arial" w:cs="Arial"/>
                <w:sz w:val="20"/>
                <w:szCs w:val="20"/>
                <w:lang w:val="en"/>
              </w:rPr>
              <w:t xml:space="preserve"> </w:t>
            </w:r>
            <w:r w:rsidRPr="6D549390">
              <w:rPr>
                <w:rFonts w:ascii="Arial" w:eastAsia="Arial" w:hAnsi="Arial" w:cs="Arial"/>
                <w:sz w:val="20"/>
                <w:szCs w:val="20"/>
              </w:rPr>
              <w:t xml:space="preserve"> </w:t>
            </w:r>
          </w:p>
          <w:p w14:paraId="1676E5D2" w14:textId="609CDB6A" w:rsidR="6D549390" w:rsidRDefault="6D549390" w:rsidP="6D549390">
            <w:pPr>
              <w:rPr>
                <w:rFonts w:ascii="Arial" w:eastAsia="Arial" w:hAnsi="Arial" w:cs="Arial"/>
                <w:color w:val="004289"/>
                <w:sz w:val="20"/>
                <w:szCs w:val="20"/>
              </w:rPr>
            </w:pPr>
            <w:r w:rsidRPr="6D549390">
              <w:rPr>
                <w:rFonts w:ascii="Arial" w:eastAsia="Arial" w:hAnsi="Arial" w:cs="Arial"/>
                <w:b/>
                <w:bCs/>
                <w:color w:val="004289"/>
                <w:sz w:val="20"/>
                <w:szCs w:val="20"/>
                <w:lang w:val="en"/>
              </w:rPr>
              <w:t xml:space="preserve">Specific to HGIOELC </w:t>
            </w:r>
            <w:r w:rsidRPr="6D549390">
              <w:rPr>
                <w:rFonts w:ascii="Arial" w:eastAsia="Arial" w:hAnsi="Arial" w:cs="Arial"/>
                <w:color w:val="004289"/>
                <w:sz w:val="20"/>
                <w:szCs w:val="20"/>
              </w:rPr>
              <w:t xml:space="preserve"> </w:t>
            </w:r>
          </w:p>
          <w:p w14:paraId="2D8CA761" w14:textId="0744ABFE"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3.2 </w:t>
            </w:r>
            <w:r w:rsidRPr="6D549390">
              <w:rPr>
                <w:rFonts w:ascii="Calibri" w:eastAsia="Calibri" w:hAnsi="Calibri" w:cs="Calibri"/>
                <w:sz w:val="20"/>
                <w:szCs w:val="20"/>
              </w:rPr>
              <w:t xml:space="preserve">        </w:t>
            </w:r>
            <w:r w:rsidRPr="6D549390">
              <w:rPr>
                <w:rFonts w:ascii="Arial" w:eastAsia="Arial" w:hAnsi="Arial" w:cs="Arial"/>
                <w:sz w:val="20"/>
                <w:szCs w:val="20"/>
                <w:lang w:val="en"/>
              </w:rPr>
              <w:t xml:space="preserve">Securing children’s progress </w:t>
            </w:r>
            <w:r w:rsidRPr="6D549390">
              <w:rPr>
                <w:rFonts w:ascii="Arial" w:eastAsia="Arial" w:hAnsi="Arial" w:cs="Arial"/>
                <w:sz w:val="20"/>
                <w:szCs w:val="20"/>
              </w:rPr>
              <w:t xml:space="preserve"> </w:t>
            </w:r>
          </w:p>
          <w:p w14:paraId="180ED94E" w14:textId="1845A5D5"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3.3 </w:t>
            </w:r>
            <w:r w:rsidRPr="6D549390">
              <w:rPr>
                <w:rFonts w:ascii="Calibri" w:eastAsia="Calibri" w:hAnsi="Calibri" w:cs="Calibri"/>
                <w:sz w:val="20"/>
                <w:szCs w:val="20"/>
              </w:rPr>
              <w:t xml:space="preserve">        </w:t>
            </w:r>
            <w:r w:rsidRPr="6D549390">
              <w:rPr>
                <w:rFonts w:ascii="Arial" w:eastAsia="Arial" w:hAnsi="Arial" w:cs="Arial"/>
                <w:sz w:val="20"/>
                <w:szCs w:val="20"/>
                <w:lang w:val="en"/>
              </w:rPr>
              <w:t>Developing creativity and skills for life</w:t>
            </w:r>
            <w:r w:rsidRPr="6D549390">
              <w:rPr>
                <w:rFonts w:ascii="Arial" w:eastAsia="Arial" w:hAnsi="Arial" w:cs="Arial"/>
                <w:sz w:val="20"/>
                <w:szCs w:val="20"/>
              </w:rPr>
              <w:t xml:space="preserve"> </w:t>
            </w:r>
          </w:p>
        </w:tc>
        <w:tc>
          <w:tcPr>
            <w:tcW w:w="2796" w:type="dxa"/>
            <w:gridSpan w:val="2"/>
            <w:vMerge w:val="restart"/>
            <w:tcBorders>
              <w:top w:val="single" w:sz="8" w:space="0" w:color="auto"/>
              <w:left w:val="nil"/>
              <w:bottom w:val="single" w:sz="8" w:space="0" w:color="auto"/>
              <w:right w:val="single" w:sz="8" w:space="0" w:color="auto"/>
            </w:tcBorders>
            <w:vAlign w:val="center"/>
          </w:tcPr>
          <w:p w14:paraId="0607DF6E" w14:textId="1C99A839" w:rsidR="6D549390" w:rsidRDefault="6D549390" w:rsidP="6D549390">
            <w:pPr>
              <w:rPr>
                <w:rFonts w:ascii="Calibri" w:eastAsia="Calibri" w:hAnsi="Calibri" w:cs="Calibri"/>
                <w:color w:val="1F4E79" w:themeColor="accent1" w:themeShade="80"/>
              </w:rPr>
            </w:pPr>
            <w:r w:rsidRPr="6D549390">
              <w:rPr>
                <w:rFonts w:ascii="Arial" w:eastAsia="Arial" w:hAnsi="Arial" w:cs="Arial"/>
                <w:b/>
                <w:bCs/>
                <w:color w:val="1F4E79" w:themeColor="accent1" w:themeShade="80"/>
                <w:sz w:val="20"/>
                <w:szCs w:val="20"/>
                <w:lang w:val="en"/>
              </w:rPr>
              <w:lastRenderedPageBreak/>
              <w:t>A</w:t>
            </w:r>
            <w:proofErr w:type="spellStart"/>
            <w:r w:rsidRPr="6D549390">
              <w:rPr>
                <w:rFonts w:ascii="Calibri" w:eastAsia="Calibri" w:hAnsi="Calibri" w:cs="Calibri"/>
                <w:b/>
                <w:bCs/>
                <w:color w:val="1F4E79" w:themeColor="accent1" w:themeShade="80"/>
              </w:rPr>
              <w:t>berdeenshire</w:t>
            </w:r>
            <w:proofErr w:type="spellEnd"/>
            <w:r w:rsidRPr="6D549390">
              <w:rPr>
                <w:rFonts w:ascii="Calibri" w:eastAsia="Calibri" w:hAnsi="Calibri" w:cs="Calibri"/>
                <w:b/>
                <w:bCs/>
                <w:color w:val="1F4E79" w:themeColor="accent1" w:themeShade="80"/>
              </w:rPr>
              <w:t xml:space="preserve"> Priorities:</w:t>
            </w:r>
            <w:r w:rsidRPr="6D549390">
              <w:rPr>
                <w:rFonts w:ascii="Calibri" w:eastAsia="Calibri" w:hAnsi="Calibri" w:cs="Calibri"/>
                <w:color w:val="1F4E79" w:themeColor="accent1" w:themeShade="80"/>
              </w:rPr>
              <w:t xml:space="preserve"> </w:t>
            </w:r>
          </w:p>
          <w:p w14:paraId="3BDF62FF" w14:textId="6E810F0E" w:rsidR="6D549390" w:rsidRDefault="6D549390" w:rsidP="6D549390">
            <w:pPr>
              <w:rPr>
                <w:rFonts w:ascii="Calibri" w:eastAsia="Calibri" w:hAnsi="Calibri" w:cs="Calibri"/>
              </w:rPr>
            </w:pPr>
            <w:r w:rsidRPr="6D549390">
              <w:rPr>
                <w:rFonts w:ascii="Calibri" w:eastAsia="Calibri" w:hAnsi="Calibri" w:cs="Calibri"/>
              </w:rPr>
              <w:lastRenderedPageBreak/>
              <w:t xml:space="preserve"> </w:t>
            </w:r>
            <w:r w:rsidRPr="6D549390">
              <w:rPr>
                <w:rFonts w:ascii="Calibri" w:eastAsia="Calibri" w:hAnsi="Calibri" w:cs="Calibri"/>
                <w:color w:val="000000" w:themeColor="text1"/>
              </w:rPr>
              <w:t>1. Improving learning, teaching and assessment.</w:t>
            </w:r>
            <w:r w:rsidRPr="6D549390">
              <w:rPr>
                <w:rFonts w:ascii="Calibri" w:eastAsia="Calibri" w:hAnsi="Calibri" w:cs="Calibri"/>
              </w:rPr>
              <w:t xml:space="preserve"> </w:t>
            </w:r>
          </w:p>
          <w:p w14:paraId="2A28A4F1" w14:textId="36AC31C2" w:rsidR="6D549390" w:rsidRDefault="6D549390" w:rsidP="6D549390">
            <w:pPr>
              <w:rPr>
                <w:rFonts w:ascii="Calibri" w:eastAsia="Calibri" w:hAnsi="Calibri" w:cs="Calibri"/>
              </w:rPr>
            </w:pPr>
            <w:r w:rsidRPr="6D549390">
              <w:rPr>
                <w:rFonts w:ascii="Calibri" w:eastAsia="Calibri" w:hAnsi="Calibri" w:cs="Calibri"/>
              </w:rPr>
              <w:t xml:space="preserve"> 2. Partnership working to raise attainment. </w:t>
            </w:r>
          </w:p>
          <w:p w14:paraId="2AB3140A" w14:textId="4CCD05C7" w:rsidR="6D549390" w:rsidRDefault="6D549390" w:rsidP="6D549390">
            <w:pPr>
              <w:rPr>
                <w:rFonts w:ascii="Calibri" w:eastAsia="Calibri" w:hAnsi="Calibri" w:cs="Calibri"/>
              </w:rPr>
            </w:pPr>
            <w:r w:rsidRPr="6D549390">
              <w:rPr>
                <w:rFonts w:ascii="Calibri" w:eastAsia="Calibri" w:hAnsi="Calibri" w:cs="Calibri"/>
              </w:rPr>
              <w:t xml:space="preserve"> 3. Developing leadership at all levels. </w:t>
            </w:r>
          </w:p>
          <w:p w14:paraId="4EE49C79" w14:textId="6AF372A5" w:rsidR="6D549390" w:rsidRDefault="6D549390" w:rsidP="6D549390">
            <w:pPr>
              <w:rPr>
                <w:rFonts w:ascii="Calibri" w:eastAsia="Calibri" w:hAnsi="Calibri" w:cs="Calibri"/>
              </w:rPr>
            </w:pPr>
            <w:r w:rsidRPr="6D549390">
              <w:rPr>
                <w:rFonts w:ascii="Calibri" w:eastAsia="Calibri" w:hAnsi="Calibri" w:cs="Calibri"/>
              </w:rPr>
              <w:t xml:space="preserve"> 4 Improvement through self-evaluation. </w:t>
            </w:r>
          </w:p>
          <w:p w14:paraId="2DD7AB7C" w14:textId="2D288691" w:rsidR="6D549390" w:rsidRDefault="6D549390" w:rsidP="6D549390">
            <w:pPr>
              <w:rPr>
                <w:rFonts w:ascii="Calibri" w:eastAsia="Calibri" w:hAnsi="Calibri" w:cs="Calibri"/>
              </w:rPr>
            </w:pPr>
            <w:r w:rsidRPr="6D549390">
              <w:rPr>
                <w:rFonts w:ascii="Calibri" w:eastAsia="Calibri" w:hAnsi="Calibri" w:cs="Calibri"/>
              </w:rPr>
              <w:t xml:space="preserve"> </w:t>
            </w:r>
          </w:p>
          <w:p w14:paraId="45945292" w14:textId="5D48B766" w:rsidR="6D549390" w:rsidRDefault="6D549390" w:rsidP="6D549390">
            <w:pPr>
              <w:rPr>
                <w:rFonts w:ascii="Calibri" w:eastAsia="Calibri" w:hAnsi="Calibri" w:cs="Calibri"/>
              </w:rPr>
            </w:pPr>
            <w:r w:rsidRPr="6D549390">
              <w:rPr>
                <w:rFonts w:ascii="Calibri" w:eastAsia="Calibri" w:hAnsi="Calibri" w:cs="Calibri"/>
              </w:rPr>
              <w:t xml:space="preserve"> </w:t>
            </w:r>
          </w:p>
          <w:p w14:paraId="5F235A1B" w14:textId="30E6F8A5" w:rsidR="6D549390" w:rsidRDefault="6D549390" w:rsidP="6D549390">
            <w:pPr>
              <w:rPr>
                <w:rFonts w:ascii="Calibri" w:eastAsia="Calibri" w:hAnsi="Calibri" w:cs="Calibri"/>
              </w:rPr>
            </w:pPr>
            <w:r w:rsidRPr="6D549390">
              <w:rPr>
                <w:rFonts w:ascii="Calibri" w:eastAsia="Calibri" w:hAnsi="Calibri" w:cs="Calibri"/>
              </w:rPr>
              <w:t xml:space="preserve"> </w:t>
            </w:r>
          </w:p>
          <w:p w14:paraId="014A1E1A" w14:textId="49293518" w:rsidR="6D549390" w:rsidRDefault="6D549390" w:rsidP="6D549390">
            <w:pPr>
              <w:rPr>
                <w:rFonts w:ascii="Calibri" w:eastAsia="Calibri" w:hAnsi="Calibri" w:cs="Calibri"/>
              </w:rPr>
            </w:pPr>
            <w:r w:rsidRPr="6D549390">
              <w:rPr>
                <w:rFonts w:ascii="Calibri" w:eastAsia="Calibri" w:hAnsi="Calibri" w:cs="Calibri"/>
              </w:rPr>
              <w:t xml:space="preserve"> </w:t>
            </w:r>
          </w:p>
          <w:p w14:paraId="503F2881" w14:textId="74BBA262" w:rsidR="6D549390" w:rsidRDefault="6D549390" w:rsidP="6D549390">
            <w:pPr>
              <w:rPr>
                <w:rFonts w:ascii="Calibri" w:eastAsia="Calibri" w:hAnsi="Calibri" w:cs="Calibri"/>
              </w:rPr>
            </w:pPr>
            <w:r w:rsidRPr="6D549390">
              <w:rPr>
                <w:rFonts w:ascii="Calibri" w:eastAsia="Calibri" w:hAnsi="Calibri" w:cs="Calibri"/>
              </w:rPr>
              <w:t xml:space="preserve"> </w:t>
            </w:r>
          </w:p>
          <w:p w14:paraId="5385EA76" w14:textId="2D05E3A5" w:rsidR="6D549390" w:rsidRDefault="6D549390" w:rsidP="6D549390">
            <w:pPr>
              <w:rPr>
                <w:rFonts w:ascii="Calibri" w:eastAsia="Calibri" w:hAnsi="Calibri" w:cs="Calibri"/>
              </w:rPr>
            </w:pPr>
            <w:r w:rsidRPr="6D549390">
              <w:rPr>
                <w:rFonts w:ascii="Calibri" w:eastAsia="Calibri" w:hAnsi="Calibri" w:cs="Calibri"/>
              </w:rPr>
              <w:t xml:space="preserve"> </w:t>
            </w:r>
          </w:p>
          <w:p w14:paraId="22A0A8FD" w14:textId="7B55730D" w:rsidR="6D549390" w:rsidRDefault="6D549390" w:rsidP="6D549390">
            <w:pPr>
              <w:rPr>
                <w:rFonts w:ascii="Calibri" w:eastAsia="Calibri" w:hAnsi="Calibri" w:cs="Calibri"/>
              </w:rPr>
            </w:pPr>
            <w:r w:rsidRPr="6D549390">
              <w:rPr>
                <w:rFonts w:ascii="Calibri" w:eastAsia="Calibri" w:hAnsi="Calibri" w:cs="Calibri"/>
              </w:rPr>
              <w:t xml:space="preserve"> </w:t>
            </w:r>
          </w:p>
          <w:p w14:paraId="7DB80D9C" w14:textId="5FC0FF45" w:rsidR="6D549390" w:rsidRDefault="6D549390" w:rsidP="6D549390">
            <w:pPr>
              <w:rPr>
                <w:rFonts w:ascii="Calibri" w:eastAsia="Calibri" w:hAnsi="Calibri" w:cs="Calibri"/>
              </w:rPr>
            </w:pPr>
            <w:r w:rsidRPr="6D549390">
              <w:rPr>
                <w:rFonts w:ascii="Calibri" w:eastAsia="Calibri" w:hAnsi="Calibri" w:cs="Calibri"/>
              </w:rPr>
              <w:t xml:space="preserve"> </w:t>
            </w:r>
          </w:p>
          <w:p w14:paraId="379AA68B" w14:textId="6239EE8B" w:rsidR="6D549390" w:rsidRDefault="6D549390" w:rsidP="6D549390">
            <w:pPr>
              <w:rPr>
                <w:rFonts w:ascii="Calibri" w:eastAsia="Calibri" w:hAnsi="Calibri" w:cs="Calibri"/>
              </w:rPr>
            </w:pPr>
            <w:r w:rsidRPr="6D549390">
              <w:rPr>
                <w:rFonts w:ascii="Calibri" w:eastAsia="Calibri" w:hAnsi="Calibri" w:cs="Calibri"/>
              </w:rPr>
              <w:t xml:space="preserve"> </w:t>
            </w:r>
          </w:p>
          <w:p w14:paraId="12C2B064" w14:textId="743A145C" w:rsidR="6D549390" w:rsidRDefault="6D549390" w:rsidP="6D549390">
            <w:pPr>
              <w:rPr>
                <w:rFonts w:ascii="Calibri" w:eastAsia="Calibri" w:hAnsi="Calibri" w:cs="Calibri"/>
              </w:rPr>
            </w:pPr>
            <w:r w:rsidRPr="6D549390">
              <w:rPr>
                <w:rFonts w:ascii="Calibri" w:eastAsia="Calibri" w:hAnsi="Calibri" w:cs="Calibri"/>
              </w:rPr>
              <w:t xml:space="preserve"> </w:t>
            </w:r>
          </w:p>
          <w:p w14:paraId="63915EAC" w14:textId="1828077C" w:rsidR="6D549390" w:rsidRDefault="6D549390" w:rsidP="6D549390">
            <w:pPr>
              <w:rPr>
                <w:rFonts w:ascii="Calibri" w:eastAsia="Calibri" w:hAnsi="Calibri" w:cs="Calibri"/>
              </w:rPr>
            </w:pPr>
            <w:r w:rsidRPr="6D549390">
              <w:rPr>
                <w:rFonts w:ascii="Calibri" w:eastAsia="Calibri" w:hAnsi="Calibri" w:cs="Calibri"/>
              </w:rPr>
              <w:t xml:space="preserve"> </w:t>
            </w:r>
          </w:p>
          <w:p w14:paraId="186ACC79" w14:textId="59FAEB64" w:rsidR="6D549390" w:rsidRDefault="6D549390" w:rsidP="6D549390">
            <w:pPr>
              <w:rPr>
                <w:rFonts w:ascii="Calibri" w:eastAsia="Calibri" w:hAnsi="Calibri" w:cs="Calibri"/>
              </w:rPr>
            </w:pPr>
            <w:r w:rsidRPr="6D549390">
              <w:rPr>
                <w:rFonts w:ascii="Calibri" w:eastAsia="Calibri" w:hAnsi="Calibri" w:cs="Calibri"/>
              </w:rPr>
              <w:t xml:space="preserve"> </w:t>
            </w:r>
          </w:p>
          <w:p w14:paraId="7D1B3B4A" w14:textId="7C337F08" w:rsidR="6D549390" w:rsidRDefault="6D549390" w:rsidP="6D549390">
            <w:pPr>
              <w:rPr>
                <w:rFonts w:ascii="Calibri" w:eastAsia="Calibri" w:hAnsi="Calibri" w:cs="Calibri"/>
              </w:rPr>
            </w:pPr>
            <w:r w:rsidRPr="6D549390">
              <w:rPr>
                <w:rFonts w:ascii="Calibri" w:eastAsia="Calibri" w:hAnsi="Calibri" w:cs="Calibri"/>
              </w:rPr>
              <w:t xml:space="preserve"> </w:t>
            </w:r>
          </w:p>
          <w:p w14:paraId="2ACC4F44" w14:textId="7B347011" w:rsidR="6D549390" w:rsidRDefault="6D549390" w:rsidP="6D549390">
            <w:pPr>
              <w:rPr>
                <w:rFonts w:ascii="Calibri" w:eastAsia="Calibri" w:hAnsi="Calibri" w:cs="Calibri"/>
              </w:rPr>
            </w:pPr>
            <w:r w:rsidRPr="6D549390">
              <w:rPr>
                <w:rFonts w:ascii="Calibri" w:eastAsia="Calibri" w:hAnsi="Calibri" w:cs="Calibri"/>
              </w:rPr>
              <w:t xml:space="preserve"> </w:t>
            </w:r>
          </w:p>
          <w:p w14:paraId="435F455B" w14:textId="09FDB43F" w:rsidR="6D549390" w:rsidRDefault="6D549390" w:rsidP="6D549390">
            <w:pPr>
              <w:rPr>
                <w:rFonts w:ascii="Calibri" w:eastAsia="Calibri" w:hAnsi="Calibri" w:cs="Calibri"/>
                <w:sz w:val="20"/>
                <w:szCs w:val="20"/>
              </w:rPr>
            </w:pPr>
            <w:r w:rsidRPr="6D549390">
              <w:rPr>
                <w:rFonts w:ascii="Calibri" w:eastAsia="Calibri" w:hAnsi="Calibri" w:cs="Calibri"/>
                <w:sz w:val="20"/>
                <w:szCs w:val="20"/>
              </w:rPr>
              <w:t xml:space="preserve"> </w:t>
            </w:r>
          </w:p>
        </w:tc>
      </w:tr>
      <w:tr w:rsidR="6D549390" w14:paraId="6FCC0B54" w14:textId="77777777" w:rsidTr="6D549390">
        <w:trPr>
          <w:trHeight w:val="3975"/>
        </w:trPr>
        <w:tc>
          <w:tcPr>
            <w:tcW w:w="2672" w:type="dxa"/>
            <w:tcBorders>
              <w:top w:val="single" w:sz="8" w:space="0" w:color="auto"/>
              <w:left w:val="single" w:sz="8" w:space="0" w:color="auto"/>
              <w:bottom w:val="single" w:sz="8" w:space="0" w:color="auto"/>
              <w:right w:val="single" w:sz="8" w:space="0" w:color="auto"/>
            </w:tcBorders>
          </w:tcPr>
          <w:p w14:paraId="3FB692B0" w14:textId="51F21DAE" w:rsidR="6D549390" w:rsidRDefault="6D549390" w:rsidP="008F4C04">
            <w:pPr>
              <w:pStyle w:val="ListParagraph"/>
              <w:numPr>
                <w:ilvl w:val="0"/>
                <w:numId w:val="1"/>
              </w:numPr>
              <w:rPr>
                <w:rFonts w:ascii="Arial" w:eastAsia="Arial" w:hAnsi="Arial" w:cs="Arial"/>
                <w:sz w:val="20"/>
                <w:szCs w:val="20"/>
              </w:rPr>
            </w:pPr>
            <w:r w:rsidRPr="6D549390">
              <w:rPr>
                <w:rFonts w:ascii="Arial" w:eastAsia="Arial" w:hAnsi="Arial" w:cs="Arial"/>
                <w:color w:val="000000" w:themeColor="text1"/>
                <w:sz w:val="20"/>
                <w:szCs w:val="20"/>
                <w:lang w:val="en"/>
              </w:rPr>
              <w:lastRenderedPageBreak/>
              <w:t xml:space="preserve">Improvement in attainment, particularly in literacy and numeracy. </w:t>
            </w:r>
            <w:r w:rsidRPr="6D549390">
              <w:rPr>
                <w:rFonts w:ascii="Arial" w:eastAsia="Arial" w:hAnsi="Arial" w:cs="Arial"/>
                <w:sz w:val="20"/>
                <w:szCs w:val="20"/>
              </w:rPr>
              <w:t xml:space="preserve"> </w:t>
            </w:r>
          </w:p>
          <w:p w14:paraId="7CB14FBC" w14:textId="41A3421A" w:rsidR="6D549390" w:rsidRDefault="6D549390" w:rsidP="008F4C04">
            <w:pPr>
              <w:pStyle w:val="ListParagraph"/>
              <w:numPr>
                <w:ilvl w:val="0"/>
                <w:numId w:val="1"/>
              </w:numPr>
              <w:rPr>
                <w:rFonts w:ascii="Arial" w:eastAsia="Arial" w:hAnsi="Arial" w:cs="Arial"/>
                <w:sz w:val="20"/>
                <w:szCs w:val="20"/>
              </w:rPr>
            </w:pPr>
            <w:r w:rsidRPr="6D549390">
              <w:rPr>
                <w:rFonts w:ascii="Arial" w:eastAsia="Arial" w:hAnsi="Arial" w:cs="Arial"/>
                <w:sz w:val="20"/>
                <w:szCs w:val="20"/>
                <w:lang w:val="en"/>
              </w:rPr>
              <w:t xml:space="preserve">Closing the attainment gap between the most and least disadvantaged children. </w:t>
            </w:r>
            <w:r w:rsidRPr="6D549390">
              <w:rPr>
                <w:rFonts w:ascii="Arial" w:eastAsia="Arial" w:hAnsi="Arial" w:cs="Arial"/>
                <w:sz w:val="20"/>
                <w:szCs w:val="20"/>
              </w:rPr>
              <w:t xml:space="preserve"> </w:t>
            </w:r>
          </w:p>
          <w:p w14:paraId="12113D5C" w14:textId="4350FF68" w:rsidR="6D549390" w:rsidRDefault="6D549390" w:rsidP="008F4C04">
            <w:pPr>
              <w:pStyle w:val="ListParagraph"/>
              <w:numPr>
                <w:ilvl w:val="0"/>
                <w:numId w:val="1"/>
              </w:numPr>
              <w:rPr>
                <w:rFonts w:ascii="Arial" w:eastAsia="Arial" w:hAnsi="Arial" w:cs="Arial"/>
                <w:sz w:val="20"/>
                <w:szCs w:val="20"/>
              </w:rPr>
            </w:pPr>
            <w:r w:rsidRPr="6D549390">
              <w:rPr>
                <w:rFonts w:ascii="Arial" w:eastAsia="Arial" w:hAnsi="Arial" w:cs="Arial"/>
                <w:sz w:val="20"/>
                <w:szCs w:val="20"/>
                <w:lang w:val="en"/>
              </w:rPr>
              <w:t xml:space="preserve">Improvement in children and young people’s health and wellbeing. </w:t>
            </w:r>
            <w:r w:rsidRPr="6D549390">
              <w:rPr>
                <w:rFonts w:ascii="Arial" w:eastAsia="Arial" w:hAnsi="Arial" w:cs="Arial"/>
                <w:sz w:val="20"/>
                <w:szCs w:val="20"/>
              </w:rPr>
              <w:t xml:space="preserve"> </w:t>
            </w:r>
          </w:p>
          <w:p w14:paraId="2033C7F6" w14:textId="5EC1E26E" w:rsidR="6D549390" w:rsidRDefault="6D549390" w:rsidP="008F4C04">
            <w:pPr>
              <w:pStyle w:val="ListParagraph"/>
              <w:numPr>
                <w:ilvl w:val="0"/>
                <w:numId w:val="1"/>
              </w:numPr>
              <w:rPr>
                <w:rFonts w:ascii="Arial" w:eastAsia="Arial" w:hAnsi="Arial" w:cs="Arial"/>
                <w:sz w:val="20"/>
                <w:szCs w:val="20"/>
              </w:rPr>
            </w:pPr>
            <w:r w:rsidRPr="6D549390">
              <w:rPr>
                <w:rFonts w:ascii="Arial" w:eastAsia="Arial" w:hAnsi="Arial" w:cs="Arial"/>
                <w:sz w:val="20"/>
                <w:szCs w:val="20"/>
                <w:lang w:val="en"/>
              </w:rPr>
              <w:t xml:space="preserve">Improvement in employability skills and sustained, positive destinations. </w:t>
            </w:r>
            <w:r w:rsidRPr="6D549390">
              <w:rPr>
                <w:rFonts w:ascii="Arial" w:eastAsia="Arial" w:hAnsi="Arial" w:cs="Arial"/>
                <w:sz w:val="20"/>
                <w:szCs w:val="20"/>
              </w:rPr>
              <w:t xml:space="preserve"> </w:t>
            </w:r>
          </w:p>
          <w:p w14:paraId="43F75BCE" w14:textId="2FDCB945" w:rsidR="6D549390" w:rsidRDefault="6D549390" w:rsidP="6D549390">
            <w:pPr>
              <w:rPr>
                <w:rFonts w:ascii="Arial" w:eastAsia="Arial" w:hAnsi="Arial" w:cs="Arial"/>
                <w:color w:val="004289"/>
                <w:sz w:val="20"/>
                <w:szCs w:val="20"/>
              </w:rPr>
            </w:pPr>
            <w:r w:rsidRPr="6D549390">
              <w:rPr>
                <w:rFonts w:ascii="Arial" w:eastAsia="Arial" w:hAnsi="Arial" w:cs="Arial"/>
                <w:b/>
                <w:bCs/>
                <w:color w:val="004289"/>
                <w:sz w:val="20"/>
                <w:szCs w:val="20"/>
                <w:lang w:val="en"/>
              </w:rPr>
              <w:t xml:space="preserve">Key drivers of improvement </w:t>
            </w:r>
            <w:r w:rsidRPr="6D549390">
              <w:rPr>
                <w:rFonts w:ascii="Arial" w:eastAsia="Arial" w:hAnsi="Arial" w:cs="Arial"/>
                <w:color w:val="004289"/>
                <w:sz w:val="20"/>
                <w:szCs w:val="20"/>
              </w:rPr>
              <w:t xml:space="preserve"> </w:t>
            </w:r>
          </w:p>
          <w:p w14:paraId="2A1A1142" w14:textId="18E868B0"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School leadership </w:t>
            </w:r>
            <w:r w:rsidRPr="6D549390">
              <w:rPr>
                <w:rFonts w:ascii="Arial" w:eastAsia="Arial" w:hAnsi="Arial" w:cs="Arial"/>
                <w:sz w:val="20"/>
                <w:szCs w:val="20"/>
              </w:rPr>
              <w:t xml:space="preserve"> </w:t>
            </w:r>
          </w:p>
          <w:p w14:paraId="7E109CC0" w14:textId="3AFC7EE7" w:rsidR="6D549390" w:rsidRDefault="6D549390" w:rsidP="6D549390">
            <w:pPr>
              <w:rPr>
                <w:rFonts w:ascii="Arial" w:eastAsia="Arial" w:hAnsi="Arial" w:cs="Arial"/>
                <w:sz w:val="20"/>
                <w:szCs w:val="20"/>
              </w:rPr>
            </w:pPr>
            <w:r w:rsidRPr="6D549390">
              <w:rPr>
                <w:rFonts w:ascii="Arial" w:eastAsia="Arial" w:hAnsi="Arial" w:cs="Arial"/>
                <w:sz w:val="20"/>
                <w:szCs w:val="20"/>
              </w:rPr>
              <w:t xml:space="preserve"> </w:t>
            </w:r>
          </w:p>
          <w:p w14:paraId="0CED938C" w14:textId="3468C0C6" w:rsidR="6D549390" w:rsidRDefault="6D549390" w:rsidP="6D549390">
            <w:pPr>
              <w:rPr>
                <w:rFonts w:ascii="Arial" w:eastAsia="Arial" w:hAnsi="Arial" w:cs="Arial"/>
                <w:sz w:val="20"/>
                <w:szCs w:val="20"/>
              </w:rPr>
            </w:pPr>
            <w:r w:rsidRPr="6D549390">
              <w:rPr>
                <w:rFonts w:ascii="Arial" w:eastAsia="Arial" w:hAnsi="Arial" w:cs="Arial"/>
                <w:color w:val="000000" w:themeColor="text1"/>
                <w:sz w:val="20"/>
                <w:szCs w:val="20"/>
                <w:lang w:val="en"/>
              </w:rPr>
              <w:t>Teacher professionalism</w:t>
            </w:r>
            <w:r w:rsidRPr="6D549390">
              <w:rPr>
                <w:rFonts w:ascii="Arial" w:eastAsia="Arial" w:hAnsi="Arial" w:cs="Arial"/>
                <w:sz w:val="20"/>
                <w:szCs w:val="20"/>
                <w:lang w:val="en"/>
              </w:rPr>
              <w:t xml:space="preserve"> </w:t>
            </w:r>
            <w:r w:rsidRPr="6D549390">
              <w:rPr>
                <w:rFonts w:ascii="Arial" w:eastAsia="Arial" w:hAnsi="Arial" w:cs="Arial"/>
                <w:sz w:val="20"/>
                <w:szCs w:val="20"/>
              </w:rPr>
              <w:t xml:space="preserve"> </w:t>
            </w:r>
          </w:p>
          <w:p w14:paraId="7F7F9238" w14:textId="15D251A4" w:rsidR="6D549390" w:rsidRDefault="6D549390" w:rsidP="6D549390">
            <w:pPr>
              <w:rPr>
                <w:rFonts w:ascii="Arial" w:eastAsia="Arial" w:hAnsi="Arial" w:cs="Arial"/>
                <w:sz w:val="20"/>
                <w:szCs w:val="20"/>
              </w:rPr>
            </w:pPr>
            <w:r w:rsidRPr="6D549390">
              <w:rPr>
                <w:rFonts w:ascii="Arial" w:eastAsia="Arial" w:hAnsi="Arial" w:cs="Arial"/>
                <w:sz w:val="20"/>
                <w:szCs w:val="20"/>
              </w:rPr>
              <w:t xml:space="preserve"> </w:t>
            </w:r>
          </w:p>
          <w:p w14:paraId="13D99F53" w14:textId="57B87807"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Parental engagement </w:t>
            </w:r>
            <w:r w:rsidRPr="6D549390">
              <w:rPr>
                <w:rFonts w:ascii="Arial" w:eastAsia="Arial" w:hAnsi="Arial" w:cs="Arial"/>
                <w:sz w:val="20"/>
                <w:szCs w:val="20"/>
              </w:rPr>
              <w:t xml:space="preserve"> </w:t>
            </w:r>
          </w:p>
          <w:p w14:paraId="2BE4C719" w14:textId="5AC3B961" w:rsidR="6D549390" w:rsidRDefault="6D549390" w:rsidP="6D549390">
            <w:pPr>
              <w:rPr>
                <w:rFonts w:ascii="Arial" w:eastAsia="Arial" w:hAnsi="Arial" w:cs="Arial"/>
                <w:sz w:val="20"/>
                <w:szCs w:val="20"/>
              </w:rPr>
            </w:pPr>
            <w:r w:rsidRPr="6D549390">
              <w:rPr>
                <w:rFonts w:ascii="Arial" w:eastAsia="Arial" w:hAnsi="Arial" w:cs="Arial"/>
                <w:sz w:val="20"/>
                <w:szCs w:val="20"/>
              </w:rPr>
              <w:t xml:space="preserve"> </w:t>
            </w:r>
          </w:p>
          <w:p w14:paraId="5A57B5EF" w14:textId="1C71B009" w:rsidR="6D549390" w:rsidRDefault="6D549390" w:rsidP="6D549390">
            <w:pPr>
              <w:rPr>
                <w:rFonts w:ascii="Arial" w:eastAsia="Arial" w:hAnsi="Arial" w:cs="Arial"/>
                <w:sz w:val="20"/>
                <w:szCs w:val="20"/>
              </w:rPr>
            </w:pPr>
            <w:r w:rsidRPr="6D549390">
              <w:rPr>
                <w:rFonts w:ascii="Arial" w:eastAsia="Arial" w:hAnsi="Arial" w:cs="Arial"/>
                <w:color w:val="000000" w:themeColor="text1"/>
                <w:sz w:val="20"/>
                <w:szCs w:val="20"/>
                <w:lang w:val="en"/>
              </w:rPr>
              <w:t>Assessment of children’s progress</w:t>
            </w:r>
            <w:r w:rsidRPr="6D549390">
              <w:rPr>
                <w:rFonts w:ascii="Arial" w:eastAsia="Arial" w:hAnsi="Arial" w:cs="Arial"/>
                <w:sz w:val="20"/>
                <w:szCs w:val="20"/>
              </w:rPr>
              <w:t xml:space="preserve"> </w:t>
            </w:r>
          </w:p>
          <w:p w14:paraId="29C24690" w14:textId="150B9E35" w:rsidR="6D549390" w:rsidRDefault="6D549390" w:rsidP="6D549390">
            <w:pPr>
              <w:rPr>
                <w:rFonts w:ascii="Arial" w:eastAsia="Arial" w:hAnsi="Arial" w:cs="Arial"/>
                <w:sz w:val="20"/>
                <w:szCs w:val="20"/>
              </w:rPr>
            </w:pPr>
            <w:r w:rsidRPr="6D549390">
              <w:rPr>
                <w:rFonts w:ascii="Arial" w:eastAsia="Arial" w:hAnsi="Arial" w:cs="Arial"/>
                <w:sz w:val="20"/>
                <w:szCs w:val="20"/>
              </w:rPr>
              <w:t xml:space="preserve"> </w:t>
            </w:r>
          </w:p>
          <w:p w14:paraId="55D9E286" w14:textId="5BE6EF73" w:rsidR="6D549390" w:rsidRDefault="6D549390" w:rsidP="6D549390">
            <w:pPr>
              <w:rPr>
                <w:rFonts w:ascii="Arial" w:eastAsia="Arial" w:hAnsi="Arial" w:cs="Arial"/>
                <w:sz w:val="20"/>
                <w:szCs w:val="20"/>
              </w:rPr>
            </w:pPr>
            <w:r w:rsidRPr="6D549390">
              <w:rPr>
                <w:rFonts w:ascii="Arial" w:eastAsia="Arial" w:hAnsi="Arial" w:cs="Arial"/>
                <w:sz w:val="20"/>
                <w:szCs w:val="20"/>
                <w:lang w:val="en"/>
              </w:rPr>
              <w:t xml:space="preserve">School improvement </w:t>
            </w:r>
            <w:r w:rsidRPr="6D549390">
              <w:rPr>
                <w:rFonts w:ascii="Arial" w:eastAsia="Arial" w:hAnsi="Arial" w:cs="Arial"/>
                <w:sz w:val="20"/>
                <w:szCs w:val="20"/>
              </w:rPr>
              <w:t xml:space="preserve"> </w:t>
            </w:r>
          </w:p>
          <w:p w14:paraId="25939C06" w14:textId="3846EB7E" w:rsidR="6D549390" w:rsidRDefault="6D549390" w:rsidP="6D549390">
            <w:pPr>
              <w:rPr>
                <w:rFonts w:ascii="Arial" w:eastAsia="Arial" w:hAnsi="Arial" w:cs="Arial"/>
                <w:sz w:val="20"/>
                <w:szCs w:val="20"/>
              </w:rPr>
            </w:pPr>
            <w:r w:rsidRPr="6D549390">
              <w:rPr>
                <w:rFonts w:ascii="Arial" w:eastAsia="Arial" w:hAnsi="Arial" w:cs="Arial"/>
                <w:sz w:val="20"/>
                <w:szCs w:val="20"/>
              </w:rPr>
              <w:t xml:space="preserve"> </w:t>
            </w:r>
          </w:p>
          <w:p w14:paraId="7DEAE67E" w14:textId="78F92458" w:rsidR="6D549390" w:rsidRDefault="6D549390" w:rsidP="6D549390">
            <w:pPr>
              <w:rPr>
                <w:rFonts w:ascii="Arial" w:eastAsia="Arial" w:hAnsi="Arial" w:cs="Arial"/>
                <w:sz w:val="20"/>
                <w:szCs w:val="20"/>
              </w:rPr>
            </w:pPr>
            <w:r w:rsidRPr="6D549390">
              <w:rPr>
                <w:rFonts w:ascii="Arial" w:eastAsia="Arial" w:hAnsi="Arial" w:cs="Arial"/>
                <w:sz w:val="20"/>
                <w:szCs w:val="20"/>
                <w:lang w:val="en"/>
              </w:rPr>
              <w:t>Performance Information</w:t>
            </w:r>
            <w:r w:rsidRPr="6D549390">
              <w:rPr>
                <w:rFonts w:ascii="Arial" w:eastAsia="Arial" w:hAnsi="Arial" w:cs="Arial"/>
                <w:sz w:val="20"/>
                <w:szCs w:val="20"/>
              </w:rPr>
              <w:t xml:space="preserve"> </w:t>
            </w:r>
          </w:p>
        </w:tc>
        <w:tc>
          <w:tcPr>
            <w:tcW w:w="3575" w:type="dxa"/>
            <w:gridSpan w:val="5"/>
            <w:vMerge/>
            <w:tcBorders>
              <w:left w:val="single" w:sz="0" w:space="0" w:color="auto"/>
              <w:bottom w:val="single" w:sz="0" w:space="0" w:color="auto"/>
              <w:right w:val="single" w:sz="0" w:space="0" w:color="auto"/>
            </w:tcBorders>
            <w:vAlign w:val="center"/>
          </w:tcPr>
          <w:p w14:paraId="7C14F99F" w14:textId="77777777" w:rsidR="00E217BC" w:rsidRDefault="00E217BC"/>
        </w:tc>
        <w:tc>
          <w:tcPr>
            <w:tcW w:w="2796" w:type="dxa"/>
            <w:gridSpan w:val="2"/>
            <w:vMerge/>
            <w:tcBorders>
              <w:left w:val="nil"/>
              <w:bottom w:val="single" w:sz="0" w:space="0" w:color="auto"/>
              <w:right w:val="single" w:sz="0" w:space="0" w:color="auto"/>
            </w:tcBorders>
            <w:vAlign w:val="center"/>
          </w:tcPr>
          <w:p w14:paraId="27F3A4A2" w14:textId="77777777" w:rsidR="00E217BC" w:rsidRDefault="00E217BC"/>
        </w:tc>
      </w:tr>
      <w:tr w:rsidR="6D549390" w14:paraId="5AAC21A3" w14:textId="77777777" w:rsidTr="6D549390">
        <w:trPr>
          <w:trHeight w:val="360"/>
        </w:trPr>
        <w:tc>
          <w:tcPr>
            <w:tcW w:w="3864" w:type="dxa"/>
            <w:gridSpan w:val="3"/>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527ED130" w14:textId="799B9155"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b/>
                <w:bCs/>
                <w:color w:val="000000" w:themeColor="text1"/>
                <w:sz w:val="20"/>
                <w:szCs w:val="20"/>
              </w:rPr>
              <w:t xml:space="preserve">Priority </w:t>
            </w:r>
            <w:proofErr w:type="gramStart"/>
            <w:r w:rsidRPr="6D549390">
              <w:rPr>
                <w:rFonts w:ascii="Calibri" w:eastAsia="Calibri" w:hAnsi="Calibri" w:cs="Calibri"/>
                <w:b/>
                <w:bCs/>
                <w:color w:val="000000" w:themeColor="text1"/>
                <w:sz w:val="20"/>
                <w:szCs w:val="20"/>
              </w:rPr>
              <w:t>2 :</w:t>
            </w:r>
            <w:proofErr w:type="gramEnd"/>
            <w:r w:rsidRPr="6D549390">
              <w:rPr>
                <w:rFonts w:ascii="Calibri" w:eastAsia="Calibri" w:hAnsi="Calibri" w:cs="Calibri"/>
                <w:b/>
                <w:bCs/>
                <w:color w:val="000000" w:themeColor="text1"/>
                <w:sz w:val="20"/>
                <w:szCs w:val="20"/>
              </w:rPr>
              <w:t xml:space="preserve">  </w:t>
            </w:r>
            <w:r w:rsidRPr="6D549390">
              <w:rPr>
                <w:rFonts w:ascii="Calibri" w:eastAsia="Calibri" w:hAnsi="Calibri" w:cs="Calibri"/>
                <w:color w:val="000000" w:themeColor="text1"/>
                <w:sz w:val="20"/>
                <w:szCs w:val="20"/>
              </w:rPr>
              <w:t xml:space="preserve"> </w:t>
            </w:r>
          </w:p>
          <w:p w14:paraId="2A9AA389" w14:textId="08851F2B"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b/>
                <w:bCs/>
                <w:color w:val="000000" w:themeColor="text1"/>
                <w:sz w:val="20"/>
                <w:szCs w:val="20"/>
              </w:rPr>
              <w:t>Learning and teaching – developing the curriculum</w:t>
            </w:r>
            <w:r w:rsidRPr="6D549390">
              <w:rPr>
                <w:rFonts w:ascii="Calibri" w:eastAsia="Calibri" w:hAnsi="Calibri" w:cs="Calibri"/>
                <w:color w:val="000000" w:themeColor="text1"/>
                <w:sz w:val="20"/>
                <w:szCs w:val="20"/>
              </w:rPr>
              <w:t xml:space="preserve"> </w:t>
            </w:r>
          </w:p>
          <w:p w14:paraId="5C0BB37B" w14:textId="73EA3170"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color w:val="000000" w:themeColor="text1"/>
                <w:sz w:val="20"/>
                <w:szCs w:val="20"/>
              </w:rPr>
              <w:t xml:space="preserve"> </w:t>
            </w:r>
          </w:p>
        </w:tc>
        <w:tc>
          <w:tcPr>
            <w:tcW w:w="5179" w:type="dxa"/>
            <w:gridSpan w:val="5"/>
            <w:tcBorders>
              <w:top w:val="nil"/>
              <w:left w:val="nil"/>
              <w:bottom w:val="single" w:sz="8" w:space="0" w:color="auto"/>
              <w:right w:val="single" w:sz="8" w:space="0" w:color="auto"/>
            </w:tcBorders>
            <w:shd w:val="clear" w:color="auto" w:fill="BDD6EE" w:themeFill="accent1" w:themeFillTint="66"/>
            <w:vAlign w:val="center"/>
          </w:tcPr>
          <w:p w14:paraId="7B1B6855" w14:textId="3F99F3BD"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color w:val="000000" w:themeColor="text1"/>
                <w:sz w:val="20"/>
                <w:szCs w:val="20"/>
              </w:rPr>
              <w:t xml:space="preserve"> </w:t>
            </w:r>
          </w:p>
          <w:p w14:paraId="68CCE5ED" w14:textId="367BF23C"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color w:val="000000" w:themeColor="text1"/>
                <w:sz w:val="20"/>
                <w:szCs w:val="20"/>
              </w:rPr>
              <w:t xml:space="preserve"> </w:t>
            </w:r>
          </w:p>
          <w:p w14:paraId="2EE5696F" w14:textId="65A6BA8D"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color w:val="000000" w:themeColor="text1"/>
                <w:sz w:val="20"/>
                <w:szCs w:val="20"/>
              </w:rPr>
              <w:t xml:space="preserve"> </w:t>
            </w:r>
          </w:p>
        </w:tc>
      </w:tr>
      <w:tr w:rsidR="6D549390" w14:paraId="736FB48C" w14:textId="77777777" w:rsidTr="6D549390">
        <w:trPr>
          <w:trHeight w:val="360"/>
        </w:trPr>
        <w:tc>
          <w:tcPr>
            <w:tcW w:w="2987" w:type="dxa"/>
            <w:gridSpan w:val="2"/>
            <w:vMerge w:val="restart"/>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AAB70A9" w14:textId="79279B66" w:rsidR="6D549390" w:rsidRDefault="6D549390" w:rsidP="6D549390">
            <w:pPr>
              <w:rPr>
                <w:rFonts w:ascii="Arial" w:eastAsia="Arial" w:hAnsi="Arial" w:cs="Arial"/>
                <w:color w:val="004289"/>
              </w:rPr>
            </w:pPr>
            <w:r w:rsidRPr="6D549390">
              <w:rPr>
                <w:rFonts w:ascii="Arial" w:eastAsia="Arial" w:hAnsi="Arial" w:cs="Arial"/>
                <w:b/>
                <w:bCs/>
                <w:color w:val="004289"/>
              </w:rPr>
              <w:t>Key actions</w:t>
            </w:r>
            <w:r w:rsidRPr="6D549390">
              <w:rPr>
                <w:rFonts w:ascii="Arial" w:eastAsia="Arial" w:hAnsi="Arial" w:cs="Arial"/>
                <w:color w:val="004289"/>
              </w:rPr>
              <w:t xml:space="preserve"> </w:t>
            </w:r>
          </w:p>
        </w:tc>
        <w:tc>
          <w:tcPr>
            <w:tcW w:w="1288" w:type="dxa"/>
            <w:gridSpan w:val="2"/>
            <w:vMerge w:val="restart"/>
            <w:tcBorders>
              <w:top w:val="nil"/>
              <w:left w:val="nil"/>
              <w:bottom w:val="single" w:sz="8" w:space="0" w:color="auto"/>
              <w:right w:val="single" w:sz="8" w:space="0" w:color="auto"/>
            </w:tcBorders>
            <w:shd w:val="clear" w:color="auto" w:fill="BDD6EE" w:themeFill="accent1" w:themeFillTint="66"/>
            <w:vAlign w:val="center"/>
          </w:tcPr>
          <w:p w14:paraId="1B7A4ACC" w14:textId="11A19E63" w:rsidR="6D549390" w:rsidRDefault="6D549390" w:rsidP="6D549390">
            <w:pPr>
              <w:rPr>
                <w:rFonts w:ascii="Arial" w:eastAsia="Arial" w:hAnsi="Arial" w:cs="Arial"/>
                <w:color w:val="004289"/>
              </w:rPr>
            </w:pPr>
            <w:r w:rsidRPr="6D549390">
              <w:rPr>
                <w:rFonts w:ascii="Arial" w:eastAsia="Arial" w:hAnsi="Arial" w:cs="Arial"/>
                <w:b/>
                <w:bCs/>
                <w:color w:val="004289"/>
              </w:rPr>
              <w:t>By whom</w:t>
            </w:r>
            <w:r w:rsidRPr="6D549390">
              <w:rPr>
                <w:rFonts w:ascii="Arial" w:eastAsia="Arial" w:hAnsi="Arial" w:cs="Arial"/>
                <w:color w:val="004289"/>
              </w:rPr>
              <w:t xml:space="preserve"> </w:t>
            </w:r>
          </w:p>
        </w:tc>
        <w:tc>
          <w:tcPr>
            <w:tcW w:w="1123" w:type="dxa"/>
            <w:vMerge w:val="restart"/>
            <w:tcBorders>
              <w:top w:val="nil"/>
              <w:left w:val="nil"/>
              <w:bottom w:val="single" w:sz="8" w:space="0" w:color="auto"/>
              <w:right w:val="single" w:sz="8" w:space="0" w:color="auto"/>
            </w:tcBorders>
            <w:shd w:val="clear" w:color="auto" w:fill="BDD6EE" w:themeFill="accent1" w:themeFillTint="66"/>
            <w:vAlign w:val="center"/>
          </w:tcPr>
          <w:p w14:paraId="17E90396" w14:textId="4776AFFD" w:rsidR="6D549390" w:rsidRDefault="6D549390" w:rsidP="6D549390">
            <w:pPr>
              <w:rPr>
                <w:rFonts w:ascii="Arial" w:eastAsia="Arial" w:hAnsi="Arial" w:cs="Arial"/>
                <w:color w:val="004289"/>
              </w:rPr>
            </w:pPr>
            <w:r w:rsidRPr="6D549390">
              <w:rPr>
                <w:rFonts w:ascii="Arial" w:eastAsia="Arial" w:hAnsi="Arial" w:cs="Arial"/>
                <w:b/>
                <w:bCs/>
                <w:color w:val="004289"/>
              </w:rPr>
              <w:t>When?</w:t>
            </w:r>
            <w:r w:rsidRPr="6D549390">
              <w:rPr>
                <w:rFonts w:ascii="Arial" w:eastAsia="Arial" w:hAnsi="Arial" w:cs="Arial"/>
                <w:color w:val="004289"/>
              </w:rPr>
              <w:t xml:space="preserve"> </w:t>
            </w:r>
          </w:p>
        </w:tc>
        <w:tc>
          <w:tcPr>
            <w:tcW w:w="2438" w:type="dxa"/>
            <w:gridSpan w:val="2"/>
            <w:vMerge w:val="restart"/>
            <w:tcBorders>
              <w:top w:val="nil"/>
              <w:left w:val="single" w:sz="8" w:space="0" w:color="auto"/>
              <w:bottom w:val="single" w:sz="8" w:space="0" w:color="auto"/>
              <w:right w:val="single" w:sz="8" w:space="0" w:color="auto"/>
            </w:tcBorders>
            <w:shd w:val="clear" w:color="auto" w:fill="BDD6EE" w:themeFill="accent1" w:themeFillTint="66"/>
          </w:tcPr>
          <w:p w14:paraId="4F2EAD22" w14:textId="21902C99" w:rsidR="6D549390" w:rsidRDefault="6D549390" w:rsidP="6D549390">
            <w:pPr>
              <w:rPr>
                <w:rFonts w:ascii="Arial" w:eastAsia="Arial" w:hAnsi="Arial" w:cs="Arial"/>
                <w:color w:val="000000" w:themeColor="text1"/>
              </w:rPr>
            </w:pPr>
            <w:r w:rsidRPr="6D549390">
              <w:rPr>
                <w:rFonts w:ascii="Arial" w:eastAsia="Arial" w:hAnsi="Arial" w:cs="Arial"/>
                <w:color w:val="000000" w:themeColor="text1"/>
              </w:rPr>
              <w:t xml:space="preserve"> </w:t>
            </w:r>
          </w:p>
          <w:p w14:paraId="0364E325" w14:textId="1FEE3D17" w:rsidR="6D549390" w:rsidRDefault="6D549390" w:rsidP="6D549390">
            <w:pPr>
              <w:rPr>
                <w:rFonts w:ascii="Arial" w:eastAsia="Arial" w:hAnsi="Arial" w:cs="Arial"/>
                <w:color w:val="000000" w:themeColor="text1"/>
              </w:rPr>
            </w:pPr>
            <w:r w:rsidRPr="6D549390">
              <w:rPr>
                <w:rFonts w:ascii="Arial" w:eastAsia="Arial" w:hAnsi="Arial" w:cs="Arial"/>
                <w:color w:val="000000" w:themeColor="text1"/>
              </w:rPr>
              <w:t xml:space="preserve"> </w:t>
            </w:r>
          </w:p>
          <w:p w14:paraId="5B746E1B" w14:textId="4C047914" w:rsidR="6D549390" w:rsidRDefault="6D549390" w:rsidP="6D549390">
            <w:pPr>
              <w:rPr>
                <w:rFonts w:ascii="Arial" w:eastAsia="Arial" w:hAnsi="Arial" w:cs="Arial"/>
                <w:color w:val="1F4E79" w:themeColor="accent1" w:themeShade="80"/>
              </w:rPr>
            </w:pPr>
            <w:r w:rsidRPr="6D549390">
              <w:rPr>
                <w:rFonts w:ascii="Arial" w:eastAsia="Arial" w:hAnsi="Arial" w:cs="Arial"/>
                <w:b/>
                <w:bCs/>
                <w:color w:val="1F4E79" w:themeColor="accent1" w:themeShade="80"/>
              </w:rPr>
              <w:lastRenderedPageBreak/>
              <w:t>How will we evaluate impact?</w:t>
            </w:r>
            <w:r w:rsidRPr="6D549390">
              <w:rPr>
                <w:rFonts w:ascii="Arial" w:eastAsia="Arial" w:hAnsi="Arial" w:cs="Arial"/>
                <w:color w:val="1F4E79" w:themeColor="accent1" w:themeShade="80"/>
              </w:rPr>
              <w:t xml:space="preserve"> </w:t>
            </w:r>
          </w:p>
          <w:p w14:paraId="02A2C3A4" w14:textId="0044417C" w:rsidR="6D549390" w:rsidRDefault="6D549390" w:rsidP="6D549390">
            <w:pPr>
              <w:rPr>
                <w:rFonts w:ascii="Arial" w:eastAsia="Arial" w:hAnsi="Arial" w:cs="Arial"/>
                <w:color w:val="1F4E79" w:themeColor="accent1" w:themeShade="80"/>
              </w:rPr>
            </w:pPr>
            <w:r w:rsidRPr="6D549390">
              <w:rPr>
                <w:rFonts w:ascii="Arial" w:eastAsia="Arial" w:hAnsi="Arial" w:cs="Arial"/>
                <w:b/>
                <w:bCs/>
                <w:color w:val="1F4E79" w:themeColor="accent1" w:themeShade="80"/>
              </w:rPr>
              <w:t>(Measurements of success)</w:t>
            </w:r>
            <w:r w:rsidRPr="6D549390">
              <w:rPr>
                <w:rFonts w:ascii="Arial" w:eastAsia="Arial" w:hAnsi="Arial" w:cs="Arial"/>
                <w:color w:val="1F4E79" w:themeColor="accent1" w:themeShade="80"/>
              </w:rPr>
              <w:t xml:space="preserve"> </w:t>
            </w:r>
          </w:p>
        </w:tc>
        <w:tc>
          <w:tcPr>
            <w:tcW w:w="1207" w:type="dxa"/>
            <w:tcBorders>
              <w:top w:val="nil"/>
              <w:left w:val="nil"/>
              <w:bottom w:val="single" w:sz="8" w:space="0" w:color="auto"/>
              <w:right w:val="single" w:sz="8" w:space="0" w:color="auto"/>
            </w:tcBorders>
            <w:shd w:val="clear" w:color="auto" w:fill="BDD6EE" w:themeFill="accent1" w:themeFillTint="66"/>
          </w:tcPr>
          <w:p w14:paraId="676C35BE" w14:textId="67BE67C0"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b/>
                <w:bCs/>
                <w:color w:val="000000" w:themeColor="text1"/>
                <w:sz w:val="20"/>
                <w:szCs w:val="20"/>
              </w:rPr>
              <w:lastRenderedPageBreak/>
              <w:t>Progress</w:t>
            </w:r>
            <w:r w:rsidRPr="6D549390">
              <w:rPr>
                <w:rFonts w:ascii="Calibri" w:eastAsia="Calibri" w:hAnsi="Calibri" w:cs="Calibri"/>
                <w:color w:val="000000" w:themeColor="text1"/>
                <w:sz w:val="20"/>
                <w:szCs w:val="20"/>
              </w:rPr>
              <w:t xml:space="preserve"> </w:t>
            </w:r>
          </w:p>
          <w:p w14:paraId="0FD59FC5" w14:textId="2D76C196" w:rsidR="6D549390" w:rsidRDefault="6D549390" w:rsidP="6D549390">
            <w:pPr>
              <w:rPr>
                <w:rFonts w:ascii="Arial" w:eastAsia="Arial" w:hAnsi="Arial" w:cs="Arial"/>
                <w:color w:val="000000" w:themeColor="text1"/>
              </w:rPr>
            </w:pPr>
            <w:r w:rsidRPr="6D549390">
              <w:rPr>
                <w:rFonts w:ascii="Arial" w:eastAsia="Arial" w:hAnsi="Arial" w:cs="Arial"/>
                <w:color w:val="000000" w:themeColor="text1"/>
              </w:rPr>
              <w:t xml:space="preserve"> </w:t>
            </w:r>
          </w:p>
        </w:tc>
      </w:tr>
      <w:tr w:rsidR="6D549390" w14:paraId="25D61B18" w14:textId="77777777" w:rsidTr="6D549390">
        <w:trPr>
          <w:trHeight w:val="255"/>
        </w:trPr>
        <w:tc>
          <w:tcPr>
            <w:tcW w:w="2987" w:type="dxa"/>
            <w:gridSpan w:val="2"/>
            <w:vMerge/>
            <w:tcBorders>
              <w:left w:val="single" w:sz="0" w:space="0" w:color="auto"/>
              <w:right w:val="single" w:sz="0" w:space="0" w:color="auto"/>
            </w:tcBorders>
            <w:vAlign w:val="center"/>
          </w:tcPr>
          <w:p w14:paraId="76E31819" w14:textId="77777777" w:rsidR="00E217BC" w:rsidRDefault="00E217BC"/>
        </w:tc>
        <w:tc>
          <w:tcPr>
            <w:tcW w:w="1288" w:type="dxa"/>
            <w:gridSpan w:val="2"/>
            <w:vMerge/>
            <w:tcBorders>
              <w:left w:val="nil"/>
              <w:right w:val="single" w:sz="0" w:space="0" w:color="auto"/>
            </w:tcBorders>
            <w:vAlign w:val="center"/>
          </w:tcPr>
          <w:p w14:paraId="0E211D19" w14:textId="77777777" w:rsidR="00E217BC" w:rsidRDefault="00E217BC"/>
        </w:tc>
        <w:tc>
          <w:tcPr>
            <w:tcW w:w="1123" w:type="dxa"/>
            <w:vMerge/>
            <w:tcBorders>
              <w:left w:val="nil"/>
              <w:right w:val="single" w:sz="0" w:space="0" w:color="auto"/>
            </w:tcBorders>
            <w:vAlign w:val="center"/>
          </w:tcPr>
          <w:p w14:paraId="4097F3C3" w14:textId="77777777" w:rsidR="00E217BC" w:rsidRDefault="00E217BC"/>
        </w:tc>
        <w:tc>
          <w:tcPr>
            <w:tcW w:w="2438" w:type="dxa"/>
            <w:gridSpan w:val="2"/>
            <w:vMerge/>
            <w:tcBorders>
              <w:left w:val="single" w:sz="0" w:space="0" w:color="auto"/>
              <w:right w:val="single" w:sz="0" w:space="0" w:color="auto"/>
            </w:tcBorders>
            <w:vAlign w:val="center"/>
          </w:tcPr>
          <w:p w14:paraId="7FF0712F" w14:textId="77777777" w:rsidR="00E217BC" w:rsidRDefault="00E217BC"/>
        </w:tc>
        <w:tc>
          <w:tcPr>
            <w:tcW w:w="1207" w:type="dxa"/>
            <w:tcBorders>
              <w:top w:val="single" w:sz="8" w:space="0" w:color="auto"/>
              <w:left w:val="nil"/>
              <w:bottom w:val="single" w:sz="8" w:space="0" w:color="auto"/>
              <w:right w:val="single" w:sz="8" w:space="0" w:color="auto"/>
            </w:tcBorders>
            <w:shd w:val="clear" w:color="auto" w:fill="00B050"/>
          </w:tcPr>
          <w:p w14:paraId="3A42FA69" w14:textId="1F304F81"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b/>
                <w:bCs/>
                <w:color w:val="000000" w:themeColor="text1"/>
                <w:sz w:val="20"/>
                <w:szCs w:val="20"/>
              </w:rPr>
              <w:t>On Track</w:t>
            </w:r>
            <w:r w:rsidRPr="6D549390">
              <w:rPr>
                <w:rFonts w:ascii="Calibri" w:eastAsia="Calibri" w:hAnsi="Calibri" w:cs="Calibri"/>
                <w:color w:val="000000" w:themeColor="text1"/>
                <w:sz w:val="20"/>
                <w:szCs w:val="20"/>
              </w:rPr>
              <w:t xml:space="preserve"> </w:t>
            </w:r>
          </w:p>
        </w:tc>
      </w:tr>
      <w:tr w:rsidR="6D549390" w14:paraId="3C2609D5" w14:textId="77777777" w:rsidTr="6D549390">
        <w:trPr>
          <w:trHeight w:val="255"/>
        </w:trPr>
        <w:tc>
          <w:tcPr>
            <w:tcW w:w="2987" w:type="dxa"/>
            <w:gridSpan w:val="2"/>
            <w:vMerge/>
            <w:tcBorders>
              <w:left w:val="single" w:sz="0" w:space="0" w:color="auto"/>
              <w:right w:val="single" w:sz="0" w:space="0" w:color="auto"/>
            </w:tcBorders>
            <w:vAlign w:val="center"/>
          </w:tcPr>
          <w:p w14:paraId="09A24E8E" w14:textId="77777777" w:rsidR="00E217BC" w:rsidRDefault="00E217BC"/>
        </w:tc>
        <w:tc>
          <w:tcPr>
            <w:tcW w:w="1288" w:type="dxa"/>
            <w:gridSpan w:val="2"/>
            <w:vMerge/>
            <w:tcBorders>
              <w:left w:val="nil"/>
              <w:right w:val="single" w:sz="0" w:space="0" w:color="auto"/>
            </w:tcBorders>
            <w:vAlign w:val="center"/>
          </w:tcPr>
          <w:p w14:paraId="01A468E7" w14:textId="77777777" w:rsidR="00E217BC" w:rsidRDefault="00E217BC"/>
        </w:tc>
        <w:tc>
          <w:tcPr>
            <w:tcW w:w="1123" w:type="dxa"/>
            <w:vMerge/>
            <w:tcBorders>
              <w:left w:val="nil"/>
              <w:right w:val="single" w:sz="0" w:space="0" w:color="auto"/>
            </w:tcBorders>
            <w:vAlign w:val="center"/>
          </w:tcPr>
          <w:p w14:paraId="198F602E" w14:textId="77777777" w:rsidR="00E217BC" w:rsidRDefault="00E217BC"/>
        </w:tc>
        <w:tc>
          <w:tcPr>
            <w:tcW w:w="2438" w:type="dxa"/>
            <w:gridSpan w:val="2"/>
            <w:vMerge/>
            <w:tcBorders>
              <w:left w:val="single" w:sz="0" w:space="0" w:color="auto"/>
              <w:right w:val="single" w:sz="0" w:space="0" w:color="auto"/>
            </w:tcBorders>
            <w:vAlign w:val="center"/>
          </w:tcPr>
          <w:p w14:paraId="73E9E70B" w14:textId="77777777" w:rsidR="00E217BC" w:rsidRDefault="00E217BC"/>
        </w:tc>
        <w:tc>
          <w:tcPr>
            <w:tcW w:w="1207" w:type="dxa"/>
            <w:tcBorders>
              <w:top w:val="single" w:sz="8" w:space="0" w:color="auto"/>
              <w:left w:val="nil"/>
              <w:bottom w:val="single" w:sz="8" w:space="0" w:color="auto"/>
              <w:right w:val="single" w:sz="8" w:space="0" w:color="auto"/>
            </w:tcBorders>
            <w:shd w:val="clear" w:color="auto" w:fill="FFC000" w:themeFill="accent4"/>
          </w:tcPr>
          <w:p w14:paraId="724E4691" w14:textId="52800BC8"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b/>
                <w:bCs/>
                <w:color w:val="000000" w:themeColor="text1"/>
                <w:sz w:val="20"/>
                <w:szCs w:val="20"/>
              </w:rPr>
              <w:t>Behind Schedule</w:t>
            </w:r>
            <w:r w:rsidRPr="6D549390">
              <w:rPr>
                <w:rFonts w:ascii="Calibri" w:eastAsia="Calibri" w:hAnsi="Calibri" w:cs="Calibri"/>
                <w:color w:val="000000" w:themeColor="text1"/>
                <w:sz w:val="20"/>
                <w:szCs w:val="20"/>
              </w:rPr>
              <w:t xml:space="preserve"> </w:t>
            </w:r>
          </w:p>
        </w:tc>
      </w:tr>
      <w:tr w:rsidR="6D549390" w14:paraId="3484E65B" w14:textId="77777777" w:rsidTr="6D549390">
        <w:trPr>
          <w:trHeight w:val="60"/>
        </w:trPr>
        <w:tc>
          <w:tcPr>
            <w:tcW w:w="2987" w:type="dxa"/>
            <w:gridSpan w:val="2"/>
            <w:vMerge/>
            <w:tcBorders>
              <w:left w:val="single" w:sz="0" w:space="0" w:color="auto"/>
              <w:bottom w:val="single" w:sz="0" w:space="0" w:color="auto"/>
              <w:right w:val="single" w:sz="0" w:space="0" w:color="auto"/>
            </w:tcBorders>
            <w:vAlign w:val="center"/>
          </w:tcPr>
          <w:p w14:paraId="06469572" w14:textId="77777777" w:rsidR="00E217BC" w:rsidRDefault="00E217BC"/>
        </w:tc>
        <w:tc>
          <w:tcPr>
            <w:tcW w:w="1288" w:type="dxa"/>
            <w:gridSpan w:val="2"/>
            <w:vMerge/>
            <w:tcBorders>
              <w:left w:val="nil"/>
              <w:bottom w:val="single" w:sz="0" w:space="0" w:color="auto"/>
              <w:right w:val="single" w:sz="0" w:space="0" w:color="auto"/>
            </w:tcBorders>
            <w:vAlign w:val="center"/>
          </w:tcPr>
          <w:p w14:paraId="50825FFD" w14:textId="77777777" w:rsidR="00E217BC" w:rsidRDefault="00E217BC"/>
        </w:tc>
        <w:tc>
          <w:tcPr>
            <w:tcW w:w="1123" w:type="dxa"/>
            <w:vMerge/>
            <w:tcBorders>
              <w:left w:val="nil"/>
              <w:bottom w:val="single" w:sz="0" w:space="0" w:color="auto"/>
              <w:right w:val="single" w:sz="0" w:space="0" w:color="auto"/>
            </w:tcBorders>
            <w:vAlign w:val="center"/>
          </w:tcPr>
          <w:p w14:paraId="080DABCB" w14:textId="77777777" w:rsidR="00E217BC" w:rsidRDefault="00E217BC"/>
        </w:tc>
        <w:tc>
          <w:tcPr>
            <w:tcW w:w="2438" w:type="dxa"/>
            <w:gridSpan w:val="2"/>
            <w:vMerge/>
            <w:tcBorders>
              <w:left w:val="single" w:sz="0" w:space="0" w:color="auto"/>
              <w:bottom w:val="single" w:sz="0" w:space="0" w:color="auto"/>
              <w:right w:val="single" w:sz="0" w:space="0" w:color="auto"/>
            </w:tcBorders>
            <w:vAlign w:val="center"/>
          </w:tcPr>
          <w:p w14:paraId="5982C096" w14:textId="77777777" w:rsidR="00E217BC" w:rsidRDefault="00E217BC"/>
        </w:tc>
        <w:tc>
          <w:tcPr>
            <w:tcW w:w="1207" w:type="dxa"/>
            <w:tcBorders>
              <w:top w:val="single" w:sz="8" w:space="0" w:color="auto"/>
              <w:left w:val="nil"/>
              <w:bottom w:val="single" w:sz="8" w:space="0" w:color="auto"/>
              <w:right w:val="single" w:sz="8" w:space="0" w:color="auto"/>
            </w:tcBorders>
            <w:shd w:val="clear" w:color="auto" w:fill="FF0000"/>
          </w:tcPr>
          <w:p w14:paraId="1BC5E2FB" w14:textId="2990B1F9" w:rsidR="6D549390" w:rsidRDefault="6D549390" w:rsidP="6D549390">
            <w:pPr>
              <w:rPr>
                <w:rFonts w:ascii="Calibri" w:eastAsia="Calibri" w:hAnsi="Calibri" w:cs="Calibri"/>
                <w:color w:val="000000" w:themeColor="text1"/>
                <w:sz w:val="20"/>
                <w:szCs w:val="20"/>
              </w:rPr>
            </w:pPr>
            <w:r w:rsidRPr="6D549390">
              <w:rPr>
                <w:rFonts w:ascii="Calibri" w:eastAsia="Calibri" w:hAnsi="Calibri" w:cs="Calibri"/>
                <w:b/>
                <w:bCs/>
                <w:color w:val="000000" w:themeColor="text1"/>
                <w:sz w:val="20"/>
                <w:szCs w:val="20"/>
              </w:rPr>
              <w:t>Not Achieved</w:t>
            </w:r>
            <w:r w:rsidRPr="6D549390">
              <w:rPr>
                <w:rFonts w:ascii="Calibri" w:eastAsia="Calibri" w:hAnsi="Calibri" w:cs="Calibri"/>
                <w:color w:val="000000" w:themeColor="text1"/>
                <w:sz w:val="20"/>
                <w:szCs w:val="20"/>
              </w:rPr>
              <w:t xml:space="preserve"> </w:t>
            </w:r>
          </w:p>
        </w:tc>
      </w:tr>
      <w:tr w:rsidR="6D549390" w14:paraId="4EA9F68C" w14:textId="77777777" w:rsidTr="6D549390">
        <w:trPr>
          <w:trHeight w:val="60"/>
        </w:trPr>
        <w:tc>
          <w:tcPr>
            <w:tcW w:w="2987" w:type="dxa"/>
            <w:gridSpan w:val="2"/>
            <w:tcBorders>
              <w:top w:val="nil"/>
              <w:left w:val="single" w:sz="8" w:space="0" w:color="auto"/>
              <w:bottom w:val="single" w:sz="8" w:space="0" w:color="auto"/>
              <w:right w:val="single" w:sz="8" w:space="0" w:color="auto"/>
            </w:tcBorders>
          </w:tcPr>
          <w:p w14:paraId="2A36A1BE" w14:textId="311A091C" w:rsidR="417B8747" w:rsidRDefault="417B8747" w:rsidP="6D549390">
            <w:pPr>
              <w:rPr>
                <w:rFonts w:ascii="Arial" w:eastAsia="Arial" w:hAnsi="Arial" w:cs="Arial"/>
              </w:rPr>
            </w:pPr>
            <w:r w:rsidRPr="6D549390">
              <w:rPr>
                <w:rFonts w:ascii="Arial" w:eastAsia="Arial" w:hAnsi="Arial" w:cs="Arial"/>
              </w:rPr>
              <w:t>P</w:t>
            </w:r>
            <w:r w:rsidR="6D549390" w:rsidRPr="6D549390">
              <w:rPr>
                <w:rFonts w:ascii="Arial" w:eastAsia="Arial" w:hAnsi="Arial" w:cs="Arial"/>
              </w:rPr>
              <w:t>rovide information sessions regarding practices we do within school and from other agencies.</w:t>
            </w:r>
          </w:p>
          <w:p w14:paraId="746B9CD2" w14:textId="6068EFEA" w:rsidR="6D549390" w:rsidRDefault="6D549390" w:rsidP="6D549390">
            <w:pPr>
              <w:rPr>
                <w:rFonts w:ascii="Arial" w:eastAsia="Arial" w:hAnsi="Arial" w:cs="Arial"/>
              </w:rPr>
            </w:pPr>
            <w:r w:rsidRPr="6D549390">
              <w:rPr>
                <w:rFonts w:ascii="Arial" w:eastAsia="Arial" w:hAnsi="Arial" w:cs="Arial"/>
              </w:rPr>
              <w:t xml:space="preserve"> </w:t>
            </w:r>
          </w:p>
          <w:p w14:paraId="73D93B37" w14:textId="352309FA" w:rsidR="6D549390" w:rsidRDefault="6D549390" w:rsidP="6D549390">
            <w:pPr>
              <w:rPr>
                <w:rFonts w:ascii="Arial" w:eastAsia="Arial" w:hAnsi="Arial" w:cs="Arial"/>
              </w:rPr>
            </w:pPr>
            <w:r w:rsidRPr="6D549390">
              <w:rPr>
                <w:rFonts w:ascii="Arial" w:eastAsia="Arial" w:hAnsi="Arial" w:cs="Arial"/>
              </w:rPr>
              <w:t xml:space="preserve"> </w:t>
            </w:r>
          </w:p>
          <w:p w14:paraId="50819771" w14:textId="240D290B" w:rsidR="6D549390" w:rsidRDefault="6D549390" w:rsidP="6D549390">
            <w:pPr>
              <w:rPr>
                <w:rFonts w:ascii="Arial" w:eastAsia="Arial" w:hAnsi="Arial" w:cs="Arial"/>
              </w:rPr>
            </w:pPr>
            <w:r w:rsidRPr="6D549390">
              <w:rPr>
                <w:rFonts w:ascii="Arial" w:eastAsia="Arial" w:hAnsi="Arial" w:cs="Arial"/>
              </w:rPr>
              <w:t>Create further opportunities for families to engage in their child’s learning and provide opportunities for their learning.</w:t>
            </w:r>
          </w:p>
          <w:p w14:paraId="701F386A" w14:textId="02F2C350" w:rsidR="6D549390" w:rsidRDefault="6D549390" w:rsidP="6D549390">
            <w:pPr>
              <w:rPr>
                <w:rFonts w:ascii="Arial" w:eastAsia="Arial" w:hAnsi="Arial" w:cs="Arial"/>
              </w:rPr>
            </w:pPr>
            <w:r w:rsidRPr="6D549390">
              <w:rPr>
                <w:rFonts w:ascii="Arial" w:eastAsia="Arial" w:hAnsi="Arial" w:cs="Arial"/>
              </w:rPr>
              <w:t xml:space="preserve"> </w:t>
            </w:r>
          </w:p>
          <w:p w14:paraId="7EA9BF76" w14:textId="36738A64" w:rsidR="6D549390" w:rsidRDefault="6D549390" w:rsidP="6D549390">
            <w:pPr>
              <w:rPr>
                <w:rFonts w:ascii="Arial" w:eastAsia="Arial" w:hAnsi="Arial" w:cs="Arial"/>
              </w:rPr>
            </w:pPr>
            <w:r w:rsidRPr="6D549390">
              <w:rPr>
                <w:rFonts w:ascii="Arial" w:eastAsia="Arial" w:hAnsi="Arial" w:cs="Arial"/>
              </w:rPr>
              <w:t xml:space="preserve"> </w:t>
            </w:r>
          </w:p>
          <w:p w14:paraId="1222A0E3" w14:textId="608235C9" w:rsidR="6D549390" w:rsidRDefault="6D549390" w:rsidP="6D549390">
            <w:pPr>
              <w:rPr>
                <w:rFonts w:ascii="Arial" w:eastAsia="Arial" w:hAnsi="Arial" w:cs="Arial"/>
              </w:rPr>
            </w:pPr>
            <w:r w:rsidRPr="6D549390">
              <w:rPr>
                <w:rFonts w:ascii="Arial" w:eastAsia="Arial" w:hAnsi="Arial" w:cs="Arial"/>
              </w:rPr>
              <w:t xml:space="preserve">Develop a partnership with the Community Development Team with the aim to provide learning opportunities for families and responding to their needs. </w:t>
            </w:r>
          </w:p>
          <w:p w14:paraId="4E471212" w14:textId="23DE10A4" w:rsidR="6D549390" w:rsidRDefault="6D549390" w:rsidP="6D549390">
            <w:pPr>
              <w:rPr>
                <w:rFonts w:ascii="Arial" w:eastAsia="Arial" w:hAnsi="Arial" w:cs="Arial"/>
              </w:rPr>
            </w:pPr>
            <w:r w:rsidRPr="6D549390">
              <w:rPr>
                <w:rFonts w:ascii="Arial" w:eastAsia="Arial" w:hAnsi="Arial" w:cs="Arial"/>
              </w:rPr>
              <w:t xml:space="preserve"> </w:t>
            </w:r>
          </w:p>
          <w:p w14:paraId="4ECDBD31" w14:textId="25EDDE41" w:rsidR="6D549390" w:rsidRDefault="6D549390" w:rsidP="6D549390">
            <w:pPr>
              <w:rPr>
                <w:rFonts w:ascii="Arial" w:eastAsia="Arial" w:hAnsi="Arial" w:cs="Arial"/>
              </w:rPr>
            </w:pPr>
            <w:r w:rsidRPr="6D549390">
              <w:rPr>
                <w:rFonts w:ascii="Arial" w:eastAsia="Arial" w:hAnsi="Arial" w:cs="Arial"/>
              </w:rPr>
              <w:t xml:space="preserve">Provide staff opportunities to understand the range of diversity within our school community and learn about their culture and way of life. </w:t>
            </w:r>
          </w:p>
          <w:p w14:paraId="76BF3BD0" w14:textId="4EAF3A8E" w:rsidR="6D549390" w:rsidRDefault="6D549390" w:rsidP="6D549390">
            <w:pPr>
              <w:rPr>
                <w:rFonts w:ascii="Arial" w:eastAsia="Arial" w:hAnsi="Arial" w:cs="Arial"/>
              </w:rPr>
            </w:pPr>
            <w:r w:rsidRPr="6D549390">
              <w:rPr>
                <w:rFonts w:ascii="Arial" w:eastAsia="Arial" w:hAnsi="Arial" w:cs="Arial"/>
              </w:rPr>
              <w:t xml:space="preserve"> </w:t>
            </w:r>
          </w:p>
          <w:p w14:paraId="7656EB63" w14:textId="70D15ECE" w:rsidR="6D549390" w:rsidRDefault="6D549390" w:rsidP="6D549390">
            <w:pPr>
              <w:rPr>
                <w:rFonts w:ascii="Arial" w:eastAsia="Arial" w:hAnsi="Arial" w:cs="Arial"/>
              </w:rPr>
            </w:pPr>
            <w:r w:rsidRPr="6D549390">
              <w:rPr>
                <w:rFonts w:ascii="Arial" w:eastAsia="Arial" w:hAnsi="Arial" w:cs="Arial"/>
              </w:rPr>
              <w:t>Develop further partnership working with external agencies to allow further understanding of pupils needs and the care that is required at home.</w:t>
            </w:r>
          </w:p>
          <w:p w14:paraId="419BBCB7" w14:textId="61C5B722" w:rsidR="6D549390" w:rsidRDefault="6D549390" w:rsidP="6D549390">
            <w:pPr>
              <w:rPr>
                <w:rFonts w:ascii="Arial" w:eastAsia="Arial" w:hAnsi="Arial" w:cs="Arial"/>
              </w:rPr>
            </w:pPr>
            <w:r w:rsidRPr="6D549390">
              <w:rPr>
                <w:rFonts w:ascii="Arial" w:eastAsia="Arial" w:hAnsi="Arial" w:cs="Arial"/>
              </w:rPr>
              <w:t xml:space="preserve"> </w:t>
            </w:r>
          </w:p>
        </w:tc>
        <w:tc>
          <w:tcPr>
            <w:tcW w:w="1288" w:type="dxa"/>
            <w:gridSpan w:val="2"/>
            <w:tcBorders>
              <w:top w:val="nil"/>
              <w:left w:val="nil"/>
              <w:bottom w:val="single" w:sz="8" w:space="0" w:color="auto"/>
              <w:right w:val="single" w:sz="8" w:space="0" w:color="auto"/>
            </w:tcBorders>
          </w:tcPr>
          <w:p w14:paraId="2799105E" w14:textId="43F3621F" w:rsidR="6D549390" w:rsidRDefault="6D549390" w:rsidP="6D549390">
            <w:pPr>
              <w:rPr>
                <w:rFonts w:ascii="Arial" w:eastAsia="Arial" w:hAnsi="Arial" w:cs="Arial"/>
              </w:rPr>
            </w:pPr>
            <w:r w:rsidRPr="6D549390">
              <w:rPr>
                <w:rFonts w:ascii="Arial" w:eastAsia="Arial" w:hAnsi="Arial" w:cs="Arial"/>
              </w:rPr>
              <w:t xml:space="preserve">All staff </w:t>
            </w:r>
          </w:p>
          <w:p w14:paraId="396B267A" w14:textId="70E77C33" w:rsidR="6D549390" w:rsidRDefault="6D549390" w:rsidP="6D549390">
            <w:pPr>
              <w:rPr>
                <w:rFonts w:ascii="Arial" w:eastAsia="Arial" w:hAnsi="Arial" w:cs="Arial"/>
              </w:rPr>
            </w:pPr>
            <w:r w:rsidRPr="6D549390">
              <w:rPr>
                <w:rFonts w:ascii="Arial" w:eastAsia="Arial" w:hAnsi="Arial" w:cs="Arial"/>
              </w:rPr>
              <w:t xml:space="preserve">Parents </w:t>
            </w:r>
          </w:p>
          <w:p w14:paraId="6617E3D4" w14:textId="69851386" w:rsidR="6D549390" w:rsidRDefault="6D549390" w:rsidP="6D549390">
            <w:pPr>
              <w:rPr>
                <w:rFonts w:ascii="Arial" w:eastAsia="Arial" w:hAnsi="Arial" w:cs="Arial"/>
              </w:rPr>
            </w:pPr>
            <w:r w:rsidRPr="6D549390">
              <w:rPr>
                <w:rFonts w:ascii="Arial" w:eastAsia="Arial" w:hAnsi="Arial" w:cs="Arial"/>
              </w:rPr>
              <w:t xml:space="preserve">Pupils </w:t>
            </w:r>
          </w:p>
          <w:p w14:paraId="4912EFC8" w14:textId="2C8E5E07" w:rsidR="6D549390" w:rsidRDefault="6D549390" w:rsidP="6D549390">
            <w:pPr>
              <w:rPr>
                <w:rFonts w:ascii="Arial" w:eastAsia="Arial" w:hAnsi="Arial" w:cs="Arial"/>
              </w:rPr>
            </w:pPr>
            <w:r w:rsidRPr="6D549390">
              <w:rPr>
                <w:rFonts w:ascii="Arial" w:eastAsia="Arial" w:hAnsi="Arial" w:cs="Arial"/>
              </w:rPr>
              <w:t xml:space="preserve"> </w:t>
            </w:r>
          </w:p>
          <w:p w14:paraId="0DA212A9" w14:textId="51AC3F6E" w:rsidR="6D549390" w:rsidRDefault="6D549390" w:rsidP="6D549390">
            <w:pPr>
              <w:rPr>
                <w:rFonts w:ascii="Arial" w:eastAsia="Arial" w:hAnsi="Arial" w:cs="Arial"/>
              </w:rPr>
            </w:pPr>
            <w:r w:rsidRPr="6D549390">
              <w:rPr>
                <w:rFonts w:ascii="Arial" w:eastAsia="Arial" w:hAnsi="Arial" w:cs="Arial"/>
              </w:rPr>
              <w:t xml:space="preserve"> </w:t>
            </w:r>
          </w:p>
          <w:p w14:paraId="5EA03B73" w14:textId="6F9D765D" w:rsidR="6D549390" w:rsidRDefault="6D549390" w:rsidP="6D549390">
            <w:pPr>
              <w:rPr>
                <w:rFonts w:ascii="Arial" w:eastAsia="Arial" w:hAnsi="Arial" w:cs="Arial"/>
              </w:rPr>
            </w:pPr>
            <w:r w:rsidRPr="6D549390">
              <w:rPr>
                <w:rFonts w:ascii="Arial" w:eastAsia="Arial" w:hAnsi="Arial" w:cs="Arial"/>
              </w:rPr>
              <w:t xml:space="preserve"> </w:t>
            </w:r>
          </w:p>
          <w:p w14:paraId="7493561E" w14:textId="1593E29B" w:rsidR="6D549390" w:rsidRDefault="6D549390" w:rsidP="6D549390">
            <w:pPr>
              <w:rPr>
                <w:rFonts w:ascii="Arial" w:eastAsia="Arial" w:hAnsi="Arial" w:cs="Arial"/>
              </w:rPr>
            </w:pPr>
          </w:p>
          <w:p w14:paraId="4B9D35B6" w14:textId="1FFF3F95" w:rsidR="6D549390" w:rsidRDefault="6D549390" w:rsidP="6D549390">
            <w:pPr>
              <w:rPr>
                <w:rFonts w:ascii="Arial" w:eastAsia="Arial" w:hAnsi="Arial" w:cs="Arial"/>
              </w:rPr>
            </w:pPr>
            <w:r w:rsidRPr="6D549390">
              <w:rPr>
                <w:rFonts w:ascii="Arial" w:eastAsia="Arial" w:hAnsi="Arial" w:cs="Arial"/>
              </w:rPr>
              <w:t xml:space="preserve">All teaching staff and EYPs </w:t>
            </w:r>
          </w:p>
          <w:p w14:paraId="0F0AEEC6" w14:textId="08566DF7" w:rsidR="6D549390" w:rsidRDefault="6D549390" w:rsidP="6D549390">
            <w:pPr>
              <w:rPr>
                <w:rFonts w:ascii="Arial" w:eastAsia="Arial" w:hAnsi="Arial" w:cs="Arial"/>
              </w:rPr>
            </w:pPr>
            <w:r w:rsidRPr="6D549390">
              <w:rPr>
                <w:rFonts w:ascii="Arial" w:eastAsia="Arial" w:hAnsi="Arial" w:cs="Arial"/>
              </w:rPr>
              <w:t xml:space="preserve"> </w:t>
            </w:r>
          </w:p>
          <w:p w14:paraId="55EBC764" w14:textId="132B184C" w:rsidR="6D549390" w:rsidRDefault="6D549390" w:rsidP="6D549390">
            <w:pPr>
              <w:rPr>
                <w:rFonts w:ascii="Arial" w:eastAsia="Arial" w:hAnsi="Arial" w:cs="Arial"/>
              </w:rPr>
            </w:pPr>
            <w:r w:rsidRPr="6D549390">
              <w:rPr>
                <w:rFonts w:ascii="Arial" w:eastAsia="Arial" w:hAnsi="Arial" w:cs="Arial"/>
              </w:rPr>
              <w:t xml:space="preserve"> </w:t>
            </w:r>
          </w:p>
          <w:p w14:paraId="3F154E81" w14:textId="5FB6CDBC" w:rsidR="6D549390" w:rsidRDefault="6D549390" w:rsidP="6D549390">
            <w:pPr>
              <w:rPr>
                <w:rFonts w:ascii="Arial" w:eastAsia="Arial" w:hAnsi="Arial" w:cs="Arial"/>
              </w:rPr>
            </w:pPr>
            <w:r w:rsidRPr="6D549390">
              <w:rPr>
                <w:rFonts w:ascii="Arial" w:eastAsia="Arial" w:hAnsi="Arial" w:cs="Arial"/>
              </w:rPr>
              <w:t xml:space="preserve"> </w:t>
            </w:r>
          </w:p>
          <w:p w14:paraId="6DCACD94" w14:textId="3EB26A7E" w:rsidR="6D549390" w:rsidRDefault="6D549390" w:rsidP="6D549390">
            <w:pPr>
              <w:rPr>
                <w:rFonts w:ascii="Arial" w:eastAsia="Arial" w:hAnsi="Arial" w:cs="Arial"/>
              </w:rPr>
            </w:pPr>
            <w:r w:rsidRPr="6D549390">
              <w:rPr>
                <w:rFonts w:ascii="Arial" w:eastAsia="Arial" w:hAnsi="Arial" w:cs="Arial"/>
              </w:rPr>
              <w:t>SMT</w:t>
            </w:r>
          </w:p>
          <w:p w14:paraId="243D3410" w14:textId="4227B00E" w:rsidR="6D549390" w:rsidRDefault="6D549390" w:rsidP="6D549390">
            <w:pPr>
              <w:rPr>
                <w:rFonts w:ascii="Arial" w:eastAsia="Arial" w:hAnsi="Arial" w:cs="Arial"/>
              </w:rPr>
            </w:pPr>
            <w:r w:rsidRPr="6D549390">
              <w:rPr>
                <w:rFonts w:ascii="Arial" w:eastAsia="Arial" w:hAnsi="Arial" w:cs="Arial"/>
              </w:rPr>
              <w:t xml:space="preserve"> </w:t>
            </w:r>
          </w:p>
          <w:p w14:paraId="75F5A639" w14:textId="0F665929" w:rsidR="6D549390" w:rsidRDefault="6D549390" w:rsidP="6D549390">
            <w:pPr>
              <w:rPr>
                <w:rFonts w:ascii="Arial" w:eastAsia="Arial" w:hAnsi="Arial" w:cs="Arial"/>
              </w:rPr>
            </w:pPr>
            <w:r w:rsidRPr="6D549390">
              <w:rPr>
                <w:rFonts w:ascii="Arial" w:eastAsia="Arial" w:hAnsi="Arial" w:cs="Arial"/>
              </w:rPr>
              <w:t xml:space="preserve"> </w:t>
            </w:r>
          </w:p>
          <w:p w14:paraId="4D59D6B2" w14:textId="57E9CA41" w:rsidR="6D549390" w:rsidRDefault="6D549390" w:rsidP="6D549390">
            <w:pPr>
              <w:rPr>
                <w:rFonts w:ascii="Arial" w:eastAsia="Arial" w:hAnsi="Arial" w:cs="Arial"/>
              </w:rPr>
            </w:pPr>
            <w:r w:rsidRPr="6D549390">
              <w:rPr>
                <w:rFonts w:ascii="Arial" w:eastAsia="Arial" w:hAnsi="Arial" w:cs="Arial"/>
              </w:rPr>
              <w:t xml:space="preserve"> </w:t>
            </w:r>
          </w:p>
          <w:p w14:paraId="0FA4C17E" w14:textId="7C822CEB" w:rsidR="6D549390" w:rsidRDefault="6D549390" w:rsidP="6D549390">
            <w:pPr>
              <w:rPr>
                <w:rFonts w:ascii="Arial" w:eastAsia="Arial" w:hAnsi="Arial" w:cs="Arial"/>
              </w:rPr>
            </w:pPr>
            <w:r w:rsidRPr="6D549390">
              <w:rPr>
                <w:rFonts w:ascii="Arial" w:eastAsia="Arial" w:hAnsi="Arial" w:cs="Arial"/>
              </w:rPr>
              <w:t xml:space="preserve"> </w:t>
            </w:r>
          </w:p>
          <w:p w14:paraId="41BCF744" w14:textId="0571B9F9" w:rsidR="6D549390" w:rsidRDefault="6D549390" w:rsidP="6D549390">
            <w:pPr>
              <w:rPr>
                <w:rFonts w:ascii="Arial" w:eastAsia="Arial" w:hAnsi="Arial" w:cs="Arial"/>
              </w:rPr>
            </w:pPr>
            <w:r w:rsidRPr="6D549390">
              <w:rPr>
                <w:rFonts w:ascii="Arial" w:eastAsia="Arial" w:hAnsi="Arial" w:cs="Arial"/>
              </w:rPr>
              <w:t xml:space="preserve"> </w:t>
            </w:r>
          </w:p>
          <w:p w14:paraId="55AE54B4" w14:textId="0147445E" w:rsidR="6D549390" w:rsidRDefault="6D549390" w:rsidP="6D549390">
            <w:pPr>
              <w:rPr>
                <w:rFonts w:ascii="Arial" w:eastAsia="Arial" w:hAnsi="Arial" w:cs="Arial"/>
              </w:rPr>
            </w:pPr>
          </w:p>
          <w:p w14:paraId="1992644B" w14:textId="6850ED62" w:rsidR="6D549390" w:rsidRDefault="6D549390" w:rsidP="6D549390">
            <w:pPr>
              <w:rPr>
                <w:rFonts w:ascii="Arial" w:eastAsia="Arial" w:hAnsi="Arial" w:cs="Arial"/>
              </w:rPr>
            </w:pPr>
          </w:p>
          <w:p w14:paraId="2AFE7985" w14:textId="23828DA0" w:rsidR="6D549390" w:rsidRDefault="6D549390" w:rsidP="6D549390">
            <w:pPr>
              <w:rPr>
                <w:rFonts w:ascii="Arial" w:eastAsia="Arial" w:hAnsi="Arial" w:cs="Arial"/>
              </w:rPr>
            </w:pPr>
            <w:r w:rsidRPr="6D549390">
              <w:rPr>
                <w:rFonts w:ascii="Arial" w:eastAsia="Arial" w:hAnsi="Arial" w:cs="Arial"/>
              </w:rPr>
              <w:t xml:space="preserve">SMT and </w:t>
            </w:r>
            <w:r w:rsidR="65554353" w:rsidRPr="6D549390">
              <w:rPr>
                <w:rFonts w:ascii="Arial" w:eastAsia="Arial" w:hAnsi="Arial" w:cs="Arial"/>
              </w:rPr>
              <w:t>t</w:t>
            </w:r>
            <w:r w:rsidRPr="6D549390">
              <w:rPr>
                <w:rFonts w:ascii="Arial" w:eastAsia="Arial" w:hAnsi="Arial" w:cs="Arial"/>
              </w:rPr>
              <w:t xml:space="preserve">eaching staff </w:t>
            </w:r>
          </w:p>
          <w:p w14:paraId="28630B18" w14:textId="1C7794AF" w:rsidR="6D549390" w:rsidRDefault="6D549390" w:rsidP="6D549390">
            <w:pPr>
              <w:rPr>
                <w:rFonts w:ascii="Arial" w:eastAsia="Arial" w:hAnsi="Arial" w:cs="Arial"/>
              </w:rPr>
            </w:pPr>
            <w:r w:rsidRPr="6D549390">
              <w:rPr>
                <w:rFonts w:ascii="Arial" w:eastAsia="Arial" w:hAnsi="Arial" w:cs="Arial"/>
              </w:rPr>
              <w:t xml:space="preserve"> </w:t>
            </w:r>
          </w:p>
          <w:p w14:paraId="10BCB1F9" w14:textId="1A9E771F" w:rsidR="6D549390" w:rsidRDefault="6D549390" w:rsidP="6D549390">
            <w:pPr>
              <w:rPr>
                <w:rFonts w:ascii="Arial" w:eastAsia="Arial" w:hAnsi="Arial" w:cs="Arial"/>
              </w:rPr>
            </w:pPr>
            <w:r w:rsidRPr="6D549390">
              <w:rPr>
                <w:rFonts w:ascii="Arial" w:eastAsia="Arial" w:hAnsi="Arial" w:cs="Arial"/>
              </w:rPr>
              <w:t xml:space="preserve"> </w:t>
            </w:r>
          </w:p>
          <w:p w14:paraId="7D4E11DF" w14:textId="65F703B7" w:rsidR="6D549390" w:rsidRDefault="6D549390" w:rsidP="6D549390">
            <w:pPr>
              <w:rPr>
                <w:rFonts w:ascii="Arial" w:eastAsia="Arial" w:hAnsi="Arial" w:cs="Arial"/>
              </w:rPr>
            </w:pPr>
            <w:r w:rsidRPr="6D549390">
              <w:rPr>
                <w:rFonts w:ascii="Arial" w:eastAsia="Arial" w:hAnsi="Arial" w:cs="Arial"/>
              </w:rPr>
              <w:t xml:space="preserve"> </w:t>
            </w:r>
          </w:p>
          <w:p w14:paraId="4B81656D" w14:textId="3CC60BF5" w:rsidR="6D549390" w:rsidRDefault="6D549390" w:rsidP="6D549390">
            <w:pPr>
              <w:rPr>
                <w:rFonts w:ascii="Arial" w:eastAsia="Arial" w:hAnsi="Arial" w:cs="Arial"/>
              </w:rPr>
            </w:pPr>
            <w:r w:rsidRPr="6D549390">
              <w:rPr>
                <w:rFonts w:ascii="Arial" w:eastAsia="Arial" w:hAnsi="Arial" w:cs="Arial"/>
              </w:rPr>
              <w:t xml:space="preserve"> </w:t>
            </w:r>
          </w:p>
          <w:p w14:paraId="196FEFCF" w14:textId="0D7AC92A" w:rsidR="6D549390" w:rsidRDefault="6D549390" w:rsidP="6D549390">
            <w:pPr>
              <w:rPr>
                <w:rFonts w:ascii="Arial" w:eastAsia="Arial" w:hAnsi="Arial" w:cs="Arial"/>
              </w:rPr>
            </w:pPr>
            <w:r w:rsidRPr="6D549390">
              <w:rPr>
                <w:rFonts w:ascii="Arial" w:eastAsia="Arial" w:hAnsi="Arial" w:cs="Arial"/>
              </w:rPr>
              <w:t xml:space="preserve">SMT, Teaching </w:t>
            </w:r>
            <w:r w:rsidRPr="6D549390">
              <w:rPr>
                <w:rFonts w:ascii="Arial" w:eastAsia="Arial" w:hAnsi="Arial" w:cs="Arial"/>
              </w:rPr>
              <w:lastRenderedPageBreak/>
              <w:t>staff, EYPs</w:t>
            </w:r>
          </w:p>
          <w:p w14:paraId="6F90346A" w14:textId="05DEF355" w:rsidR="6D549390" w:rsidRDefault="6D549390" w:rsidP="6D549390">
            <w:pPr>
              <w:rPr>
                <w:rFonts w:ascii="Arial" w:eastAsia="Arial" w:hAnsi="Arial" w:cs="Arial"/>
              </w:rPr>
            </w:pPr>
            <w:r w:rsidRPr="6D549390">
              <w:rPr>
                <w:rFonts w:ascii="Arial" w:eastAsia="Arial" w:hAnsi="Arial" w:cs="Arial"/>
              </w:rPr>
              <w:t xml:space="preserve"> </w:t>
            </w:r>
          </w:p>
        </w:tc>
        <w:tc>
          <w:tcPr>
            <w:tcW w:w="1123" w:type="dxa"/>
            <w:tcBorders>
              <w:top w:val="nil"/>
              <w:left w:val="nil"/>
              <w:bottom w:val="single" w:sz="8" w:space="0" w:color="auto"/>
              <w:right w:val="single" w:sz="8" w:space="0" w:color="auto"/>
            </w:tcBorders>
          </w:tcPr>
          <w:p w14:paraId="6835E2EF" w14:textId="68591390" w:rsidR="6D549390" w:rsidRDefault="6D549390" w:rsidP="6D549390">
            <w:pPr>
              <w:rPr>
                <w:rFonts w:ascii="Arial" w:eastAsia="Arial" w:hAnsi="Arial" w:cs="Arial"/>
              </w:rPr>
            </w:pPr>
            <w:r w:rsidRPr="6D549390">
              <w:rPr>
                <w:rFonts w:ascii="Arial" w:eastAsia="Arial" w:hAnsi="Arial" w:cs="Arial"/>
              </w:rPr>
              <w:lastRenderedPageBreak/>
              <w:t xml:space="preserve">June 2024 </w:t>
            </w:r>
          </w:p>
          <w:p w14:paraId="180EFE65" w14:textId="63F91218" w:rsidR="6D549390" w:rsidRDefault="6D549390" w:rsidP="6D549390">
            <w:pPr>
              <w:rPr>
                <w:rFonts w:ascii="Arial" w:eastAsia="Arial" w:hAnsi="Arial" w:cs="Arial"/>
              </w:rPr>
            </w:pPr>
            <w:r w:rsidRPr="6D549390">
              <w:rPr>
                <w:rFonts w:ascii="Arial" w:eastAsia="Arial" w:hAnsi="Arial" w:cs="Arial"/>
              </w:rPr>
              <w:t xml:space="preserve"> </w:t>
            </w:r>
          </w:p>
          <w:p w14:paraId="4F7FD554" w14:textId="7000B124" w:rsidR="6D549390" w:rsidRDefault="6D549390" w:rsidP="6D549390">
            <w:pPr>
              <w:rPr>
                <w:rFonts w:ascii="Arial" w:eastAsia="Arial" w:hAnsi="Arial" w:cs="Arial"/>
              </w:rPr>
            </w:pPr>
            <w:r w:rsidRPr="6D549390">
              <w:rPr>
                <w:rFonts w:ascii="Arial" w:eastAsia="Arial" w:hAnsi="Arial" w:cs="Arial"/>
              </w:rPr>
              <w:t xml:space="preserve"> </w:t>
            </w:r>
          </w:p>
          <w:p w14:paraId="2252DA9A" w14:textId="26599A32" w:rsidR="6D549390" w:rsidRDefault="6D549390" w:rsidP="6D549390">
            <w:pPr>
              <w:rPr>
                <w:rFonts w:ascii="Arial" w:eastAsia="Arial" w:hAnsi="Arial" w:cs="Arial"/>
              </w:rPr>
            </w:pPr>
            <w:r w:rsidRPr="6D549390">
              <w:rPr>
                <w:rFonts w:ascii="Arial" w:eastAsia="Arial" w:hAnsi="Arial" w:cs="Arial"/>
              </w:rPr>
              <w:t xml:space="preserve"> </w:t>
            </w:r>
          </w:p>
          <w:p w14:paraId="211BD27D" w14:textId="4BD30D79" w:rsidR="6D549390" w:rsidRDefault="6D549390" w:rsidP="6D549390">
            <w:pPr>
              <w:rPr>
                <w:rFonts w:ascii="Arial" w:eastAsia="Arial" w:hAnsi="Arial" w:cs="Arial"/>
              </w:rPr>
            </w:pPr>
            <w:r w:rsidRPr="6D549390">
              <w:rPr>
                <w:rFonts w:ascii="Arial" w:eastAsia="Arial" w:hAnsi="Arial" w:cs="Arial"/>
              </w:rPr>
              <w:t xml:space="preserve"> </w:t>
            </w:r>
          </w:p>
          <w:p w14:paraId="39455366" w14:textId="3895B884" w:rsidR="6D549390" w:rsidRDefault="6D549390" w:rsidP="6D549390">
            <w:pPr>
              <w:rPr>
                <w:rFonts w:ascii="Arial" w:eastAsia="Arial" w:hAnsi="Arial" w:cs="Arial"/>
              </w:rPr>
            </w:pPr>
            <w:r w:rsidRPr="6D549390">
              <w:rPr>
                <w:rFonts w:ascii="Arial" w:eastAsia="Arial" w:hAnsi="Arial" w:cs="Arial"/>
              </w:rPr>
              <w:t xml:space="preserve"> </w:t>
            </w:r>
          </w:p>
          <w:p w14:paraId="1E9C1CC8" w14:textId="4001094B" w:rsidR="6D549390" w:rsidRDefault="6D549390" w:rsidP="6D549390">
            <w:pPr>
              <w:rPr>
                <w:rFonts w:ascii="Arial" w:eastAsia="Arial" w:hAnsi="Arial" w:cs="Arial"/>
              </w:rPr>
            </w:pPr>
            <w:r w:rsidRPr="6D549390">
              <w:rPr>
                <w:rFonts w:ascii="Arial" w:eastAsia="Arial" w:hAnsi="Arial" w:cs="Arial"/>
              </w:rPr>
              <w:t xml:space="preserve">June 2024 </w:t>
            </w:r>
          </w:p>
          <w:p w14:paraId="01E4F30C" w14:textId="7E898AAD" w:rsidR="6D549390" w:rsidRDefault="6D549390" w:rsidP="6D549390">
            <w:pPr>
              <w:rPr>
                <w:rFonts w:ascii="Arial" w:eastAsia="Arial" w:hAnsi="Arial" w:cs="Arial"/>
              </w:rPr>
            </w:pPr>
            <w:r w:rsidRPr="6D549390">
              <w:rPr>
                <w:rFonts w:ascii="Arial" w:eastAsia="Arial" w:hAnsi="Arial" w:cs="Arial"/>
              </w:rPr>
              <w:t xml:space="preserve"> </w:t>
            </w:r>
          </w:p>
          <w:p w14:paraId="4D833D61" w14:textId="0754DBBE" w:rsidR="6D549390" w:rsidRDefault="6D549390" w:rsidP="6D549390">
            <w:pPr>
              <w:rPr>
                <w:rFonts w:ascii="Arial" w:eastAsia="Arial" w:hAnsi="Arial" w:cs="Arial"/>
              </w:rPr>
            </w:pPr>
            <w:r w:rsidRPr="6D549390">
              <w:rPr>
                <w:rFonts w:ascii="Arial" w:eastAsia="Arial" w:hAnsi="Arial" w:cs="Arial"/>
              </w:rPr>
              <w:t xml:space="preserve"> </w:t>
            </w:r>
          </w:p>
          <w:p w14:paraId="787EAF0A" w14:textId="37CD964E" w:rsidR="6D549390" w:rsidRDefault="6D549390" w:rsidP="6D549390">
            <w:pPr>
              <w:rPr>
                <w:rFonts w:ascii="Arial" w:eastAsia="Arial" w:hAnsi="Arial" w:cs="Arial"/>
              </w:rPr>
            </w:pPr>
            <w:r w:rsidRPr="6D549390">
              <w:rPr>
                <w:rFonts w:ascii="Arial" w:eastAsia="Arial" w:hAnsi="Arial" w:cs="Arial"/>
              </w:rPr>
              <w:t xml:space="preserve"> </w:t>
            </w:r>
          </w:p>
          <w:p w14:paraId="53B448A6" w14:textId="2B0C8CE9" w:rsidR="6D549390" w:rsidRDefault="6D549390" w:rsidP="6D549390">
            <w:pPr>
              <w:rPr>
                <w:rFonts w:ascii="Arial" w:eastAsia="Arial" w:hAnsi="Arial" w:cs="Arial"/>
              </w:rPr>
            </w:pPr>
            <w:r w:rsidRPr="6D549390">
              <w:rPr>
                <w:rFonts w:ascii="Arial" w:eastAsia="Arial" w:hAnsi="Arial" w:cs="Arial"/>
              </w:rPr>
              <w:t xml:space="preserve"> </w:t>
            </w:r>
          </w:p>
          <w:p w14:paraId="609B3F19" w14:textId="4FE9E7B0" w:rsidR="6D549390" w:rsidRDefault="6D549390" w:rsidP="6D549390">
            <w:pPr>
              <w:rPr>
                <w:rFonts w:ascii="Arial" w:eastAsia="Arial" w:hAnsi="Arial" w:cs="Arial"/>
              </w:rPr>
            </w:pPr>
            <w:r w:rsidRPr="6D549390">
              <w:rPr>
                <w:rFonts w:ascii="Arial" w:eastAsia="Arial" w:hAnsi="Arial" w:cs="Arial"/>
              </w:rPr>
              <w:t xml:space="preserve"> </w:t>
            </w:r>
          </w:p>
          <w:p w14:paraId="0CA81605" w14:textId="374EDABD" w:rsidR="6D549390" w:rsidRDefault="6D549390" w:rsidP="6D549390">
            <w:pPr>
              <w:rPr>
                <w:rFonts w:ascii="Arial" w:eastAsia="Arial" w:hAnsi="Arial" w:cs="Arial"/>
              </w:rPr>
            </w:pPr>
            <w:r w:rsidRPr="6D549390">
              <w:rPr>
                <w:rFonts w:ascii="Arial" w:eastAsia="Arial" w:hAnsi="Arial" w:cs="Arial"/>
              </w:rPr>
              <w:t>April 2024</w:t>
            </w:r>
          </w:p>
          <w:p w14:paraId="012BA601" w14:textId="241D8386" w:rsidR="6D549390" w:rsidRDefault="6D549390" w:rsidP="6D549390">
            <w:pPr>
              <w:rPr>
                <w:rFonts w:ascii="Arial" w:eastAsia="Arial" w:hAnsi="Arial" w:cs="Arial"/>
              </w:rPr>
            </w:pPr>
            <w:r w:rsidRPr="6D549390">
              <w:rPr>
                <w:rFonts w:ascii="Arial" w:eastAsia="Arial" w:hAnsi="Arial" w:cs="Arial"/>
              </w:rPr>
              <w:t xml:space="preserve"> </w:t>
            </w:r>
          </w:p>
          <w:p w14:paraId="58E6E22F" w14:textId="553615F8" w:rsidR="6D549390" w:rsidRDefault="6D549390" w:rsidP="6D549390">
            <w:pPr>
              <w:rPr>
                <w:rFonts w:ascii="Arial" w:eastAsia="Arial" w:hAnsi="Arial" w:cs="Arial"/>
              </w:rPr>
            </w:pPr>
            <w:r w:rsidRPr="6D549390">
              <w:rPr>
                <w:rFonts w:ascii="Arial" w:eastAsia="Arial" w:hAnsi="Arial" w:cs="Arial"/>
              </w:rPr>
              <w:t xml:space="preserve"> </w:t>
            </w:r>
          </w:p>
          <w:p w14:paraId="56E6EF6C" w14:textId="3083B3B8" w:rsidR="6D549390" w:rsidRDefault="6D549390" w:rsidP="6D549390">
            <w:pPr>
              <w:rPr>
                <w:rFonts w:ascii="Arial" w:eastAsia="Arial" w:hAnsi="Arial" w:cs="Arial"/>
              </w:rPr>
            </w:pPr>
            <w:r w:rsidRPr="6D549390">
              <w:rPr>
                <w:rFonts w:ascii="Arial" w:eastAsia="Arial" w:hAnsi="Arial" w:cs="Arial"/>
              </w:rPr>
              <w:t xml:space="preserve"> </w:t>
            </w:r>
          </w:p>
          <w:p w14:paraId="19E20C25" w14:textId="23313505" w:rsidR="6D549390" w:rsidRDefault="6D549390" w:rsidP="6D549390">
            <w:pPr>
              <w:rPr>
                <w:rFonts w:ascii="Arial" w:eastAsia="Arial" w:hAnsi="Arial" w:cs="Arial"/>
              </w:rPr>
            </w:pPr>
            <w:r w:rsidRPr="6D549390">
              <w:rPr>
                <w:rFonts w:ascii="Arial" w:eastAsia="Arial" w:hAnsi="Arial" w:cs="Arial"/>
              </w:rPr>
              <w:t xml:space="preserve"> </w:t>
            </w:r>
          </w:p>
          <w:p w14:paraId="4968D5FF" w14:textId="2625AD15" w:rsidR="6D549390" w:rsidRDefault="6D549390" w:rsidP="6D549390">
            <w:pPr>
              <w:rPr>
                <w:rFonts w:ascii="Arial" w:eastAsia="Arial" w:hAnsi="Arial" w:cs="Arial"/>
              </w:rPr>
            </w:pPr>
            <w:r w:rsidRPr="6D549390">
              <w:rPr>
                <w:rFonts w:ascii="Arial" w:eastAsia="Arial" w:hAnsi="Arial" w:cs="Arial"/>
              </w:rPr>
              <w:t xml:space="preserve"> </w:t>
            </w:r>
          </w:p>
          <w:p w14:paraId="4A9B1CFA" w14:textId="126F6C39" w:rsidR="6D549390" w:rsidRDefault="6D549390" w:rsidP="6D549390">
            <w:pPr>
              <w:rPr>
                <w:rFonts w:ascii="Arial" w:eastAsia="Arial" w:hAnsi="Arial" w:cs="Arial"/>
              </w:rPr>
            </w:pPr>
          </w:p>
          <w:p w14:paraId="3758F29E" w14:textId="3008FCCB" w:rsidR="6D549390" w:rsidRDefault="6D549390" w:rsidP="6D549390">
            <w:pPr>
              <w:rPr>
                <w:rFonts w:ascii="Arial" w:eastAsia="Arial" w:hAnsi="Arial" w:cs="Arial"/>
              </w:rPr>
            </w:pPr>
            <w:r w:rsidRPr="6D549390">
              <w:rPr>
                <w:rFonts w:ascii="Arial" w:eastAsia="Arial" w:hAnsi="Arial" w:cs="Arial"/>
              </w:rPr>
              <w:t>December 2023</w:t>
            </w:r>
          </w:p>
          <w:p w14:paraId="3E4320BA" w14:textId="19322AE3" w:rsidR="6D549390" w:rsidRDefault="6D549390" w:rsidP="6D549390">
            <w:pPr>
              <w:rPr>
                <w:rFonts w:ascii="Arial" w:eastAsia="Arial" w:hAnsi="Arial" w:cs="Arial"/>
              </w:rPr>
            </w:pPr>
            <w:r w:rsidRPr="6D549390">
              <w:rPr>
                <w:rFonts w:ascii="Arial" w:eastAsia="Arial" w:hAnsi="Arial" w:cs="Arial"/>
              </w:rPr>
              <w:t xml:space="preserve"> </w:t>
            </w:r>
          </w:p>
          <w:p w14:paraId="51919FD2" w14:textId="62FA8946" w:rsidR="6D549390" w:rsidRDefault="6D549390" w:rsidP="6D549390">
            <w:pPr>
              <w:rPr>
                <w:rFonts w:ascii="Arial" w:eastAsia="Arial" w:hAnsi="Arial" w:cs="Arial"/>
              </w:rPr>
            </w:pPr>
            <w:r w:rsidRPr="6D549390">
              <w:rPr>
                <w:rFonts w:ascii="Arial" w:eastAsia="Arial" w:hAnsi="Arial" w:cs="Arial"/>
              </w:rPr>
              <w:t xml:space="preserve"> </w:t>
            </w:r>
          </w:p>
          <w:p w14:paraId="37A07AED" w14:textId="0568CCE6" w:rsidR="6D549390" w:rsidRDefault="6D549390" w:rsidP="6D549390">
            <w:pPr>
              <w:rPr>
                <w:rFonts w:ascii="Arial" w:eastAsia="Arial" w:hAnsi="Arial" w:cs="Arial"/>
              </w:rPr>
            </w:pPr>
            <w:r w:rsidRPr="6D549390">
              <w:rPr>
                <w:rFonts w:ascii="Arial" w:eastAsia="Arial" w:hAnsi="Arial" w:cs="Arial"/>
              </w:rPr>
              <w:t xml:space="preserve"> </w:t>
            </w:r>
          </w:p>
          <w:p w14:paraId="383DEE4E" w14:textId="4DA0CC5B" w:rsidR="6D549390" w:rsidRDefault="6D549390" w:rsidP="6D549390">
            <w:pPr>
              <w:rPr>
                <w:rFonts w:ascii="Arial" w:eastAsia="Arial" w:hAnsi="Arial" w:cs="Arial"/>
              </w:rPr>
            </w:pPr>
            <w:r w:rsidRPr="6D549390">
              <w:rPr>
                <w:rFonts w:ascii="Arial" w:eastAsia="Arial" w:hAnsi="Arial" w:cs="Arial"/>
              </w:rPr>
              <w:t xml:space="preserve"> </w:t>
            </w:r>
          </w:p>
          <w:p w14:paraId="5BAD4767" w14:textId="3F49191D" w:rsidR="6D549390" w:rsidRDefault="6D549390" w:rsidP="6D549390">
            <w:pPr>
              <w:rPr>
                <w:rFonts w:ascii="Arial" w:eastAsia="Arial" w:hAnsi="Arial" w:cs="Arial"/>
              </w:rPr>
            </w:pPr>
          </w:p>
          <w:p w14:paraId="63D15495" w14:textId="3951B8AB" w:rsidR="6D549390" w:rsidRDefault="6D549390" w:rsidP="6D549390">
            <w:pPr>
              <w:rPr>
                <w:rFonts w:ascii="Arial" w:eastAsia="Arial" w:hAnsi="Arial" w:cs="Arial"/>
              </w:rPr>
            </w:pPr>
            <w:r w:rsidRPr="6D549390">
              <w:rPr>
                <w:rFonts w:ascii="Arial" w:eastAsia="Arial" w:hAnsi="Arial" w:cs="Arial"/>
              </w:rPr>
              <w:lastRenderedPageBreak/>
              <w:t>July 2024</w:t>
            </w:r>
          </w:p>
        </w:tc>
        <w:tc>
          <w:tcPr>
            <w:tcW w:w="2438" w:type="dxa"/>
            <w:gridSpan w:val="2"/>
            <w:tcBorders>
              <w:top w:val="nil"/>
              <w:left w:val="single" w:sz="8" w:space="0" w:color="auto"/>
              <w:bottom w:val="single" w:sz="8" w:space="0" w:color="auto"/>
              <w:right w:val="single" w:sz="8" w:space="0" w:color="auto"/>
            </w:tcBorders>
          </w:tcPr>
          <w:p w14:paraId="1B0B2765" w14:textId="0B4F0D88" w:rsidR="6D549390" w:rsidRDefault="6D549390" w:rsidP="6D549390">
            <w:pPr>
              <w:rPr>
                <w:rFonts w:ascii="Arial" w:eastAsia="Arial" w:hAnsi="Arial" w:cs="Arial"/>
              </w:rPr>
            </w:pPr>
            <w:r w:rsidRPr="6D549390">
              <w:rPr>
                <w:rFonts w:ascii="Arial" w:eastAsia="Arial" w:hAnsi="Arial" w:cs="Arial"/>
              </w:rPr>
              <w:lastRenderedPageBreak/>
              <w:t>By the level of engagement during the sessions.</w:t>
            </w:r>
          </w:p>
          <w:p w14:paraId="3893FF3D" w14:textId="7060A2E3" w:rsidR="6D549390" w:rsidRDefault="6D549390" w:rsidP="6D549390">
            <w:pPr>
              <w:rPr>
                <w:rFonts w:ascii="Arial" w:eastAsia="Arial" w:hAnsi="Arial" w:cs="Arial"/>
              </w:rPr>
            </w:pPr>
            <w:r w:rsidRPr="6D549390">
              <w:rPr>
                <w:rFonts w:ascii="Arial" w:eastAsia="Arial" w:hAnsi="Arial" w:cs="Arial"/>
              </w:rPr>
              <w:t xml:space="preserve"> </w:t>
            </w:r>
          </w:p>
          <w:p w14:paraId="17A49A6F" w14:textId="562CAC66" w:rsidR="6D549390" w:rsidRDefault="6D549390" w:rsidP="6D549390">
            <w:pPr>
              <w:rPr>
                <w:rFonts w:ascii="Arial" w:eastAsia="Arial" w:hAnsi="Arial" w:cs="Arial"/>
              </w:rPr>
            </w:pPr>
            <w:r w:rsidRPr="6D549390">
              <w:rPr>
                <w:rFonts w:ascii="Arial" w:eastAsia="Arial" w:hAnsi="Arial" w:cs="Arial"/>
              </w:rPr>
              <w:t xml:space="preserve"> </w:t>
            </w:r>
          </w:p>
          <w:p w14:paraId="3B02ECB5" w14:textId="441A7090" w:rsidR="6D549390" w:rsidRDefault="6D549390" w:rsidP="6D549390">
            <w:pPr>
              <w:rPr>
                <w:rFonts w:ascii="Arial" w:eastAsia="Arial" w:hAnsi="Arial" w:cs="Arial"/>
              </w:rPr>
            </w:pPr>
          </w:p>
          <w:p w14:paraId="48F78E1E" w14:textId="0F62317B" w:rsidR="6D549390" w:rsidRDefault="6D549390" w:rsidP="6D549390">
            <w:pPr>
              <w:rPr>
                <w:rFonts w:ascii="Arial" w:eastAsia="Arial" w:hAnsi="Arial" w:cs="Arial"/>
              </w:rPr>
            </w:pPr>
          </w:p>
          <w:p w14:paraId="3DA85D5B" w14:textId="2597A5BF" w:rsidR="6D549390" w:rsidRDefault="6D549390" w:rsidP="6D549390">
            <w:pPr>
              <w:rPr>
                <w:rFonts w:ascii="Arial" w:eastAsia="Arial" w:hAnsi="Arial" w:cs="Arial"/>
              </w:rPr>
            </w:pPr>
            <w:r w:rsidRPr="6D549390">
              <w:rPr>
                <w:rFonts w:ascii="Arial" w:eastAsia="Arial" w:hAnsi="Arial" w:cs="Arial"/>
              </w:rPr>
              <w:t>Documentation and minutes of meetings.</w:t>
            </w:r>
          </w:p>
          <w:p w14:paraId="637DBCB4" w14:textId="3E269F1A" w:rsidR="6D549390" w:rsidRDefault="6D549390" w:rsidP="6D549390">
            <w:pPr>
              <w:rPr>
                <w:rFonts w:ascii="Arial" w:eastAsia="Arial" w:hAnsi="Arial" w:cs="Arial"/>
              </w:rPr>
            </w:pPr>
            <w:r w:rsidRPr="6D549390">
              <w:rPr>
                <w:rFonts w:ascii="Arial" w:eastAsia="Arial" w:hAnsi="Arial" w:cs="Arial"/>
              </w:rPr>
              <w:t xml:space="preserve"> </w:t>
            </w:r>
          </w:p>
          <w:p w14:paraId="46136E4F" w14:textId="33ED7F08" w:rsidR="6D549390" w:rsidRDefault="6D549390" w:rsidP="6D549390">
            <w:pPr>
              <w:rPr>
                <w:rFonts w:ascii="Arial" w:eastAsia="Arial" w:hAnsi="Arial" w:cs="Arial"/>
              </w:rPr>
            </w:pPr>
            <w:r w:rsidRPr="6D549390">
              <w:rPr>
                <w:rFonts w:ascii="Arial" w:eastAsia="Arial" w:hAnsi="Arial" w:cs="Arial"/>
              </w:rPr>
              <w:t xml:space="preserve"> </w:t>
            </w:r>
          </w:p>
          <w:p w14:paraId="49ED8E34" w14:textId="3F0249DB" w:rsidR="6D549390" w:rsidRDefault="6D549390" w:rsidP="6D549390">
            <w:pPr>
              <w:rPr>
                <w:rFonts w:ascii="Arial" w:eastAsia="Arial" w:hAnsi="Arial" w:cs="Arial"/>
              </w:rPr>
            </w:pPr>
            <w:r w:rsidRPr="6D549390">
              <w:rPr>
                <w:rFonts w:ascii="Arial" w:eastAsia="Arial" w:hAnsi="Arial" w:cs="Arial"/>
              </w:rPr>
              <w:t xml:space="preserve"> </w:t>
            </w:r>
          </w:p>
          <w:p w14:paraId="7A4E10CD" w14:textId="63620299" w:rsidR="6D549390" w:rsidRDefault="6D549390" w:rsidP="6D549390">
            <w:pPr>
              <w:rPr>
                <w:rFonts w:ascii="Arial" w:eastAsia="Arial" w:hAnsi="Arial" w:cs="Arial"/>
              </w:rPr>
            </w:pPr>
            <w:r w:rsidRPr="6D549390">
              <w:rPr>
                <w:rFonts w:ascii="Arial" w:eastAsia="Arial" w:hAnsi="Arial" w:cs="Arial"/>
              </w:rPr>
              <w:t xml:space="preserve"> </w:t>
            </w:r>
          </w:p>
          <w:p w14:paraId="41E1B878" w14:textId="478E56B3" w:rsidR="6D549390" w:rsidRDefault="6D549390" w:rsidP="6D549390">
            <w:pPr>
              <w:rPr>
                <w:rFonts w:ascii="Arial" w:eastAsia="Arial" w:hAnsi="Arial" w:cs="Arial"/>
              </w:rPr>
            </w:pPr>
            <w:r w:rsidRPr="6D549390">
              <w:rPr>
                <w:rFonts w:ascii="Arial" w:eastAsia="Arial" w:hAnsi="Arial" w:cs="Arial"/>
              </w:rPr>
              <w:t xml:space="preserve"> </w:t>
            </w:r>
          </w:p>
          <w:p w14:paraId="43B763F1" w14:textId="69975174" w:rsidR="6D549390" w:rsidRDefault="6D549390" w:rsidP="6D549390">
            <w:pPr>
              <w:rPr>
                <w:rFonts w:ascii="Arial" w:eastAsia="Arial" w:hAnsi="Arial" w:cs="Arial"/>
              </w:rPr>
            </w:pPr>
            <w:r w:rsidRPr="6D549390">
              <w:rPr>
                <w:rFonts w:ascii="Arial" w:eastAsia="Arial" w:hAnsi="Arial" w:cs="Arial"/>
              </w:rPr>
              <w:t xml:space="preserve"> Opportunities provided to families and the level of engagement.</w:t>
            </w:r>
          </w:p>
          <w:p w14:paraId="60D74B16" w14:textId="7E085862" w:rsidR="6D549390" w:rsidRDefault="6D549390" w:rsidP="6D549390">
            <w:pPr>
              <w:rPr>
                <w:rFonts w:ascii="Arial" w:eastAsia="Arial" w:hAnsi="Arial" w:cs="Arial"/>
              </w:rPr>
            </w:pPr>
            <w:r w:rsidRPr="6D549390">
              <w:rPr>
                <w:rFonts w:ascii="Arial" w:eastAsia="Arial" w:hAnsi="Arial" w:cs="Arial"/>
              </w:rPr>
              <w:t xml:space="preserve"> </w:t>
            </w:r>
          </w:p>
          <w:p w14:paraId="05596AC2" w14:textId="2384FD97" w:rsidR="6D549390" w:rsidRDefault="6D549390" w:rsidP="6D549390">
            <w:pPr>
              <w:rPr>
                <w:rFonts w:ascii="Arial" w:eastAsia="Arial" w:hAnsi="Arial" w:cs="Arial"/>
              </w:rPr>
            </w:pPr>
            <w:r w:rsidRPr="6D549390">
              <w:rPr>
                <w:rFonts w:ascii="Arial" w:eastAsia="Arial" w:hAnsi="Arial" w:cs="Arial"/>
              </w:rPr>
              <w:t xml:space="preserve"> </w:t>
            </w:r>
          </w:p>
          <w:p w14:paraId="016F1D52" w14:textId="1D53370E" w:rsidR="6D549390" w:rsidRDefault="6D549390" w:rsidP="6D549390">
            <w:pPr>
              <w:rPr>
                <w:rFonts w:ascii="Arial" w:eastAsia="Arial" w:hAnsi="Arial" w:cs="Arial"/>
              </w:rPr>
            </w:pPr>
            <w:r w:rsidRPr="6D549390">
              <w:rPr>
                <w:rFonts w:ascii="Arial" w:eastAsia="Arial" w:hAnsi="Arial" w:cs="Arial"/>
              </w:rPr>
              <w:t xml:space="preserve"> </w:t>
            </w:r>
          </w:p>
          <w:p w14:paraId="47E9B66C" w14:textId="090CD5C2" w:rsidR="6D549390" w:rsidRDefault="6D549390" w:rsidP="6D549390">
            <w:pPr>
              <w:rPr>
                <w:rFonts w:ascii="Arial" w:eastAsia="Arial" w:hAnsi="Arial" w:cs="Arial"/>
              </w:rPr>
            </w:pPr>
          </w:p>
          <w:p w14:paraId="2062F166" w14:textId="4B9C69B9" w:rsidR="6D549390" w:rsidRDefault="6D549390" w:rsidP="6D549390">
            <w:pPr>
              <w:rPr>
                <w:rFonts w:ascii="Arial" w:eastAsia="Arial" w:hAnsi="Arial" w:cs="Arial"/>
              </w:rPr>
            </w:pPr>
            <w:r w:rsidRPr="6D549390">
              <w:rPr>
                <w:rFonts w:ascii="Arial" w:eastAsia="Arial" w:hAnsi="Arial" w:cs="Arial"/>
              </w:rPr>
              <w:t>Staff knowledge and awareness.</w:t>
            </w:r>
          </w:p>
          <w:p w14:paraId="0E096D6F" w14:textId="5B998C99" w:rsidR="6D549390" w:rsidRDefault="6D549390" w:rsidP="6D549390">
            <w:pPr>
              <w:rPr>
                <w:rFonts w:ascii="Arial" w:eastAsia="Arial" w:hAnsi="Arial" w:cs="Arial"/>
              </w:rPr>
            </w:pPr>
            <w:r w:rsidRPr="6D549390">
              <w:rPr>
                <w:rFonts w:ascii="Arial" w:eastAsia="Arial" w:hAnsi="Arial" w:cs="Arial"/>
              </w:rPr>
              <w:t xml:space="preserve"> </w:t>
            </w:r>
          </w:p>
          <w:p w14:paraId="11522DCC" w14:textId="404F5EEC" w:rsidR="6D549390" w:rsidRDefault="6D549390" w:rsidP="6D549390">
            <w:pPr>
              <w:rPr>
                <w:rFonts w:ascii="Arial" w:eastAsia="Arial" w:hAnsi="Arial" w:cs="Arial"/>
              </w:rPr>
            </w:pPr>
            <w:r w:rsidRPr="6D549390">
              <w:rPr>
                <w:rFonts w:ascii="Arial" w:eastAsia="Arial" w:hAnsi="Arial" w:cs="Arial"/>
              </w:rPr>
              <w:t xml:space="preserve"> </w:t>
            </w:r>
          </w:p>
          <w:p w14:paraId="255D8945" w14:textId="099731AF" w:rsidR="6D549390" w:rsidRDefault="6D549390" w:rsidP="6D549390">
            <w:pPr>
              <w:rPr>
                <w:rFonts w:ascii="Arial" w:eastAsia="Arial" w:hAnsi="Arial" w:cs="Arial"/>
              </w:rPr>
            </w:pPr>
            <w:r w:rsidRPr="6D549390">
              <w:rPr>
                <w:rFonts w:ascii="Arial" w:eastAsia="Arial" w:hAnsi="Arial" w:cs="Arial"/>
              </w:rPr>
              <w:t xml:space="preserve"> </w:t>
            </w:r>
          </w:p>
          <w:p w14:paraId="74B4613F" w14:textId="4F66C689" w:rsidR="6D549390" w:rsidRDefault="6D549390" w:rsidP="6D549390">
            <w:pPr>
              <w:rPr>
                <w:rFonts w:ascii="Arial" w:eastAsia="Arial" w:hAnsi="Arial" w:cs="Arial"/>
              </w:rPr>
            </w:pPr>
            <w:r w:rsidRPr="6D549390">
              <w:rPr>
                <w:rFonts w:ascii="Arial" w:eastAsia="Arial" w:hAnsi="Arial" w:cs="Arial"/>
              </w:rPr>
              <w:t xml:space="preserve"> </w:t>
            </w:r>
          </w:p>
          <w:p w14:paraId="0A5992E1" w14:textId="5A47B345" w:rsidR="6D549390" w:rsidRDefault="6D549390" w:rsidP="6D549390">
            <w:pPr>
              <w:rPr>
                <w:rFonts w:ascii="Arial" w:eastAsia="Arial" w:hAnsi="Arial" w:cs="Arial"/>
              </w:rPr>
            </w:pPr>
          </w:p>
          <w:p w14:paraId="25001ABE" w14:textId="668605B3" w:rsidR="6D549390" w:rsidRDefault="6D549390" w:rsidP="6D549390">
            <w:pPr>
              <w:rPr>
                <w:rFonts w:ascii="Arial" w:eastAsia="Arial" w:hAnsi="Arial" w:cs="Arial"/>
              </w:rPr>
            </w:pPr>
            <w:r w:rsidRPr="6D549390">
              <w:rPr>
                <w:rFonts w:ascii="Arial" w:eastAsia="Arial" w:hAnsi="Arial" w:cs="Arial"/>
              </w:rPr>
              <w:t xml:space="preserve">Staff knowledge and awareness, minutes of meetings, </w:t>
            </w:r>
            <w:r w:rsidRPr="6D549390">
              <w:rPr>
                <w:rFonts w:ascii="Arial" w:eastAsia="Arial" w:hAnsi="Arial" w:cs="Arial"/>
              </w:rPr>
              <w:lastRenderedPageBreak/>
              <w:t>engagements with families through questionnaires and surveys.</w:t>
            </w:r>
          </w:p>
        </w:tc>
        <w:tc>
          <w:tcPr>
            <w:tcW w:w="1207" w:type="dxa"/>
            <w:tcBorders>
              <w:top w:val="single" w:sz="8" w:space="0" w:color="auto"/>
              <w:left w:val="nil"/>
              <w:bottom w:val="single" w:sz="8" w:space="0" w:color="auto"/>
              <w:right w:val="single" w:sz="8" w:space="0" w:color="auto"/>
            </w:tcBorders>
          </w:tcPr>
          <w:p w14:paraId="58295EEF" w14:textId="46B47AFC" w:rsidR="6D549390" w:rsidRDefault="6D549390" w:rsidP="6D549390">
            <w:pPr>
              <w:rPr>
                <w:rFonts w:ascii="Calibri" w:eastAsia="Calibri" w:hAnsi="Calibri" w:cs="Calibri"/>
                <w:color w:val="000000" w:themeColor="text1"/>
                <w:sz w:val="20"/>
                <w:szCs w:val="20"/>
              </w:rPr>
            </w:pPr>
          </w:p>
        </w:tc>
      </w:tr>
    </w:tbl>
    <w:p w14:paraId="70969238" w14:textId="73BA53DA" w:rsidR="00AB50FE" w:rsidRDefault="00AB50FE" w:rsidP="6D549390">
      <w:pPr>
        <w:rPr>
          <w:sz w:val="24"/>
          <w:szCs w:val="24"/>
        </w:rPr>
      </w:pPr>
    </w:p>
    <w:p w14:paraId="7378B02A" w14:textId="77777777" w:rsidR="00AB50FE" w:rsidRDefault="00AB50FE">
      <w:pPr>
        <w:rPr>
          <w:sz w:val="24"/>
          <w:szCs w:val="24"/>
        </w:rPr>
      </w:pPr>
    </w:p>
    <w:p w14:paraId="3D1F4DFB" w14:textId="4546B60A" w:rsidR="34BFC17E" w:rsidRDefault="34BFC17E" w:rsidP="54A538A3">
      <w:pPr>
        <w:spacing w:line="240" w:lineRule="auto"/>
        <w:rPr>
          <w:b/>
          <w:bCs/>
          <w:color w:val="004289"/>
          <w:sz w:val="28"/>
          <w:szCs w:val="28"/>
        </w:rPr>
      </w:pP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EB5595">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964E" w14:textId="77777777" w:rsidR="00B56E31" w:rsidRDefault="00B56E31">
      <w:pPr>
        <w:spacing w:after="0" w:line="240" w:lineRule="auto"/>
      </w:pPr>
      <w:r>
        <w:separator/>
      </w:r>
    </w:p>
  </w:endnote>
  <w:endnote w:type="continuationSeparator" w:id="0">
    <w:p w14:paraId="7057262B" w14:textId="77777777" w:rsidR="00B56E31" w:rsidRDefault="00B56E31">
      <w:pPr>
        <w:spacing w:after="0" w:line="240" w:lineRule="auto"/>
      </w:pPr>
      <w:r>
        <w:continuationSeparator/>
      </w:r>
    </w:p>
  </w:endnote>
  <w:endnote w:type="continuationNotice" w:id="1">
    <w:p w14:paraId="3A6EC889" w14:textId="77777777" w:rsidR="00B56E31" w:rsidRDefault="00B56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1000407" w:usb3="00000000" w:csb0="0002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7685BEBA" w14:textId="77777777" w:rsidTr="7ABD201E">
      <w:trPr>
        <w:trHeight w:val="300"/>
      </w:trPr>
      <w:tc>
        <w:tcPr>
          <w:tcW w:w="3005" w:type="dxa"/>
        </w:tcPr>
        <w:p w14:paraId="17E8CD7B" w14:textId="144949EB" w:rsidR="7ABD201E" w:rsidRDefault="7ABD201E" w:rsidP="7ABD201E">
          <w:pPr>
            <w:pStyle w:val="Header"/>
            <w:ind w:left="-115"/>
          </w:pPr>
        </w:p>
      </w:tc>
      <w:tc>
        <w:tcPr>
          <w:tcW w:w="3005" w:type="dxa"/>
        </w:tcPr>
        <w:p w14:paraId="1F939210" w14:textId="2E749064" w:rsidR="7ABD201E" w:rsidRDefault="7ABD201E" w:rsidP="7ABD201E">
          <w:pPr>
            <w:pStyle w:val="Header"/>
            <w:jc w:val="center"/>
          </w:pPr>
        </w:p>
      </w:tc>
      <w:tc>
        <w:tcPr>
          <w:tcW w:w="3005" w:type="dxa"/>
        </w:tcPr>
        <w:p w14:paraId="4F3E065F" w14:textId="5E211CBF" w:rsidR="7ABD201E" w:rsidRDefault="7ABD201E" w:rsidP="7ABD201E">
          <w:pPr>
            <w:pStyle w:val="Header"/>
            <w:ind w:right="-115"/>
            <w:jc w:val="right"/>
          </w:pPr>
        </w:p>
      </w:tc>
    </w:tr>
  </w:tbl>
  <w:p w14:paraId="32519042" w14:textId="419BDF7F" w:rsidR="7ABD201E" w:rsidRDefault="7ABD201E" w:rsidP="7ABD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ABD201E" w14:paraId="72694DDE" w14:textId="77777777" w:rsidTr="7ABD201E">
      <w:trPr>
        <w:trHeight w:val="300"/>
      </w:trPr>
      <w:tc>
        <w:tcPr>
          <w:tcW w:w="4650" w:type="dxa"/>
        </w:tcPr>
        <w:p w14:paraId="099D7D16" w14:textId="41ACF975" w:rsidR="7ABD201E" w:rsidRDefault="7ABD201E" w:rsidP="7ABD201E">
          <w:pPr>
            <w:pStyle w:val="Header"/>
            <w:ind w:left="-115"/>
          </w:pPr>
        </w:p>
      </w:tc>
      <w:tc>
        <w:tcPr>
          <w:tcW w:w="4650" w:type="dxa"/>
        </w:tcPr>
        <w:p w14:paraId="37225167" w14:textId="4D295980" w:rsidR="7ABD201E" w:rsidRDefault="7ABD201E" w:rsidP="7ABD201E">
          <w:pPr>
            <w:pStyle w:val="Header"/>
            <w:jc w:val="center"/>
          </w:pPr>
        </w:p>
      </w:tc>
      <w:tc>
        <w:tcPr>
          <w:tcW w:w="4650" w:type="dxa"/>
        </w:tcPr>
        <w:p w14:paraId="4E83C375" w14:textId="4A27387B" w:rsidR="7ABD201E" w:rsidRDefault="7ABD201E" w:rsidP="7ABD201E">
          <w:pPr>
            <w:pStyle w:val="Header"/>
            <w:ind w:right="-115"/>
            <w:jc w:val="right"/>
          </w:pPr>
        </w:p>
      </w:tc>
    </w:tr>
  </w:tbl>
  <w:p w14:paraId="7D1A6E50" w14:textId="62F40B01" w:rsidR="7ABD201E" w:rsidRDefault="7ABD201E" w:rsidP="7ABD2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444C6E15" w14:textId="77777777" w:rsidTr="7ABD201E">
      <w:trPr>
        <w:trHeight w:val="300"/>
      </w:trPr>
      <w:tc>
        <w:tcPr>
          <w:tcW w:w="3005" w:type="dxa"/>
        </w:tcPr>
        <w:p w14:paraId="252A7921" w14:textId="43C06D45" w:rsidR="7ABD201E" w:rsidRDefault="7ABD201E" w:rsidP="7ABD201E">
          <w:pPr>
            <w:pStyle w:val="Header"/>
            <w:ind w:left="-115"/>
          </w:pPr>
        </w:p>
      </w:tc>
      <w:tc>
        <w:tcPr>
          <w:tcW w:w="3005" w:type="dxa"/>
        </w:tcPr>
        <w:p w14:paraId="2678BA98" w14:textId="0C7A4D09" w:rsidR="7ABD201E" w:rsidRDefault="7ABD201E" w:rsidP="7ABD201E">
          <w:pPr>
            <w:pStyle w:val="Header"/>
            <w:jc w:val="center"/>
          </w:pPr>
        </w:p>
      </w:tc>
      <w:tc>
        <w:tcPr>
          <w:tcW w:w="3005" w:type="dxa"/>
        </w:tcPr>
        <w:p w14:paraId="4278AA21" w14:textId="75F38DD2" w:rsidR="7ABD201E" w:rsidRDefault="7ABD201E" w:rsidP="7ABD201E">
          <w:pPr>
            <w:pStyle w:val="Header"/>
            <w:ind w:right="-115"/>
            <w:jc w:val="right"/>
          </w:pPr>
        </w:p>
      </w:tc>
    </w:tr>
  </w:tbl>
  <w:p w14:paraId="5EC51D88" w14:textId="1781924D" w:rsidR="7ABD201E" w:rsidRDefault="7ABD201E" w:rsidP="7ABD2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1A73BCAB" w14:textId="77777777" w:rsidTr="7ABD201E">
      <w:trPr>
        <w:trHeight w:val="300"/>
      </w:trPr>
      <w:tc>
        <w:tcPr>
          <w:tcW w:w="3005" w:type="dxa"/>
        </w:tcPr>
        <w:p w14:paraId="4C723843" w14:textId="1E385B91" w:rsidR="7ABD201E" w:rsidRDefault="7ABD201E" w:rsidP="7ABD201E">
          <w:pPr>
            <w:pStyle w:val="Header"/>
            <w:ind w:left="-115"/>
          </w:pPr>
        </w:p>
      </w:tc>
      <w:tc>
        <w:tcPr>
          <w:tcW w:w="3005" w:type="dxa"/>
        </w:tcPr>
        <w:p w14:paraId="13E54A65" w14:textId="0B799250" w:rsidR="7ABD201E" w:rsidRDefault="7ABD201E" w:rsidP="7ABD201E">
          <w:pPr>
            <w:pStyle w:val="Header"/>
            <w:jc w:val="center"/>
          </w:pPr>
        </w:p>
      </w:tc>
      <w:tc>
        <w:tcPr>
          <w:tcW w:w="3005" w:type="dxa"/>
        </w:tcPr>
        <w:p w14:paraId="369122D3" w14:textId="04383ACC" w:rsidR="7ABD201E" w:rsidRDefault="7ABD201E" w:rsidP="7ABD201E">
          <w:pPr>
            <w:pStyle w:val="Header"/>
            <w:ind w:right="-115"/>
            <w:jc w:val="right"/>
          </w:pPr>
        </w:p>
      </w:tc>
    </w:tr>
  </w:tbl>
  <w:p w14:paraId="76CAC03E" w14:textId="4D8799AD" w:rsidR="7ABD201E" w:rsidRDefault="7ABD201E" w:rsidP="7ABD20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37CA2E2E" w14:textId="77777777" w:rsidTr="7ABD201E">
      <w:trPr>
        <w:trHeight w:val="300"/>
      </w:trPr>
      <w:tc>
        <w:tcPr>
          <w:tcW w:w="3005" w:type="dxa"/>
        </w:tcPr>
        <w:p w14:paraId="31805377" w14:textId="53DDCAAB" w:rsidR="7ABD201E" w:rsidRDefault="7ABD201E" w:rsidP="7ABD201E">
          <w:pPr>
            <w:pStyle w:val="Header"/>
            <w:ind w:left="-115"/>
          </w:pPr>
        </w:p>
      </w:tc>
      <w:tc>
        <w:tcPr>
          <w:tcW w:w="3005" w:type="dxa"/>
        </w:tcPr>
        <w:p w14:paraId="0807DF19" w14:textId="136C8C9A" w:rsidR="7ABD201E" w:rsidRDefault="7ABD201E" w:rsidP="7ABD201E">
          <w:pPr>
            <w:pStyle w:val="Header"/>
            <w:jc w:val="center"/>
          </w:pPr>
        </w:p>
      </w:tc>
      <w:tc>
        <w:tcPr>
          <w:tcW w:w="3005" w:type="dxa"/>
        </w:tcPr>
        <w:p w14:paraId="774A49E2" w14:textId="450D8A78" w:rsidR="7ABD201E" w:rsidRDefault="7ABD201E" w:rsidP="7ABD201E">
          <w:pPr>
            <w:pStyle w:val="Header"/>
            <w:ind w:right="-115"/>
            <w:jc w:val="right"/>
          </w:pPr>
        </w:p>
      </w:tc>
    </w:tr>
  </w:tbl>
  <w:p w14:paraId="0D299F3F" w14:textId="71DAC157" w:rsidR="7ABD201E" w:rsidRDefault="7ABD201E" w:rsidP="7ABD20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45A350C0" w14:textId="77777777" w:rsidTr="7ABD201E">
      <w:trPr>
        <w:trHeight w:val="300"/>
      </w:trPr>
      <w:tc>
        <w:tcPr>
          <w:tcW w:w="3005" w:type="dxa"/>
        </w:tcPr>
        <w:p w14:paraId="5419D3F1" w14:textId="0C6D163C" w:rsidR="7ABD201E" w:rsidRDefault="7ABD201E" w:rsidP="7ABD201E">
          <w:pPr>
            <w:pStyle w:val="Header"/>
            <w:ind w:left="-115"/>
          </w:pPr>
        </w:p>
      </w:tc>
      <w:tc>
        <w:tcPr>
          <w:tcW w:w="3005" w:type="dxa"/>
        </w:tcPr>
        <w:p w14:paraId="1A42C8D7" w14:textId="1450F5E6" w:rsidR="7ABD201E" w:rsidRDefault="7ABD201E" w:rsidP="7ABD201E">
          <w:pPr>
            <w:pStyle w:val="Header"/>
            <w:jc w:val="center"/>
          </w:pPr>
        </w:p>
      </w:tc>
      <w:tc>
        <w:tcPr>
          <w:tcW w:w="3005" w:type="dxa"/>
        </w:tcPr>
        <w:p w14:paraId="37BB0A14" w14:textId="532E059A" w:rsidR="7ABD201E" w:rsidRDefault="7ABD201E" w:rsidP="7ABD201E">
          <w:pPr>
            <w:pStyle w:val="Header"/>
            <w:ind w:right="-115"/>
            <w:jc w:val="right"/>
          </w:pPr>
        </w:p>
      </w:tc>
    </w:tr>
  </w:tbl>
  <w:p w14:paraId="4CC1F232" w14:textId="51936034" w:rsidR="7ABD201E" w:rsidRDefault="7ABD201E" w:rsidP="7ABD20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5C5D57F2" w14:textId="77777777" w:rsidTr="7ABD201E">
      <w:trPr>
        <w:trHeight w:val="300"/>
      </w:trPr>
      <w:tc>
        <w:tcPr>
          <w:tcW w:w="3005" w:type="dxa"/>
        </w:tcPr>
        <w:p w14:paraId="6FF73A03" w14:textId="534A66C2" w:rsidR="7ABD201E" w:rsidRDefault="7ABD201E" w:rsidP="7ABD201E">
          <w:pPr>
            <w:pStyle w:val="Header"/>
            <w:ind w:left="-115"/>
          </w:pPr>
        </w:p>
      </w:tc>
      <w:tc>
        <w:tcPr>
          <w:tcW w:w="3005" w:type="dxa"/>
        </w:tcPr>
        <w:p w14:paraId="68C10BDE" w14:textId="04D8DB72" w:rsidR="7ABD201E" w:rsidRDefault="7ABD201E" w:rsidP="7ABD201E">
          <w:pPr>
            <w:pStyle w:val="Header"/>
            <w:jc w:val="center"/>
          </w:pPr>
        </w:p>
      </w:tc>
      <w:tc>
        <w:tcPr>
          <w:tcW w:w="3005" w:type="dxa"/>
        </w:tcPr>
        <w:p w14:paraId="30ED30BF" w14:textId="6C4AA66F" w:rsidR="7ABD201E" w:rsidRDefault="7ABD201E" w:rsidP="7ABD201E">
          <w:pPr>
            <w:pStyle w:val="Header"/>
            <w:ind w:right="-115"/>
            <w:jc w:val="right"/>
          </w:pPr>
        </w:p>
      </w:tc>
    </w:tr>
  </w:tbl>
  <w:p w14:paraId="07C72252" w14:textId="1CB8F0B4" w:rsidR="7ABD201E" w:rsidRDefault="7ABD201E" w:rsidP="7ABD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7F9E" w14:textId="77777777" w:rsidR="00B56E31" w:rsidRDefault="00B56E31">
      <w:pPr>
        <w:spacing w:after="0" w:line="240" w:lineRule="auto"/>
      </w:pPr>
      <w:r>
        <w:separator/>
      </w:r>
    </w:p>
  </w:footnote>
  <w:footnote w:type="continuationSeparator" w:id="0">
    <w:p w14:paraId="393B5763" w14:textId="77777777" w:rsidR="00B56E31" w:rsidRDefault="00B56E31">
      <w:pPr>
        <w:spacing w:after="0" w:line="240" w:lineRule="auto"/>
      </w:pPr>
      <w:r>
        <w:continuationSeparator/>
      </w:r>
    </w:p>
  </w:footnote>
  <w:footnote w:type="continuationNotice" w:id="1">
    <w:p w14:paraId="392BC551" w14:textId="77777777" w:rsidR="00B56E31" w:rsidRDefault="00B56E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30DC707F" w14:textId="77777777" w:rsidTr="7ABD201E">
      <w:trPr>
        <w:trHeight w:val="300"/>
      </w:trPr>
      <w:tc>
        <w:tcPr>
          <w:tcW w:w="3005" w:type="dxa"/>
        </w:tcPr>
        <w:p w14:paraId="33F11291" w14:textId="31E8A766" w:rsidR="7ABD201E" w:rsidRDefault="7ABD201E" w:rsidP="7ABD201E">
          <w:pPr>
            <w:pStyle w:val="Header"/>
            <w:ind w:left="-115"/>
          </w:pPr>
        </w:p>
      </w:tc>
      <w:tc>
        <w:tcPr>
          <w:tcW w:w="3005" w:type="dxa"/>
        </w:tcPr>
        <w:p w14:paraId="1BEC81C9" w14:textId="76E01F46" w:rsidR="7ABD201E" w:rsidRDefault="7ABD201E" w:rsidP="7ABD201E">
          <w:pPr>
            <w:pStyle w:val="Header"/>
            <w:jc w:val="center"/>
          </w:pPr>
        </w:p>
      </w:tc>
      <w:tc>
        <w:tcPr>
          <w:tcW w:w="3005" w:type="dxa"/>
        </w:tcPr>
        <w:p w14:paraId="18BC21B1" w14:textId="3357123C" w:rsidR="7ABD201E" w:rsidRDefault="7ABD201E" w:rsidP="7ABD201E">
          <w:pPr>
            <w:pStyle w:val="Header"/>
            <w:ind w:right="-115"/>
            <w:jc w:val="right"/>
          </w:pPr>
        </w:p>
      </w:tc>
    </w:tr>
  </w:tbl>
  <w:p w14:paraId="3CCBFEB0" w14:textId="77DFE226" w:rsidR="7ABD201E" w:rsidRDefault="7ABD201E" w:rsidP="7ABD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ABD201E" w14:paraId="5BEC439A" w14:textId="77777777" w:rsidTr="7ABD201E">
      <w:trPr>
        <w:trHeight w:val="300"/>
      </w:trPr>
      <w:tc>
        <w:tcPr>
          <w:tcW w:w="4650" w:type="dxa"/>
        </w:tcPr>
        <w:p w14:paraId="2B404250" w14:textId="3B498398" w:rsidR="7ABD201E" w:rsidRDefault="7ABD201E" w:rsidP="7ABD201E">
          <w:pPr>
            <w:pStyle w:val="Header"/>
            <w:ind w:left="-115"/>
          </w:pPr>
        </w:p>
      </w:tc>
      <w:tc>
        <w:tcPr>
          <w:tcW w:w="4650" w:type="dxa"/>
        </w:tcPr>
        <w:p w14:paraId="06A96BB1" w14:textId="68063716" w:rsidR="7ABD201E" w:rsidRDefault="7ABD201E" w:rsidP="7ABD201E">
          <w:pPr>
            <w:pStyle w:val="Header"/>
            <w:jc w:val="center"/>
          </w:pPr>
        </w:p>
      </w:tc>
      <w:tc>
        <w:tcPr>
          <w:tcW w:w="4650" w:type="dxa"/>
        </w:tcPr>
        <w:p w14:paraId="05ABD7AD" w14:textId="17500B53" w:rsidR="7ABD201E" w:rsidRDefault="7ABD201E" w:rsidP="7ABD201E">
          <w:pPr>
            <w:pStyle w:val="Header"/>
            <w:ind w:right="-115"/>
            <w:jc w:val="right"/>
          </w:pPr>
        </w:p>
      </w:tc>
    </w:tr>
  </w:tbl>
  <w:p w14:paraId="1D6F01E5" w14:textId="6C118513" w:rsidR="7ABD201E" w:rsidRDefault="7ABD201E" w:rsidP="7ABD2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29AAF901" w14:textId="77777777" w:rsidTr="7ABD201E">
      <w:trPr>
        <w:trHeight w:val="300"/>
      </w:trPr>
      <w:tc>
        <w:tcPr>
          <w:tcW w:w="3005" w:type="dxa"/>
        </w:tcPr>
        <w:p w14:paraId="2D0DCA9F" w14:textId="3F01DD77" w:rsidR="7ABD201E" w:rsidRDefault="7ABD201E" w:rsidP="7ABD201E">
          <w:pPr>
            <w:pStyle w:val="Header"/>
            <w:ind w:left="-115"/>
          </w:pPr>
        </w:p>
      </w:tc>
      <w:tc>
        <w:tcPr>
          <w:tcW w:w="3005" w:type="dxa"/>
        </w:tcPr>
        <w:p w14:paraId="73BA8D58" w14:textId="3671404B" w:rsidR="7ABD201E" w:rsidRDefault="7ABD201E" w:rsidP="7ABD201E">
          <w:pPr>
            <w:pStyle w:val="Header"/>
            <w:jc w:val="center"/>
          </w:pPr>
        </w:p>
      </w:tc>
      <w:tc>
        <w:tcPr>
          <w:tcW w:w="3005" w:type="dxa"/>
        </w:tcPr>
        <w:p w14:paraId="11BC90B5" w14:textId="5151AC14" w:rsidR="7ABD201E" w:rsidRDefault="7ABD201E" w:rsidP="7ABD201E">
          <w:pPr>
            <w:pStyle w:val="Header"/>
            <w:ind w:right="-115"/>
            <w:jc w:val="right"/>
          </w:pPr>
        </w:p>
      </w:tc>
    </w:tr>
  </w:tbl>
  <w:p w14:paraId="7A540E3A" w14:textId="3FFBE2E8" w:rsidR="7ABD201E" w:rsidRDefault="7ABD201E" w:rsidP="7ABD2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3B11643D" w14:textId="77777777" w:rsidTr="7ABD201E">
      <w:trPr>
        <w:trHeight w:val="300"/>
      </w:trPr>
      <w:tc>
        <w:tcPr>
          <w:tcW w:w="3005" w:type="dxa"/>
        </w:tcPr>
        <w:p w14:paraId="666A23DF" w14:textId="5095BB1C" w:rsidR="7ABD201E" w:rsidRDefault="7ABD201E" w:rsidP="7ABD201E">
          <w:pPr>
            <w:pStyle w:val="Header"/>
            <w:ind w:left="-115"/>
          </w:pPr>
        </w:p>
      </w:tc>
      <w:tc>
        <w:tcPr>
          <w:tcW w:w="3005" w:type="dxa"/>
        </w:tcPr>
        <w:p w14:paraId="4DE931E6" w14:textId="61BC7384" w:rsidR="7ABD201E" w:rsidRDefault="7ABD201E" w:rsidP="7ABD201E">
          <w:pPr>
            <w:pStyle w:val="Header"/>
            <w:jc w:val="center"/>
          </w:pPr>
        </w:p>
      </w:tc>
      <w:tc>
        <w:tcPr>
          <w:tcW w:w="3005" w:type="dxa"/>
        </w:tcPr>
        <w:p w14:paraId="0DE215AD" w14:textId="15EA8145" w:rsidR="7ABD201E" w:rsidRDefault="7ABD201E" w:rsidP="7ABD201E">
          <w:pPr>
            <w:pStyle w:val="Header"/>
            <w:ind w:right="-115"/>
            <w:jc w:val="right"/>
          </w:pPr>
        </w:p>
      </w:tc>
    </w:tr>
  </w:tbl>
  <w:p w14:paraId="66F64293" w14:textId="388204CA" w:rsidR="7ABD201E" w:rsidRDefault="7ABD201E" w:rsidP="7ABD20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577AAAE1" w14:textId="77777777" w:rsidTr="7ABD201E">
      <w:trPr>
        <w:trHeight w:val="300"/>
      </w:trPr>
      <w:tc>
        <w:tcPr>
          <w:tcW w:w="3005" w:type="dxa"/>
        </w:tcPr>
        <w:p w14:paraId="53E71CDD" w14:textId="26956644" w:rsidR="7ABD201E" w:rsidRDefault="7ABD201E" w:rsidP="7ABD201E">
          <w:pPr>
            <w:pStyle w:val="Header"/>
            <w:ind w:left="-115"/>
          </w:pPr>
        </w:p>
      </w:tc>
      <w:tc>
        <w:tcPr>
          <w:tcW w:w="3005" w:type="dxa"/>
        </w:tcPr>
        <w:p w14:paraId="137BAA20" w14:textId="53169FF5" w:rsidR="7ABD201E" w:rsidRDefault="7ABD201E" w:rsidP="7ABD201E">
          <w:pPr>
            <w:pStyle w:val="Header"/>
            <w:jc w:val="center"/>
          </w:pPr>
        </w:p>
      </w:tc>
      <w:tc>
        <w:tcPr>
          <w:tcW w:w="3005" w:type="dxa"/>
        </w:tcPr>
        <w:p w14:paraId="65A637C5" w14:textId="7896C492" w:rsidR="7ABD201E" w:rsidRDefault="7ABD201E" w:rsidP="7ABD201E">
          <w:pPr>
            <w:pStyle w:val="Header"/>
            <w:ind w:right="-115"/>
            <w:jc w:val="right"/>
          </w:pPr>
        </w:p>
      </w:tc>
    </w:tr>
  </w:tbl>
  <w:p w14:paraId="4AB76E7A" w14:textId="1D3C24B3" w:rsidR="7ABD201E" w:rsidRDefault="7ABD201E" w:rsidP="7ABD20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19D78A3E" w14:textId="77777777" w:rsidTr="7ABD201E">
      <w:trPr>
        <w:trHeight w:val="300"/>
      </w:trPr>
      <w:tc>
        <w:tcPr>
          <w:tcW w:w="3005" w:type="dxa"/>
        </w:tcPr>
        <w:p w14:paraId="6A260209" w14:textId="2D3733BE" w:rsidR="7ABD201E" w:rsidRDefault="7ABD201E" w:rsidP="7ABD201E">
          <w:pPr>
            <w:pStyle w:val="Header"/>
            <w:ind w:left="-115"/>
          </w:pPr>
        </w:p>
      </w:tc>
      <w:tc>
        <w:tcPr>
          <w:tcW w:w="3005" w:type="dxa"/>
        </w:tcPr>
        <w:p w14:paraId="0730D555" w14:textId="3D2E5E75" w:rsidR="7ABD201E" w:rsidRDefault="7ABD201E" w:rsidP="7ABD201E">
          <w:pPr>
            <w:pStyle w:val="Header"/>
            <w:jc w:val="center"/>
          </w:pPr>
        </w:p>
      </w:tc>
      <w:tc>
        <w:tcPr>
          <w:tcW w:w="3005" w:type="dxa"/>
        </w:tcPr>
        <w:p w14:paraId="31881146" w14:textId="246BC178" w:rsidR="7ABD201E" w:rsidRDefault="7ABD201E" w:rsidP="7ABD201E">
          <w:pPr>
            <w:pStyle w:val="Header"/>
            <w:ind w:right="-115"/>
            <w:jc w:val="right"/>
          </w:pPr>
        </w:p>
      </w:tc>
    </w:tr>
  </w:tbl>
  <w:p w14:paraId="0A56845B" w14:textId="73716EF4" w:rsidR="7ABD201E" w:rsidRDefault="7ABD201E" w:rsidP="7ABD20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BD201E" w14:paraId="6C448EA1" w14:textId="77777777" w:rsidTr="7ABD201E">
      <w:trPr>
        <w:trHeight w:val="300"/>
      </w:trPr>
      <w:tc>
        <w:tcPr>
          <w:tcW w:w="3005" w:type="dxa"/>
        </w:tcPr>
        <w:p w14:paraId="10758D24" w14:textId="766FD814" w:rsidR="7ABD201E" w:rsidRDefault="7ABD201E" w:rsidP="7ABD201E">
          <w:pPr>
            <w:pStyle w:val="Header"/>
            <w:ind w:left="-115"/>
          </w:pPr>
        </w:p>
      </w:tc>
      <w:tc>
        <w:tcPr>
          <w:tcW w:w="3005" w:type="dxa"/>
        </w:tcPr>
        <w:p w14:paraId="2BA3479F" w14:textId="5CEF98CA" w:rsidR="7ABD201E" w:rsidRDefault="7ABD201E" w:rsidP="7ABD201E">
          <w:pPr>
            <w:pStyle w:val="Header"/>
            <w:jc w:val="center"/>
          </w:pPr>
        </w:p>
      </w:tc>
      <w:tc>
        <w:tcPr>
          <w:tcW w:w="3005" w:type="dxa"/>
        </w:tcPr>
        <w:p w14:paraId="45DADB05" w14:textId="78A0724D" w:rsidR="7ABD201E" w:rsidRDefault="7ABD201E" w:rsidP="7ABD201E">
          <w:pPr>
            <w:pStyle w:val="Header"/>
            <w:ind w:right="-115"/>
            <w:jc w:val="right"/>
          </w:pPr>
        </w:p>
      </w:tc>
    </w:tr>
  </w:tbl>
  <w:p w14:paraId="62CABC1E" w14:textId="1772C5C3" w:rsidR="7ABD201E" w:rsidRDefault="7ABD201E" w:rsidP="7ABD201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YE7c5eX" int2:invalidationBookmarkName="" int2:hashCode="juo9Ecy/aH18yc" int2:id="4EWzFRq4">
      <int2:state int2:value="Rejected" int2:type="LegacyProofing"/>
    </int2:bookmark>
    <int2:bookmark int2:bookmarkName="_Int_o4DC5U3Q" int2:invalidationBookmarkName="" int2:hashCode="207CUWnq98thrS" int2:id="RlKgE3T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D99"/>
    <w:multiLevelType w:val="hybridMultilevel"/>
    <w:tmpl w:val="7E76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B101"/>
    <w:multiLevelType w:val="hybridMultilevel"/>
    <w:tmpl w:val="FFFFFFFF"/>
    <w:lvl w:ilvl="0" w:tplc="2F8EB648">
      <w:start w:val="1"/>
      <w:numFmt w:val="bullet"/>
      <w:lvlText w:val="·"/>
      <w:lvlJc w:val="left"/>
      <w:pPr>
        <w:ind w:left="720" w:hanging="360"/>
      </w:pPr>
      <w:rPr>
        <w:rFonts w:ascii="Symbol" w:hAnsi="Symbol" w:hint="default"/>
      </w:rPr>
    </w:lvl>
    <w:lvl w:ilvl="1" w:tplc="7DF4A08E">
      <w:start w:val="1"/>
      <w:numFmt w:val="bullet"/>
      <w:lvlText w:val="o"/>
      <w:lvlJc w:val="left"/>
      <w:pPr>
        <w:ind w:left="1440" w:hanging="360"/>
      </w:pPr>
      <w:rPr>
        <w:rFonts w:ascii="Courier New" w:hAnsi="Courier New" w:hint="default"/>
      </w:rPr>
    </w:lvl>
    <w:lvl w:ilvl="2" w:tplc="0F7C8588">
      <w:start w:val="1"/>
      <w:numFmt w:val="bullet"/>
      <w:lvlText w:val=""/>
      <w:lvlJc w:val="left"/>
      <w:pPr>
        <w:ind w:left="2160" w:hanging="360"/>
      </w:pPr>
      <w:rPr>
        <w:rFonts w:ascii="Wingdings" w:hAnsi="Wingdings" w:hint="default"/>
      </w:rPr>
    </w:lvl>
    <w:lvl w:ilvl="3" w:tplc="37DAFBA6">
      <w:start w:val="1"/>
      <w:numFmt w:val="bullet"/>
      <w:lvlText w:val=""/>
      <w:lvlJc w:val="left"/>
      <w:pPr>
        <w:ind w:left="2880" w:hanging="360"/>
      </w:pPr>
      <w:rPr>
        <w:rFonts w:ascii="Symbol" w:hAnsi="Symbol" w:hint="default"/>
      </w:rPr>
    </w:lvl>
    <w:lvl w:ilvl="4" w:tplc="AAFAEE2A">
      <w:start w:val="1"/>
      <w:numFmt w:val="bullet"/>
      <w:lvlText w:val="o"/>
      <w:lvlJc w:val="left"/>
      <w:pPr>
        <w:ind w:left="3600" w:hanging="360"/>
      </w:pPr>
      <w:rPr>
        <w:rFonts w:ascii="Courier New" w:hAnsi="Courier New" w:hint="default"/>
      </w:rPr>
    </w:lvl>
    <w:lvl w:ilvl="5" w:tplc="6762B4F8">
      <w:start w:val="1"/>
      <w:numFmt w:val="bullet"/>
      <w:lvlText w:val=""/>
      <w:lvlJc w:val="left"/>
      <w:pPr>
        <w:ind w:left="4320" w:hanging="360"/>
      </w:pPr>
      <w:rPr>
        <w:rFonts w:ascii="Wingdings" w:hAnsi="Wingdings" w:hint="default"/>
      </w:rPr>
    </w:lvl>
    <w:lvl w:ilvl="6" w:tplc="325C600C">
      <w:start w:val="1"/>
      <w:numFmt w:val="bullet"/>
      <w:lvlText w:val=""/>
      <w:lvlJc w:val="left"/>
      <w:pPr>
        <w:ind w:left="5040" w:hanging="360"/>
      </w:pPr>
      <w:rPr>
        <w:rFonts w:ascii="Symbol" w:hAnsi="Symbol" w:hint="default"/>
      </w:rPr>
    </w:lvl>
    <w:lvl w:ilvl="7" w:tplc="1C1A6200">
      <w:start w:val="1"/>
      <w:numFmt w:val="bullet"/>
      <w:lvlText w:val="o"/>
      <w:lvlJc w:val="left"/>
      <w:pPr>
        <w:ind w:left="5760" w:hanging="360"/>
      </w:pPr>
      <w:rPr>
        <w:rFonts w:ascii="Courier New" w:hAnsi="Courier New" w:hint="default"/>
      </w:rPr>
    </w:lvl>
    <w:lvl w:ilvl="8" w:tplc="1CC4CE32">
      <w:start w:val="1"/>
      <w:numFmt w:val="bullet"/>
      <w:lvlText w:val=""/>
      <w:lvlJc w:val="left"/>
      <w:pPr>
        <w:ind w:left="6480" w:hanging="360"/>
      </w:pPr>
      <w:rPr>
        <w:rFonts w:ascii="Wingdings" w:hAnsi="Wingdings" w:hint="default"/>
      </w:rPr>
    </w:lvl>
  </w:abstractNum>
  <w:abstractNum w:abstractNumId="2" w15:restartNumberingAfterBreak="0">
    <w:nsid w:val="182E6001"/>
    <w:multiLevelType w:val="hybridMultilevel"/>
    <w:tmpl w:val="FFFFFFFF"/>
    <w:lvl w:ilvl="0" w:tplc="FFFFFFFF">
      <w:start w:val="1"/>
      <w:numFmt w:val="bullet"/>
      <w:lvlText w:val=""/>
      <w:lvlJc w:val="left"/>
      <w:pPr>
        <w:ind w:left="720" w:hanging="360"/>
      </w:pPr>
      <w:rPr>
        <w:rFonts w:ascii="Symbol" w:hAnsi="Symbol" w:hint="default"/>
      </w:rPr>
    </w:lvl>
    <w:lvl w:ilvl="1" w:tplc="D4263F9C">
      <w:start w:val="1"/>
      <w:numFmt w:val="bullet"/>
      <w:lvlText w:val="o"/>
      <w:lvlJc w:val="left"/>
      <w:pPr>
        <w:ind w:left="1440" w:hanging="360"/>
      </w:pPr>
      <w:rPr>
        <w:rFonts w:ascii="Courier New" w:hAnsi="Courier New" w:hint="default"/>
      </w:rPr>
    </w:lvl>
    <w:lvl w:ilvl="2" w:tplc="BC6E4E94">
      <w:start w:val="1"/>
      <w:numFmt w:val="bullet"/>
      <w:lvlText w:val=""/>
      <w:lvlJc w:val="left"/>
      <w:pPr>
        <w:ind w:left="2160" w:hanging="360"/>
      </w:pPr>
      <w:rPr>
        <w:rFonts w:ascii="Wingdings" w:hAnsi="Wingdings" w:hint="default"/>
      </w:rPr>
    </w:lvl>
    <w:lvl w:ilvl="3" w:tplc="DF08EC0A">
      <w:start w:val="1"/>
      <w:numFmt w:val="bullet"/>
      <w:lvlText w:val=""/>
      <w:lvlJc w:val="left"/>
      <w:pPr>
        <w:ind w:left="2880" w:hanging="360"/>
      </w:pPr>
      <w:rPr>
        <w:rFonts w:ascii="Symbol" w:hAnsi="Symbol" w:hint="default"/>
      </w:rPr>
    </w:lvl>
    <w:lvl w:ilvl="4" w:tplc="FBA810A8">
      <w:start w:val="1"/>
      <w:numFmt w:val="bullet"/>
      <w:lvlText w:val="o"/>
      <w:lvlJc w:val="left"/>
      <w:pPr>
        <w:ind w:left="3600" w:hanging="360"/>
      </w:pPr>
      <w:rPr>
        <w:rFonts w:ascii="Courier New" w:hAnsi="Courier New" w:hint="default"/>
      </w:rPr>
    </w:lvl>
    <w:lvl w:ilvl="5" w:tplc="49D00230">
      <w:start w:val="1"/>
      <w:numFmt w:val="bullet"/>
      <w:lvlText w:val=""/>
      <w:lvlJc w:val="left"/>
      <w:pPr>
        <w:ind w:left="4320" w:hanging="360"/>
      </w:pPr>
      <w:rPr>
        <w:rFonts w:ascii="Wingdings" w:hAnsi="Wingdings" w:hint="default"/>
      </w:rPr>
    </w:lvl>
    <w:lvl w:ilvl="6" w:tplc="55A6280C">
      <w:start w:val="1"/>
      <w:numFmt w:val="bullet"/>
      <w:lvlText w:val=""/>
      <w:lvlJc w:val="left"/>
      <w:pPr>
        <w:ind w:left="5040" w:hanging="360"/>
      </w:pPr>
      <w:rPr>
        <w:rFonts w:ascii="Symbol" w:hAnsi="Symbol" w:hint="default"/>
      </w:rPr>
    </w:lvl>
    <w:lvl w:ilvl="7" w:tplc="E1226E1E">
      <w:start w:val="1"/>
      <w:numFmt w:val="bullet"/>
      <w:lvlText w:val="o"/>
      <w:lvlJc w:val="left"/>
      <w:pPr>
        <w:ind w:left="5760" w:hanging="360"/>
      </w:pPr>
      <w:rPr>
        <w:rFonts w:ascii="Courier New" w:hAnsi="Courier New" w:hint="default"/>
      </w:rPr>
    </w:lvl>
    <w:lvl w:ilvl="8" w:tplc="0BF4DACE">
      <w:start w:val="1"/>
      <w:numFmt w:val="bullet"/>
      <w:lvlText w:val=""/>
      <w:lvlJc w:val="left"/>
      <w:pPr>
        <w:ind w:left="6480" w:hanging="360"/>
      </w:pPr>
      <w:rPr>
        <w:rFonts w:ascii="Wingdings" w:hAnsi="Wingdings" w:hint="default"/>
      </w:rPr>
    </w:lvl>
  </w:abstractNum>
  <w:abstractNum w:abstractNumId="3" w15:restartNumberingAfterBreak="0">
    <w:nsid w:val="2F046F22"/>
    <w:multiLevelType w:val="hybridMultilevel"/>
    <w:tmpl w:val="8B4C85A2"/>
    <w:lvl w:ilvl="0" w:tplc="F9E2ECC4">
      <w:start w:val="1"/>
      <w:numFmt w:val="bullet"/>
      <w:lvlText w:val=""/>
      <w:lvlJc w:val="left"/>
      <w:pPr>
        <w:ind w:left="720" w:hanging="360"/>
      </w:pPr>
      <w:rPr>
        <w:rFonts w:ascii="Symbol" w:hAnsi="Symbol" w:hint="default"/>
      </w:rPr>
    </w:lvl>
    <w:lvl w:ilvl="1" w:tplc="AF62F83C">
      <w:start w:val="1"/>
      <w:numFmt w:val="bullet"/>
      <w:lvlText w:val="o"/>
      <w:lvlJc w:val="left"/>
      <w:pPr>
        <w:ind w:left="1440" w:hanging="360"/>
      </w:pPr>
      <w:rPr>
        <w:rFonts w:ascii="Courier New" w:hAnsi="Courier New" w:hint="default"/>
      </w:rPr>
    </w:lvl>
    <w:lvl w:ilvl="2" w:tplc="9D1CB56C">
      <w:start w:val="1"/>
      <w:numFmt w:val="bullet"/>
      <w:lvlText w:val=""/>
      <w:lvlJc w:val="left"/>
      <w:pPr>
        <w:ind w:left="2160" w:hanging="360"/>
      </w:pPr>
      <w:rPr>
        <w:rFonts w:ascii="Wingdings" w:hAnsi="Wingdings" w:hint="default"/>
      </w:rPr>
    </w:lvl>
    <w:lvl w:ilvl="3" w:tplc="84F63792">
      <w:start w:val="1"/>
      <w:numFmt w:val="bullet"/>
      <w:lvlText w:val=""/>
      <w:lvlJc w:val="left"/>
      <w:pPr>
        <w:ind w:left="2880" w:hanging="360"/>
      </w:pPr>
      <w:rPr>
        <w:rFonts w:ascii="Symbol" w:hAnsi="Symbol" w:hint="default"/>
      </w:rPr>
    </w:lvl>
    <w:lvl w:ilvl="4" w:tplc="57387716">
      <w:start w:val="1"/>
      <w:numFmt w:val="bullet"/>
      <w:lvlText w:val="o"/>
      <w:lvlJc w:val="left"/>
      <w:pPr>
        <w:ind w:left="3600" w:hanging="360"/>
      </w:pPr>
      <w:rPr>
        <w:rFonts w:ascii="Courier New" w:hAnsi="Courier New" w:hint="default"/>
      </w:rPr>
    </w:lvl>
    <w:lvl w:ilvl="5" w:tplc="1DCEA77E">
      <w:start w:val="1"/>
      <w:numFmt w:val="bullet"/>
      <w:lvlText w:val=""/>
      <w:lvlJc w:val="left"/>
      <w:pPr>
        <w:ind w:left="4320" w:hanging="360"/>
      </w:pPr>
      <w:rPr>
        <w:rFonts w:ascii="Wingdings" w:hAnsi="Wingdings" w:hint="default"/>
      </w:rPr>
    </w:lvl>
    <w:lvl w:ilvl="6" w:tplc="3056B054">
      <w:start w:val="1"/>
      <w:numFmt w:val="bullet"/>
      <w:lvlText w:val=""/>
      <w:lvlJc w:val="left"/>
      <w:pPr>
        <w:ind w:left="5040" w:hanging="360"/>
      </w:pPr>
      <w:rPr>
        <w:rFonts w:ascii="Symbol" w:hAnsi="Symbol" w:hint="default"/>
      </w:rPr>
    </w:lvl>
    <w:lvl w:ilvl="7" w:tplc="F19473A6">
      <w:start w:val="1"/>
      <w:numFmt w:val="bullet"/>
      <w:lvlText w:val="o"/>
      <w:lvlJc w:val="left"/>
      <w:pPr>
        <w:ind w:left="5760" w:hanging="360"/>
      </w:pPr>
      <w:rPr>
        <w:rFonts w:ascii="Courier New" w:hAnsi="Courier New" w:hint="default"/>
      </w:rPr>
    </w:lvl>
    <w:lvl w:ilvl="8" w:tplc="18C0F652">
      <w:start w:val="1"/>
      <w:numFmt w:val="bullet"/>
      <w:lvlText w:val=""/>
      <w:lvlJc w:val="left"/>
      <w:pPr>
        <w:ind w:left="6480" w:hanging="360"/>
      </w:pPr>
      <w:rPr>
        <w:rFonts w:ascii="Wingdings" w:hAnsi="Wingdings" w:hint="default"/>
      </w:rPr>
    </w:lvl>
  </w:abstractNum>
  <w:abstractNum w:abstractNumId="4" w15:restartNumberingAfterBreak="0">
    <w:nsid w:val="306D7E52"/>
    <w:multiLevelType w:val="hybridMultilevel"/>
    <w:tmpl w:val="C282785E"/>
    <w:lvl w:ilvl="0" w:tplc="2892EE9E">
      <w:start w:val="1"/>
      <w:numFmt w:val="bullet"/>
      <w:lvlText w:val=""/>
      <w:lvlJc w:val="left"/>
      <w:pPr>
        <w:ind w:left="720" w:hanging="360"/>
      </w:pPr>
      <w:rPr>
        <w:rFonts w:ascii="Symbol" w:hAnsi="Symbol" w:hint="default"/>
      </w:rPr>
    </w:lvl>
    <w:lvl w:ilvl="1" w:tplc="D5D84376">
      <w:start w:val="1"/>
      <w:numFmt w:val="bullet"/>
      <w:lvlText w:val="o"/>
      <w:lvlJc w:val="left"/>
      <w:pPr>
        <w:ind w:left="1440" w:hanging="360"/>
      </w:pPr>
      <w:rPr>
        <w:rFonts w:ascii="Courier New" w:hAnsi="Courier New" w:hint="default"/>
      </w:rPr>
    </w:lvl>
    <w:lvl w:ilvl="2" w:tplc="528ACF60">
      <w:start w:val="1"/>
      <w:numFmt w:val="bullet"/>
      <w:lvlText w:val=""/>
      <w:lvlJc w:val="left"/>
      <w:pPr>
        <w:ind w:left="2160" w:hanging="360"/>
      </w:pPr>
      <w:rPr>
        <w:rFonts w:ascii="Wingdings" w:hAnsi="Wingdings" w:hint="default"/>
      </w:rPr>
    </w:lvl>
    <w:lvl w:ilvl="3" w:tplc="3C807FF4">
      <w:start w:val="1"/>
      <w:numFmt w:val="bullet"/>
      <w:lvlText w:val=""/>
      <w:lvlJc w:val="left"/>
      <w:pPr>
        <w:ind w:left="2880" w:hanging="360"/>
      </w:pPr>
      <w:rPr>
        <w:rFonts w:ascii="Symbol" w:hAnsi="Symbol" w:hint="default"/>
      </w:rPr>
    </w:lvl>
    <w:lvl w:ilvl="4" w:tplc="3B9C62BA">
      <w:start w:val="1"/>
      <w:numFmt w:val="bullet"/>
      <w:lvlText w:val="o"/>
      <w:lvlJc w:val="left"/>
      <w:pPr>
        <w:ind w:left="3600" w:hanging="360"/>
      </w:pPr>
      <w:rPr>
        <w:rFonts w:ascii="Courier New" w:hAnsi="Courier New" w:hint="default"/>
      </w:rPr>
    </w:lvl>
    <w:lvl w:ilvl="5" w:tplc="14B252B8">
      <w:start w:val="1"/>
      <w:numFmt w:val="bullet"/>
      <w:lvlText w:val=""/>
      <w:lvlJc w:val="left"/>
      <w:pPr>
        <w:ind w:left="4320" w:hanging="360"/>
      </w:pPr>
      <w:rPr>
        <w:rFonts w:ascii="Wingdings" w:hAnsi="Wingdings" w:hint="default"/>
      </w:rPr>
    </w:lvl>
    <w:lvl w:ilvl="6" w:tplc="E1DAFF30">
      <w:start w:val="1"/>
      <w:numFmt w:val="bullet"/>
      <w:lvlText w:val=""/>
      <w:lvlJc w:val="left"/>
      <w:pPr>
        <w:ind w:left="5040" w:hanging="360"/>
      </w:pPr>
      <w:rPr>
        <w:rFonts w:ascii="Symbol" w:hAnsi="Symbol" w:hint="default"/>
      </w:rPr>
    </w:lvl>
    <w:lvl w:ilvl="7" w:tplc="9ACC1638">
      <w:start w:val="1"/>
      <w:numFmt w:val="bullet"/>
      <w:lvlText w:val="o"/>
      <w:lvlJc w:val="left"/>
      <w:pPr>
        <w:ind w:left="5760" w:hanging="360"/>
      </w:pPr>
      <w:rPr>
        <w:rFonts w:ascii="Courier New" w:hAnsi="Courier New" w:hint="default"/>
      </w:rPr>
    </w:lvl>
    <w:lvl w:ilvl="8" w:tplc="C1DA7BB0">
      <w:start w:val="1"/>
      <w:numFmt w:val="bullet"/>
      <w:lvlText w:val=""/>
      <w:lvlJc w:val="left"/>
      <w:pPr>
        <w:ind w:left="6480" w:hanging="360"/>
      </w:pPr>
      <w:rPr>
        <w:rFonts w:ascii="Wingdings" w:hAnsi="Wingdings" w:hint="default"/>
      </w:rPr>
    </w:lvl>
  </w:abstractNum>
  <w:abstractNum w:abstractNumId="5" w15:restartNumberingAfterBreak="0">
    <w:nsid w:val="30B3FFE8"/>
    <w:multiLevelType w:val="hybridMultilevel"/>
    <w:tmpl w:val="FFFFFFFF"/>
    <w:lvl w:ilvl="0" w:tplc="0E645826">
      <w:start w:val="1"/>
      <w:numFmt w:val="bullet"/>
      <w:lvlText w:val=""/>
      <w:lvlJc w:val="left"/>
      <w:pPr>
        <w:ind w:left="720" w:hanging="360"/>
      </w:pPr>
      <w:rPr>
        <w:rFonts w:ascii="Symbol" w:hAnsi="Symbol" w:hint="default"/>
      </w:rPr>
    </w:lvl>
    <w:lvl w:ilvl="1" w:tplc="1C38D422">
      <w:start w:val="1"/>
      <w:numFmt w:val="bullet"/>
      <w:lvlText w:val="o"/>
      <w:lvlJc w:val="left"/>
      <w:pPr>
        <w:ind w:left="1440" w:hanging="360"/>
      </w:pPr>
      <w:rPr>
        <w:rFonts w:ascii="Courier New" w:hAnsi="Courier New" w:hint="default"/>
      </w:rPr>
    </w:lvl>
    <w:lvl w:ilvl="2" w:tplc="BBA09FF6">
      <w:start w:val="1"/>
      <w:numFmt w:val="bullet"/>
      <w:lvlText w:val=""/>
      <w:lvlJc w:val="left"/>
      <w:pPr>
        <w:ind w:left="2160" w:hanging="360"/>
      </w:pPr>
      <w:rPr>
        <w:rFonts w:ascii="Wingdings" w:hAnsi="Wingdings" w:hint="default"/>
      </w:rPr>
    </w:lvl>
    <w:lvl w:ilvl="3" w:tplc="190E7A5E">
      <w:start w:val="1"/>
      <w:numFmt w:val="bullet"/>
      <w:lvlText w:val=""/>
      <w:lvlJc w:val="left"/>
      <w:pPr>
        <w:ind w:left="2880" w:hanging="360"/>
      </w:pPr>
      <w:rPr>
        <w:rFonts w:ascii="Symbol" w:hAnsi="Symbol" w:hint="default"/>
      </w:rPr>
    </w:lvl>
    <w:lvl w:ilvl="4" w:tplc="D464901E">
      <w:start w:val="1"/>
      <w:numFmt w:val="bullet"/>
      <w:lvlText w:val="o"/>
      <w:lvlJc w:val="left"/>
      <w:pPr>
        <w:ind w:left="3600" w:hanging="360"/>
      </w:pPr>
      <w:rPr>
        <w:rFonts w:ascii="Courier New" w:hAnsi="Courier New" w:hint="default"/>
      </w:rPr>
    </w:lvl>
    <w:lvl w:ilvl="5" w:tplc="740ED7F0">
      <w:start w:val="1"/>
      <w:numFmt w:val="bullet"/>
      <w:lvlText w:val=""/>
      <w:lvlJc w:val="left"/>
      <w:pPr>
        <w:ind w:left="4320" w:hanging="360"/>
      </w:pPr>
      <w:rPr>
        <w:rFonts w:ascii="Wingdings" w:hAnsi="Wingdings" w:hint="default"/>
      </w:rPr>
    </w:lvl>
    <w:lvl w:ilvl="6" w:tplc="9A9A71CA">
      <w:start w:val="1"/>
      <w:numFmt w:val="bullet"/>
      <w:lvlText w:val=""/>
      <w:lvlJc w:val="left"/>
      <w:pPr>
        <w:ind w:left="5040" w:hanging="360"/>
      </w:pPr>
      <w:rPr>
        <w:rFonts w:ascii="Symbol" w:hAnsi="Symbol" w:hint="default"/>
      </w:rPr>
    </w:lvl>
    <w:lvl w:ilvl="7" w:tplc="C7325224">
      <w:start w:val="1"/>
      <w:numFmt w:val="bullet"/>
      <w:lvlText w:val="o"/>
      <w:lvlJc w:val="left"/>
      <w:pPr>
        <w:ind w:left="5760" w:hanging="360"/>
      </w:pPr>
      <w:rPr>
        <w:rFonts w:ascii="Courier New" w:hAnsi="Courier New" w:hint="default"/>
      </w:rPr>
    </w:lvl>
    <w:lvl w:ilvl="8" w:tplc="A33E3302">
      <w:start w:val="1"/>
      <w:numFmt w:val="bullet"/>
      <w:lvlText w:val=""/>
      <w:lvlJc w:val="left"/>
      <w:pPr>
        <w:ind w:left="6480" w:hanging="360"/>
      </w:pPr>
      <w:rPr>
        <w:rFonts w:ascii="Wingdings" w:hAnsi="Wingdings" w:hint="default"/>
      </w:rPr>
    </w:lvl>
  </w:abstractNum>
  <w:abstractNum w:abstractNumId="6" w15:restartNumberingAfterBreak="0">
    <w:nsid w:val="30C52F05"/>
    <w:multiLevelType w:val="hybridMultilevel"/>
    <w:tmpl w:val="38A8F404"/>
    <w:lvl w:ilvl="0" w:tplc="FFFFFFFF">
      <w:start w:val="1"/>
      <w:numFmt w:val="bullet"/>
      <w:lvlText w:val=""/>
      <w:lvlJc w:val="left"/>
      <w:pPr>
        <w:ind w:left="720" w:hanging="360"/>
      </w:pPr>
      <w:rPr>
        <w:rFonts w:ascii="Symbol" w:hAnsi="Symbol" w:hint="default"/>
      </w:rPr>
    </w:lvl>
    <w:lvl w:ilvl="1" w:tplc="32F4221A">
      <w:start w:val="1"/>
      <w:numFmt w:val="bullet"/>
      <w:lvlText w:val="o"/>
      <w:lvlJc w:val="left"/>
      <w:pPr>
        <w:ind w:left="1440" w:hanging="360"/>
      </w:pPr>
      <w:rPr>
        <w:rFonts w:ascii="Courier New" w:hAnsi="Courier New" w:hint="default"/>
      </w:rPr>
    </w:lvl>
    <w:lvl w:ilvl="2" w:tplc="A0EADDEC">
      <w:start w:val="1"/>
      <w:numFmt w:val="bullet"/>
      <w:lvlText w:val=""/>
      <w:lvlJc w:val="left"/>
      <w:pPr>
        <w:ind w:left="2160" w:hanging="360"/>
      </w:pPr>
      <w:rPr>
        <w:rFonts w:ascii="Wingdings" w:hAnsi="Wingdings" w:hint="default"/>
      </w:rPr>
    </w:lvl>
    <w:lvl w:ilvl="3" w:tplc="41B8AB7E">
      <w:start w:val="1"/>
      <w:numFmt w:val="bullet"/>
      <w:lvlText w:val=""/>
      <w:lvlJc w:val="left"/>
      <w:pPr>
        <w:ind w:left="2880" w:hanging="360"/>
      </w:pPr>
      <w:rPr>
        <w:rFonts w:ascii="Symbol" w:hAnsi="Symbol" w:hint="default"/>
      </w:rPr>
    </w:lvl>
    <w:lvl w:ilvl="4" w:tplc="A1FE2E3A">
      <w:start w:val="1"/>
      <w:numFmt w:val="bullet"/>
      <w:lvlText w:val="o"/>
      <w:lvlJc w:val="left"/>
      <w:pPr>
        <w:ind w:left="3600" w:hanging="360"/>
      </w:pPr>
      <w:rPr>
        <w:rFonts w:ascii="Courier New" w:hAnsi="Courier New" w:hint="default"/>
      </w:rPr>
    </w:lvl>
    <w:lvl w:ilvl="5" w:tplc="D3D08ABE">
      <w:start w:val="1"/>
      <w:numFmt w:val="bullet"/>
      <w:lvlText w:val=""/>
      <w:lvlJc w:val="left"/>
      <w:pPr>
        <w:ind w:left="4320" w:hanging="360"/>
      </w:pPr>
      <w:rPr>
        <w:rFonts w:ascii="Wingdings" w:hAnsi="Wingdings" w:hint="default"/>
      </w:rPr>
    </w:lvl>
    <w:lvl w:ilvl="6" w:tplc="4064AEDE">
      <w:start w:val="1"/>
      <w:numFmt w:val="bullet"/>
      <w:lvlText w:val=""/>
      <w:lvlJc w:val="left"/>
      <w:pPr>
        <w:ind w:left="5040" w:hanging="360"/>
      </w:pPr>
      <w:rPr>
        <w:rFonts w:ascii="Symbol" w:hAnsi="Symbol" w:hint="default"/>
      </w:rPr>
    </w:lvl>
    <w:lvl w:ilvl="7" w:tplc="EA821446">
      <w:start w:val="1"/>
      <w:numFmt w:val="bullet"/>
      <w:lvlText w:val="o"/>
      <w:lvlJc w:val="left"/>
      <w:pPr>
        <w:ind w:left="5760" w:hanging="360"/>
      </w:pPr>
      <w:rPr>
        <w:rFonts w:ascii="Courier New" w:hAnsi="Courier New" w:hint="default"/>
      </w:rPr>
    </w:lvl>
    <w:lvl w:ilvl="8" w:tplc="460E07AA">
      <w:start w:val="1"/>
      <w:numFmt w:val="bullet"/>
      <w:lvlText w:val=""/>
      <w:lvlJc w:val="left"/>
      <w:pPr>
        <w:ind w:left="6480" w:hanging="360"/>
      </w:pPr>
      <w:rPr>
        <w:rFonts w:ascii="Wingdings" w:hAnsi="Wingdings" w:hint="default"/>
      </w:rPr>
    </w:lvl>
  </w:abstractNum>
  <w:abstractNum w:abstractNumId="7" w15:restartNumberingAfterBreak="0">
    <w:nsid w:val="3333788B"/>
    <w:multiLevelType w:val="hybridMultilevel"/>
    <w:tmpl w:val="8900247C"/>
    <w:lvl w:ilvl="0" w:tplc="F26CA258">
      <w:start w:val="1"/>
      <w:numFmt w:val="bullet"/>
      <w:lvlText w:val=""/>
      <w:lvlJc w:val="left"/>
      <w:pPr>
        <w:ind w:left="720" w:hanging="360"/>
      </w:pPr>
      <w:rPr>
        <w:rFonts w:ascii="Symbol" w:hAnsi="Symbol" w:hint="default"/>
      </w:rPr>
    </w:lvl>
    <w:lvl w:ilvl="1" w:tplc="8084B4C2">
      <w:start w:val="1"/>
      <w:numFmt w:val="bullet"/>
      <w:lvlText w:val="o"/>
      <w:lvlJc w:val="left"/>
      <w:pPr>
        <w:ind w:left="1440" w:hanging="360"/>
      </w:pPr>
      <w:rPr>
        <w:rFonts w:ascii="Courier New" w:hAnsi="Courier New" w:hint="default"/>
      </w:rPr>
    </w:lvl>
    <w:lvl w:ilvl="2" w:tplc="17BE163E">
      <w:start w:val="1"/>
      <w:numFmt w:val="bullet"/>
      <w:lvlText w:val=""/>
      <w:lvlJc w:val="left"/>
      <w:pPr>
        <w:ind w:left="2160" w:hanging="360"/>
      </w:pPr>
      <w:rPr>
        <w:rFonts w:ascii="Wingdings" w:hAnsi="Wingdings" w:hint="default"/>
      </w:rPr>
    </w:lvl>
    <w:lvl w:ilvl="3" w:tplc="9A6EF7F4">
      <w:start w:val="1"/>
      <w:numFmt w:val="bullet"/>
      <w:lvlText w:val=""/>
      <w:lvlJc w:val="left"/>
      <w:pPr>
        <w:ind w:left="2880" w:hanging="360"/>
      </w:pPr>
      <w:rPr>
        <w:rFonts w:ascii="Symbol" w:hAnsi="Symbol" w:hint="default"/>
      </w:rPr>
    </w:lvl>
    <w:lvl w:ilvl="4" w:tplc="DA98B5AC">
      <w:start w:val="1"/>
      <w:numFmt w:val="bullet"/>
      <w:lvlText w:val="o"/>
      <w:lvlJc w:val="left"/>
      <w:pPr>
        <w:ind w:left="3600" w:hanging="360"/>
      </w:pPr>
      <w:rPr>
        <w:rFonts w:ascii="Courier New" w:hAnsi="Courier New" w:hint="default"/>
      </w:rPr>
    </w:lvl>
    <w:lvl w:ilvl="5" w:tplc="FE7C9476">
      <w:start w:val="1"/>
      <w:numFmt w:val="bullet"/>
      <w:lvlText w:val=""/>
      <w:lvlJc w:val="left"/>
      <w:pPr>
        <w:ind w:left="4320" w:hanging="360"/>
      </w:pPr>
      <w:rPr>
        <w:rFonts w:ascii="Wingdings" w:hAnsi="Wingdings" w:hint="default"/>
      </w:rPr>
    </w:lvl>
    <w:lvl w:ilvl="6" w:tplc="E78C7FCC">
      <w:start w:val="1"/>
      <w:numFmt w:val="bullet"/>
      <w:lvlText w:val=""/>
      <w:lvlJc w:val="left"/>
      <w:pPr>
        <w:ind w:left="5040" w:hanging="360"/>
      </w:pPr>
      <w:rPr>
        <w:rFonts w:ascii="Symbol" w:hAnsi="Symbol" w:hint="default"/>
      </w:rPr>
    </w:lvl>
    <w:lvl w:ilvl="7" w:tplc="1CA89940">
      <w:start w:val="1"/>
      <w:numFmt w:val="bullet"/>
      <w:lvlText w:val="o"/>
      <w:lvlJc w:val="left"/>
      <w:pPr>
        <w:ind w:left="5760" w:hanging="360"/>
      </w:pPr>
      <w:rPr>
        <w:rFonts w:ascii="Courier New" w:hAnsi="Courier New" w:hint="default"/>
      </w:rPr>
    </w:lvl>
    <w:lvl w:ilvl="8" w:tplc="DA161DFE">
      <w:start w:val="1"/>
      <w:numFmt w:val="bullet"/>
      <w:lvlText w:val=""/>
      <w:lvlJc w:val="left"/>
      <w:pPr>
        <w:ind w:left="6480" w:hanging="360"/>
      </w:pPr>
      <w:rPr>
        <w:rFonts w:ascii="Wingdings" w:hAnsi="Wingdings" w:hint="default"/>
      </w:rPr>
    </w:lvl>
  </w:abstractNum>
  <w:abstractNum w:abstractNumId="8"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FA8F8"/>
    <w:multiLevelType w:val="hybridMultilevel"/>
    <w:tmpl w:val="8FFAD22A"/>
    <w:lvl w:ilvl="0" w:tplc="3F90F9F6">
      <w:start w:val="1"/>
      <w:numFmt w:val="bullet"/>
      <w:lvlText w:val=""/>
      <w:lvlJc w:val="left"/>
      <w:pPr>
        <w:ind w:left="720" w:hanging="360"/>
      </w:pPr>
      <w:rPr>
        <w:rFonts w:ascii="Symbol" w:hAnsi="Symbol" w:hint="default"/>
      </w:rPr>
    </w:lvl>
    <w:lvl w:ilvl="1" w:tplc="F6AA7D9E">
      <w:start w:val="1"/>
      <w:numFmt w:val="bullet"/>
      <w:lvlText w:val="o"/>
      <w:lvlJc w:val="left"/>
      <w:pPr>
        <w:ind w:left="1440" w:hanging="360"/>
      </w:pPr>
      <w:rPr>
        <w:rFonts w:ascii="Courier New" w:hAnsi="Courier New" w:hint="default"/>
      </w:rPr>
    </w:lvl>
    <w:lvl w:ilvl="2" w:tplc="810E9148">
      <w:start w:val="1"/>
      <w:numFmt w:val="bullet"/>
      <w:lvlText w:val=""/>
      <w:lvlJc w:val="left"/>
      <w:pPr>
        <w:ind w:left="2160" w:hanging="360"/>
      </w:pPr>
      <w:rPr>
        <w:rFonts w:ascii="Wingdings" w:hAnsi="Wingdings" w:hint="default"/>
      </w:rPr>
    </w:lvl>
    <w:lvl w:ilvl="3" w:tplc="1262894A">
      <w:start w:val="1"/>
      <w:numFmt w:val="bullet"/>
      <w:lvlText w:val=""/>
      <w:lvlJc w:val="left"/>
      <w:pPr>
        <w:ind w:left="2880" w:hanging="360"/>
      </w:pPr>
      <w:rPr>
        <w:rFonts w:ascii="Symbol" w:hAnsi="Symbol" w:hint="default"/>
      </w:rPr>
    </w:lvl>
    <w:lvl w:ilvl="4" w:tplc="722C8026">
      <w:start w:val="1"/>
      <w:numFmt w:val="bullet"/>
      <w:lvlText w:val="o"/>
      <w:lvlJc w:val="left"/>
      <w:pPr>
        <w:ind w:left="3600" w:hanging="360"/>
      </w:pPr>
      <w:rPr>
        <w:rFonts w:ascii="Courier New" w:hAnsi="Courier New" w:hint="default"/>
      </w:rPr>
    </w:lvl>
    <w:lvl w:ilvl="5" w:tplc="A44EF136">
      <w:start w:val="1"/>
      <w:numFmt w:val="bullet"/>
      <w:lvlText w:val=""/>
      <w:lvlJc w:val="left"/>
      <w:pPr>
        <w:ind w:left="4320" w:hanging="360"/>
      </w:pPr>
      <w:rPr>
        <w:rFonts w:ascii="Wingdings" w:hAnsi="Wingdings" w:hint="default"/>
      </w:rPr>
    </w:lvl>
    <w:lvl w:ilvl="6" w:tplc="3C3C3876">
      <w:start w:val="1"/>
      <w:numFmt w:val="bullet"/>
      <w:lvlText w:val=""/>
      <w:lvlJc w:val="left"/>
      <w:pPr>
        <w:ind w:left="5040" w:hanging="360"/>
      </w:pPr>
      <w:rPr>
        <w:rFonts w:ascii="Symbol" w:hAnsi="Symbol" w:hint="default"/>
      </w:rPr>
    </w:lvl>
    <w:lvl w:ilvl="7" w:tplc="9A5682BC">
      <w:start w:val="1"/>
      <w:numFmt w:val="bullet"/>
      <w:lvlText w:val="o"/>
      <w:lvlJc w:val="left"/>
      <w:pPr>
        <w:ind w:left="5760" w:hanging="360"/>
      </w:pPr>
      <w:rPr>
        <w:rFonts w:ascii="Courier New" w:hAnsi="Courier New" w:hint="default"/>
      </w:rPr>
    </w:lvl>
    <w:lvl w:ilvl="8" w:tplc="0A42E0FA">
      <w:start w:val="1"/>
      <w:numFmt w:val="bullet"/>
      <w:lvlText w:val=""/>
      <w:lvlJc w:val="left"/>
      <w:pPr>
        <w:ind w:left="6480" w:hanging="360"/>
      </w:pPr>
      <w:rPr>
        <w:rFonts w:ascii="Wingdings" w:hAnsi="Wingdings" w:hint="default"/>
      </w:rPr>
    </w:lvl>
  </w:abstractNum>
  <w:abstractNum w:abstractNumId="10" w15:restartNumberingAfterBreak="0">
    <w:nsid w:val="3AAA4416"/>
    <w:multiLevelType w:val="hybridMultilevel"/>
    <w:tmpl w:val="FFFFFFFF"/>
    <w:lvl w:ilvl="0" w:tplc="803CEC46">
      <w:start w:val="1"/>
      <w:numFmt w:val="bullet"/>
      <w:lvlText w:val="·"/>
      <w:lvlJc w:val="left"/>
      <w:pPr>
        <w:ind w:left="720" w:hanging="360"/>
      </w:pPr>
      <w:rPr>
        <w:rFonts w:ascii="Symbol" w:hAnsi="Symbol" w:hint="default"/>
      </w:rPr>
    </w:lvl>
    <w:lvl w:ilvl="1" w:tplc="C984840A">
      <w:start w:val="1"/>
      <w:numFmt w:val="bullet"/>
      <w:lvlText w:val="o"/>
      <w:lvlJc w:val="left"/>
      <w:pPr>
        <w:ind w:left="1440" w:hanging="360"/>
      </w:pPr>
      <w:rPr>
        <w:rFonts w:ascii="Courier New" w:hAnsi="Courier New" w:hint="default"/>
      </w:rPr>
    </w:lvl>
    <w:lvl w:ilvl="2" w:tplc="DF3CBB5A">
      <w:start w:val="1"/>
      <w:numFmt w:val="bullet"/>
      <w:lvlText w:val=""/>
      <w:lvlJc w:val="left"/>
      <w:pPr>
        <w:ind w:left="2160" w:hanging="360"/>
      </w:pPr>
      <w:rPr>
        <w:rFonts w:ascii="Wingdings" w:hAnsi="Wingdings" w:hint="default"/>
      </w:rPr>
    </w:lvl>
    <w:lvl w:ilvl="3" w:tplc="F96C433A">
      <w:start w:val="1"/>
      <w:numFmt w:val="bullet"/>
      <w:lvlText w:val=""/>
      <w:lvlJc w:val="left"/>
      <w:pPr>
        <w:ind w:left="2880" w:hanging="360"/>
      </w:pPr>
      <w:rPr>
        <w:rFonts w:ascii="Symbol" w:hAnsi="Symbol" w:hint="default"/>
      </w:rPr>
    </w:lvl>
    <w:lvl w:ilvl="4" w:tplc="9D4839FC">
      <w:start w:val="1"/>
      <w:numFmt w:val="bullet"/>
      <w:lvlText w:val="o"/>
      <w:lvlJc w:val="left"/>
      <w:pPr>
        <w:ind w:left="3600" w:hanging="360"/>
      </w:pPr>
      <w:rPr>
        <w:rFonts w:ascii="Courier New" w:hAnsi="Courier New" w:hint="default"/>
      </w:rPr>
    </w:lvl>
    <w:lvl w:ilvl="5" w:tplc="E828E8E6">
      <w:start w:val="1"/>
      <w:numFmt w:val="bullet"/>
      <w:lvlText w:val=""/>
      <w:lvlJc w:val="left"/>
      <w:pPr>
        <w:ind w:left="4320" w:hanging="360"/>
      </w:pPr>
      <w:rPr>
        <w:rFonts w:ascii="Wingdings" w:hAnsi="Wingdings" w:hint="default"/>
      </w:rPr>
    </w:lvl>
    <w:lvl w:ilvl="6" w:tplc="5F3298BC">
      <w:start w:val="1"/>
      <w:numFmt w:val="bullet"/>
      <w:lvlText w:val=""/>
      <w:lvlJc w:val="left"/>
      <w:pPr>
        <w:ind w:left="5040" w:hanging="360"/>
      </w:pPr>
      <w:rPr>
        <w:rFonts w:ascii="Symbol" w:hAnsi="Symbol" w:hint="default"/>
      </w:rPr>
    </w:lvl>
    <w:lvl w:ilvl="7" w:tplc="E342DA6E">
      <w:start w:val="1"/>
      <w:numFmt w:val="bullet"/>
      <w:lvlText w:val="o"/>
      <w:lvlJc w:val="left"/>
      <w:pPr>
        <w:ind w:left="5760" w:hanging="360"/>
      </w:pPr>
      <w:rPr>
        <w:rFonts w:ascii="Courier New" w:hAnsi="Courier New" w:hint="default"/>
      </w:rPr>
    </w:lvl>
    <w:lvl w:ilvl="8" w:tplc="53B6EE82">
      <w:start w:val="1"/>
      <w:numFmt w:val="bullet"/>
      <w:lvlText w:val=""/>
      <w:lvlJc w:val="left"/>
      <w:pPr>
        <w:ind w:left="6480" w:hanging="360"/>
      </w:pPr>
      <w:rPr>
        <w:rFonts w:ascii="Wingdings" w:hAnsi="Wingdings" w:hint="default"/>
      </w:rPr>
    </w:lvl>
  </w:abstractNum>
  <w:abstractNum w:abstractNumId="11" w15:restartNumberingAfterBreak="0">
    <w:nsid w:val="4021022C"/>
    <w:multiLevelType w:val="hybridMultilevel"/>
    <w:tmpl w:val="1136C820"/>
    <w:lvl w:ilvl="0" w:tplc="20604BEC">
      <w:start w:val="1"/>
      <w:numFmt w:val="bullet"/>
      <w:lvlText w:val="·"/>
      <w:lvlJc w:val="left"/>
      <w:pPr>
        <w:ind w:left="720" w:hanging="360"/>
      </w:pPr>
      <w:rPr>
        <w:rFonts w:ascii="Symbol" w:hAnsi="Symbol" w:hint="default"/>
      </w:rPr>
    </w:lvl>
    <w:lvl w:ilvl="1" w:tplc="3398B5FE">
      <w:start w:val="1"/>
      <w:numFmt w:val="bullet"/>
      <w:lvlText w:val="o"/>
      <w:lvlJc w:val="left"/>
      <w:pPr>
        <w:ind w:left="1440" w:hanging="360"/>
      </w:pPr>
      <w:rPr>
        <w:rFonts w:ascii="Courier New" w:hAnsi="Courier New" w:hint="default"/>
      </w:rPr>
    </w:lvl>
    <w:lvl w:ilvl="2" w:tplc="7430C7E4">
      <w:start w:val="1"/>
      <w:numFmt w:val="bullet"/>
      <w:lvlText w:val=""/>
      <w:lvlJc w:val="left"/>
      <w:pPr>
        <w:ind w:left="2160" w:hanging="360"/>
      </w:pPr>
      <w:rPr>
        <w:rFonts w:ascii="Wingdings" w:hAnsi="Wingdings" w:hint="default"/>
      </w:rPr>
    </w:lvl>
    <w:lvl w:ilvl="3" w:tplc="2FAE8934">
      <w:start w:val="1"/>
      <w:numFmt w:val="bullet"/>
      <w:lvlText w:val=""/>
      <w:lvlJc w:val="left"/>
      <w:pPr>
        <w:ind w:left="2880" w:hanging="360"/>
      </w:pPr>
      <w:rPr>
        <w:rFonts w:ascii="Symbol" w:hAnsi="Symbol" w:hint="default"/>
      </w:rPr>
    </w:lvl>
    <w:lvl w:ilvl="4" w:tplc="292E3E24">
      <w:start w:val="1"/>
      <w:numFmt w:val="bullet"/>
      <w:lvlText w:val="o"/>
      <w:lvlJc w:val="left"/>
      <w:pPr>
        <w:ind w:left="3600" w:hanging="360"/>
      </w:pPr>
      <w:rPr>
        <w:rFonts w:ascii="Courier New" w:hAnsi="Courier New" w:hint="default"/>
      </w:rPr>
    </w:lvl>
    <w:lvl w:ilvl="5" w:tplc="4F26B4D6">
      <w:start w:val="1"/>
      <w:numFmt w:val="bullet"/>
      <w:lvlText w:val=""/>
      <w:lvlJc w:val="left"/>
      <w:pPr>
        <w:ind w:left="4320" w:hanging="360"/>
      </w:pPr>
      <w:rPr>
        <w:rFonts w:ascii="Wingdings" w:hAnsi="Wingdings" w:hint="default"/>
      </w:rPr>
    </w:lvl>
    <w:lvl w:ilvl="6" w:tplc="2A462A7C">
      <w:start w:val="1"/>
      <w:numFmt w:val="bullet"/>
      <w:lvlText w:val=""/>
      <w:lvlJc w:val="left"/>
      <w:pPr>
        <w:ind w:left="5040" w:hanging="360"/>
      </w:pPr>
      <w:rPr>
        <w:rFonts w:ascii="Symbol" w:hAnsi="Symbol" w:hint="default"/>
      </w:rPr>
    </w:lvl>
    <w:lvl w:ilvl="7" w:tplc="47CA7FD2">
      <w:start w:val="1"/>
      <w:numFmt w:val="bullet"/>
      <w:lvlText w:val="o"/>
      <w:lvlJc w:val="left"/>
      <w:pPr>
        <w:ind w:left="5760" w:hanging="360"/>
      </w:pPr>
      <w:rPr>
        <w:rFonts w:ascii="Courier New" w:hAnsi="Courier New" w:hint="default"/>
      </w:rPr>
    </w:lvl>
    <w:lvl w:ilvl="8" w:tplc="14AEDB84">
      <w:start w:val="1"/>
      <w:numFmt w:val="bullet"/>
      <w:lvlText w:val=""/>
      <w:lvlJc w:val="left"/>
      <w:pPr>
        <w:ind w:left="6480" w:hanging="360"/>
      </w:pPr>
      <w:rPr>
        <w:rFonts w:ascii="Wingdings" w:hAnsi="Wingdings" w:hint="default"/>
      </w:rPr>
    </w:lvl>
  </w:abstractNum>
  <w:abstractNum w:abstractNumId="12" w15:restartNumberingAfterBreak="0">
    <w:nsid w:val="45C738B2"/>
    <w:multiLevelType w:val="hybridMultilevel"/>
    <w:tmpl w:val="A6B2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C19E5"/>
    <w:multiLevelType w:val="hybridMultilevel"/>
    <w:tmpl w:val="5B5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515C1"/>
    <w:multiLevelType w:val="hybridMultilevel"/>
    <w:tmpl w:val="78328524"/>
    <w:lvl w:ilvl="0" w:tplc="522820FE">
      <w:start w:val="1"/>
      <w:numFmt w:val="bullet"/>
      <w:lvlText w:val="·"/>
      <w:lvlJc w:val="left"/>
      <w:pPr>
        <w:ind w:left="720" w:hanging="360"/>
      </w:pPr>
      <w:rPr>
        <w:rFonts w:ascii="Symbol" w:hAnsi="Symbol" w:hint="default"/>
      </w:rPr>
    </w:lvl>
    <w:lvl w:ilvl="1" w:tplc="2D30D138">
      <w:start w:val="1"/>
      <w:numFmt w:val="bullet"/>
      <w:lvlText w:val="o"/>
      <w:lvlJc w:val="left"/>
      <w:pPr>
        <w:ind w:left="1440" w:hanging="360"/>
      </w:pPr>
      <w:rPr>
        <w:rFonts w:ascii="Courier New" w:hAnsi="Courier New" w:hint="default"/>
      </w:rPr>
    </w:lvl>
    <w:lvl w:ilvl="2" w:tplc="D938EDE2">
      <w:start w:val="1"/>
      <w:numFmt w:val="bullet"/>
      <w:lvlText w:val=""/>
      <w:lvlJc w:val="left"/>
      <w:pPr>
        <w:ind w:left="2160" w:hanging="360"/>
      </w:pPr>
      <w:rPr>
        <w:rFonts w:ascii="Wingdings" w:hAnsi="Wingdings" w:hint="default"/>
      </w:rPr>
    </w:lvl>
    <w:lvl w:ilvl="3" w:tplc="B5680CB6">
      <w:start w:val="1"/>
      <w:numFmt w:val="bullet"/>
      <w:lvlText w:val=""/>
      <w:lvlJc w:val="left"/>
      <w:pPr>
        <w:ind w:left="2880" w:hanging="360"/>
      </w:pPr>
      <w:rPr>
        <w:rFonts w:ascii="Symbol" w:hAnsi="Symbol" w:hint="default"/>
      </w:rPr>
    </w:lvl>
    <w:lvl w:ilvl="4" w:tplc="EA428CF8">
      <w:start w:val="1"/>
      <w:numFmt w:val="bullet"/>
      <w:lvlText w:val="o"/>
      <w:lvlJc w:val="left"/>
      <w:pPr>
        <w:ind w:left="3600" w:hanging="360"/>
      </w:pPr>
      <w:rPr>
        <w:rFonts w:ascii="Courier New" w:hAnsi="Courier New" w:hint="default"/>
      </w:rPr>
    </w:lvl>
    <w:lvl w:ilvl="5" w:tplc="A5AEA27A">
      <w:start w:val="1"/>
      <w:numFmt w:val="bullet"/>
      <w:lvlText w:val=""/>
      <w:lvlJc w:val="left"/>
      <w:pPr>
        <w:ind w:left="4320" w:hanging="360"/>
      </w:pPr>
      <w:rPr>
        <w:rFonts w:ascii="Wingdings" w:hAnsi="Wingdings" w:hint="default"/>
      </w:rPr>
    </w:lvl>
    <w:lvl w:ilvl="6" w:tplc="AF2CA196">
      <w:start w:val="1"/>
      <w:numFmt w:val="bullet"/>
      <w:lvlText w:val=""/>
      <w:lvlJc w:val="left"/>
      <w:pPr>
        <w:ind w:left="5040" w:hanging="360"/>
      </w:pPr>
      <w:rPr>
        <w:rFonts w:ascii="Symbol" w:hAnsi="Symbol" w:hint="default"/>
      </w:rPr>
    </w:lvl>
    <w:lvl w:ilvl="7" w:tplc="640CB22C">
      <w:start w:val="1"/>
      <w:numFmt w:val="bullet"/>
      <w:lvlText w:val="o"/>
      <w:lvlJc w:val="left"/>
      <w:pPr>
        <w:ind w:left="5760" w:hanging="360"/>
      </w:pPr>
      <w:rPr>
        <w:rFonts w:ascii="Courier New" w:hAnsi="Courier New" w:hint="default"/>
      </w:rPr>
    </w:lvl>
    <w:lvl w:ilvl="8" w:tplc="CD6A0D10">
      <w:start w:val="1"/>
      <w:numFmt w:val="bullet"/>
      <w:lvlText w:val=""/>
      <w:lvlJc w:val="left"/>
      <w:pPr>
        <w:ind w:left="6480" w:hanging="360"/>
      </w:pPr>
      <w:rPr>
        <w:rFonts w:ascii="Wingdings" w:hAnsi="Wingdings" w:hint="default"/>
      </w:rPr>
    </w:lvl>
  </w:abstractNum>
  <w:abstractNum w:abstractNumId="16" w15:restartNumberingAfterBreak="0">
    <w:nsid w:val="54031984"/>
    <w:multiLevelType w:val="hybridMultilevel"/>
    <w:tmpl w:val="FFFFFFFF"/>
    <w:lvl w:ilvl="0" w:tplc="4FC8245E">
      <w:start w:val="1"/>
      <w:numFmt w:val="bullet"/>
      <w:lvlText w:val="·"/>
      <w:lvlJc w:val="left"/>
      <w:pPr>
        <w:ind w:left="720" w:hanging="360"/>
      </w:pPr>
      <w:rPr>
        <w:rFonts w:ascii="Symbol" w:hAnsi="Symbol" w:hint="default"/>
      </w:rPr>
    </w:lvl>
    <w:lvl w:ilvl="1" w:tplc="B5503662">
      <w:start w:val="1"/>
      <w:numFmt w:val="bullet"/>
      <w:lvlText w:val="o"/>
      <w:lvlJc w:val="left"/>
      <w:pPr>
        <w:ind w:left="1440" w:hanging="360"/>
      </w:pPr>
      <w:rPr>
        <w:rFonts w:ascii="Courier New" w:hAnsi="Courier New" w:hint="default"/>
      </w:rPr>
    </w:lvl>
    <w:lvl w:ilvl="2" w:tplc="D8F237BE">
      <w:start w:val="1"/>
      <w:numFmt w:val="bullet"/>
      <w:lvlText w:val=""/>
      <w:lvlJc w:val="left"/>
      <w:pPr>
        <w:ind w:left="2160" w:hanging="360"/>
      </w:pPr>
      <w:rPr>
        <w:rFonts w:ascii="Wingdings" w:hAnsi="Wingdings" w:hint="default"/>
      </w:rPr>
    </w:lvl>
    <w:lvl w:ilvl="3" w:tplc="FD4E5470">
      <w:start w:val="1"/>
      <w:numFmt w:val="bullet"/>
      <w:lvlText w:val=""/>
      <w:lvlJc w:val="left"/>
      <w:pPr>
        <w:ind w:left="2880" w:hanging="360"/>
      </w:pPr>
      <w:rPr>
        <w:rFonts w:ascii="Symbol" w:hAnsi="Symbol" w:hint="default"/>
      </w:rPr>
    </w:lvl>
    <w:lvl w:ilvl="4" w:tplc="CB923690">
      <w:start w:val="1"/>
      <w:numFmt w:val="bullet"/>
      <w:lvlText w:val="o"/>
      <w:lvlJc w:val="left"/>
      <w:pPr>
        <w:ind w:left="3600" w:hanging="360"/>
      </w:pPr>
      <w:rPr>
        <w:rFonts w:ascii="Courier New" w:hAnsi="Courier New" w:hint="default"/>
      </w:rPr>
    </w:lvl>
    <w:lvl w:ilvl="5" w:tplc="943EB90C">
      <w:start w:val="1"/>
      <w:numFmt w:val="bullet"/>
      <w:lvlText w:val=""/>
      <w:lvlJc w:val="left"/>
      <w:pPr>
        <w:ind w:left="4320" w:hanging="360"/>
      </w:pPr>
      <w:rPr>
        <w:rFonts w:ascii="Wingdings" w:hAnsi="Wingdings" w:hint="default"/>
      </w:rPr>
    </w:lvl>
    <w:lvl w:ilvl="6" w:tplc="A3A2158E">
      <w:start w:val="1"/>
      <w:numFmt w:val="bullet"/>
      <w:lvlText w:val=""/>
      <w:lvlJc w:val="left"/>
      <w:pPr>
        <w:ind w:left="5040" w:hanging="360"/>
      </w:pPr>
      <w:rPr>
        <w:rFonts w:ascii="Symbol" w:hAnsi="Symbol" w:hint="default"/>
      </w:rPr>
    </w:lvl>
    <w:lvl w:ilvl="7" w:tplc="34A2A4D0">
      <w:start w:val="1"/>
      <w:numFmt w:val="bullet"/>
      <w:lvlText w:val="o"/>
      <w:lvlJc w:val="left"/>
      <w:pPr>
        <w:ind w:left="5760" w:hanging="360"/>
      </w:pPr>
      <w:rPr>
        <w:rFonts w:ascii="Courier New" w:hAnsi="Courier New" w:hint="default"/>
      </w:rPr>
    </w:lvl>
    <w:lvl w:ilvl="8" w:tplc="69EAD5C6">
      <w:start w:val="1"/>
      <w:numFmt w:val="bullet"/>
      <w:lvlText w:val=""/>
      <w:lvlJc w:val="left"/>
      <w:pPr>
        <w:ind w:left="6480" w:hanging="360"/>
      </w:pPr>
      <w:rPr>
        <w:rFonts w:ascii="Wingdings" w:hAnsi="Wingdings" w:hint="default"/>
      </w:rPr>
    </w:lvl>
  </w:abstractNum>
  <w:abstractNum w:abstractNumId="17" w15:restartNumberingAfterBreak="0">
    <w:nsid w:val="592B1610"/>
    <w:multiLevelType w:val="hybridMultilevel"/>
    <w:tmpl w:val="17E2807A"/>
    <w:lvl w:ilvl="0" w:tplc="6EF4023A">
      <w:start w:val="1"/>
      <w:numFmt w:val="bullet"/>
      <w:lvlText w:val="·"/>
      <w:lvlJc w:val="left"/>
      <w:pPr>
        <w:ind w:left="720" w:hanging="360"/>
      </w:pPr>
      <w:rPr>
        <w:rFonts w:ascii="Symbol" w:hAnsi="Symbol" w:hint="default"/>
      </w:rPr>
    </w:lvl>
    <w:lvl w:ilvl="1" w:tplc="C2C823D6">
      <w:start w:val="1"/>
      <w:numFmt w:val="bullet"/>
      <w:lvlText w:val="o"/>
      <w:lvlJc w:val="left"/>
      <w:pPr>
        <w:ind w:left="1440" w:hanging="360"/>
      </w:pPr>
      <w:rPr>
        <w:rFonts w:ascii="Courier New" w:hAnsi="Courier New" w:hint="default"/>
      </w:rPr>
    </w:lvl>
    <w:lvl w:ilvl="2" w:tplc="4A949C12">
      <w:start w:val="1"/>
      <w:numFmt w:val="bullet"/>
      <w:lvlText w:val=""/>
      <w:lvlJc w:val="left"/>
      <w:pPr>
        <w:ind w:left="2160" w:hanging="360"/>
      </w:pPr>
      <w:rPr>
        <w:rFonts w:ascii="Wingdings" w:hAnsi="Wingdings" w:hint="default"/>
      </w:rPr>
    </w:lvl>
    <w:lvl w:ilvl="3" w:tplc="D7C40458">
      <w:start w:val="1"/>
      <w:numFmt w:val="bullet"/>
      <w:lvlText w:val=""/>
      <w:lvlJc w:val="left"/>
      <w:pPr>
        <w:ind w:left="2880" w:hanging="360"/>
      </w:pPr>
      <w:rPr>
        <w:rFonts w:ascii="Symbol" w:hAnsi="Symbol" w:hint="default"/>
      </w:rPr>
    </w:lvl>
    <w:lvl w:ilvl="4" w:tplc="115AF01A">
      <w:start w:val="1"/>
      <w:numFmt w:val="bullet"/>
      <w:lvlText w:val="o"/>
      <w:lvlJc w:val="left"/>
      <w:pPr>
        <w:ind w:left="3600" w:hanging="360"/>
      </w:pPr>
      <w:rPr>
        <w:rFonts w:ascii="Courier New" w:hAnsi="Courier New" w:hint="default"/>
      </w:rPr>
    </w:lvl>
    <w:lvl w:ilvl="5" w:tplc="C688CB3A">
      <w:start w:val="1"/>
      <w:numFmt w:val="bullet"/>
      <w:lvlText w:val=""/>
      <w:lvlJc w:val="left"/>
      <w:pPr>
        <w:ind w:left="4320" w:hanging="360"/>
      </w:pPr>
      <w:rPr>
        <w:rFonts w:ascii="Wingdings" w:hAnsi="Wingdings" w:hint="default"/>
      </w:rPr>
    </w:lvl>
    <w:lvl w:ilvl="6" w:tplc="EE747DD4">
      <w:start w:val="1"/>
      <w:numFmt w:val="bullet"/>
      <w:lvlText w:val=""/>
      <w:lvlJc w:val="left"/>
      <w:pPr>
        <w:ind w:left="5040" w:hanging="360"/>
      </w:pPr>
      <w:rPr>
        <w:rFonts w:ascii="Symbol" w:hAnsi="Symbol" w:hint="default"/>
      </w:rPr>
    </w:lvl>
    <w:lvl w:ilvl="7" w:tplc="B61E3CAA">
      <w:start w:val="1"/>
      <w:numFmt w:val="bullet"/>
      <w:lvlText w:val="o"/>
      <w:lvlJc w:val="left"/>
      <w:pPr>
        <w:ind w:left="5760" w:hanging="360"/>
      </w:pPr>
      <w:rPr>
        <w:rFonts w:ascii="Courier New" w:hAnsi="Courier New" w:hint="default"/>
      </w:rPr>
    </w:lvl>
    <w:lvl w:ilvl="8" w:tplc="B0B6DC64">
      <w:start w:val="1"/>
      <w:numFmt w:val="bullet"/>
      <w:lvlText w:val=""/>
      <w:lvlJc w:val="left"/>
      <w:pPr>
        <w:ind w:left="6480" w:hanging="360"/>
      </w:pPr>
      <w:rPr>
        <w:rFonts w:ascii="Wingdings" w:hAnsi="Wingdings" w:hint="default"/>
      </w:rPr>
    </w:lvl>
  </w:abstractNum>
  <w:abstractNum w:abstractNumId="18" w15:restartNumberingAfterBreak="0">
    <w:nsid w:val="59E31B50"/>
    <w:multiLevelType w:val="hybridMultilevel"/>
    <w:tmpl w:val="EC7E3818"/>
    <w:lvl w:ilvl="0" w:tplc="576C2C9E">
      <w:start w:val="1"/>
      <w:numFmt w:val="bullet"/>
      <w:lvlText w:val=""/>
      <w:lvlJc w:val="left"/>
      <w:pPr>
        <w:ind w:left="720" w:hanging="360"/>
      </w:pPr>
      <w:rPr>
        <w:rFonts w:ascii="Symbol" w:hAnsi="Symbol" w:hint="default"/>
      </w:rPr>
    </w:lvl>
    <w:lvl w:ilvl="1" w:tplc="EED4BA1C">
      <w:start w:val="1"/>
      <w:numFmt w:val="bullet"/>
      <w:lvlText w:val="o"/>
      <w:lvlJc w:val="left"/>
      <w:pPr>
        <w:ind w:left="1440" w:hanging="360"/>
      </w:pPr>
      <w:rPr>
        <w:rFonts w:ascii="Courier New" w:hAnsi="Courier New" w:hint="default"/>
      </w:rPr>
    </w:lvl>
    <w:lvl w:ilvl="2" w:tplc="5F62A166">
      <w:start w:val="1"/>
      <w:numFmt w:val="bullet"/>
      <w:lvlText w:val=""/>
      <w:lvlJc w:val="left"/>
      <w:pPr>
        <w:ind w:left="2160" w:hanging="360"/>
      </w:pPr>
      <w:rPr>
        <w:rFonts w:ascii="Wingdings" w:hAnsi="Wingdings" w:hint="default"/>
      </w:rPr>
    </w:lvl>
    <w:lvl w:ilvl="3" w:tplc="4956C124">
      <w:start w:val="1"/>
      <w:numFmt w:val="bullet"/>
      <w:lvlText w:val=""/>
      <w:lvlJc w:val="left"/>
      <w:pPr>
        <w:ind w:left="2880" w:hanging="360"/>
      </w:pPr>
      <w:rPr>
        <w:rFonts w:ascii="Symbol" w:hAnsi="Symbol" w:hint="default"/>
      </w:rPr>
    </w:lvl>
    <w:lvl w:ilvl="4" w:tplc="02C6AD6A">
      <w:start w:val="1"/>
      <w:numFmt w:val="bullet"/>
      <w:lvlText w:val="o"/>
      <w:lvlJc w:val="left"/>
      <w:pPr>
        <w:ind w:left="3600" w:hanging="360"/>
      </w:pPr>
      <w:rPr>
        <w:rFonts w:ascii="Courier New" w:hAnsi="Courier New" w:hint="default"/>
      </w:rPr>
    </w:lvl>
    <w:lvl w:ilvl="5" w:tplc="5E6EFA9A">
      <w:start w:val="1"/>
      <w:numFmt w:val="bullet"/>
      <w:lvlText w:val=""/>
      <w:lvlJc w:val="left"/>
      <w:pPr>
        <w:ind w:left="4320" w:hanging="360"/>
      </w:pPr>
      <w:rPr>
        <w:rFonts w:ascii="Wingdings" w:hAnsi="Wingdings" w:hint="default"/>
      </w:rPr>
    </w:lvl>
    <w:lvl w:ilvl="6" w:tplc="7B503620">
      <w:start w:val="1"/>
      <w:numFmt w:val="bullet"/>
      <w:lvlText w:val=""/>
      <w:lvlJc w:val="left"/>
      <w:pPr>
        <w:ind w:left="5040" w:hanging="360"/>
      </w:pPr>
      <w:rPr>
        <w:rFonts w:ascii="Symbol" w:hAnsi="Symbol" w:hint="default"/>
      </w:rPr>
    </w:lvl>
    <w:lvl w:ilvl="7" w:tplc="DE085716">
      <w:start w:val="1"/>
      <w:numFmt w:val="bullet"/>
      <w:lvlText w:val="o"/>
      <w:lvlJc w:val="left"/>
      <w:pPr>
        <w:ind w:left="5760" w:hanging="360"/>
      </w:pPr>
      <w:rPr>
        <w:rFonts w:ascii="Courier New" w:hAnsi="Courier New" w:hint="default"/>
      </w:rPr>
    </w:lvl>
    <w:lvl w:ilvl="8" w:tplc="5AC0F636">
      <w:start w:val="1"/>
      <w:numFmt w:val="bullet"/>
      <w:lvlText w:val=""/>
      <w:lvlJc w:val="left"/>
      <w:pPr>
        <w:ind w:left="6480" w:hanging="360"/>
      </w:pPr>
      <w:rPr>
        <w:rFonts w:ascii="Wingdings" w:hAnsi="Wingdings" w:hint="default"/>
      </w:rPr>
    </w:lvl>
  </w:abstractNum>
  <w:abstractNum w:abstractNumId="19" w15:restartNumberingAfterBreak="0">
    <w:nsid w:val="5B383803"/>
    <w:multiLevelType w:val="hybridMultilevel"/>
    <w:tmpl w:val="016CF536"/>
    <w:lvl w:ilvl="0" w:tplc="DE6A2DC2">
      <w:start w:val="1"/>
      <w:numFmt w:val="bullet"/>
      <w:lvlText w:val="·"/>
      <w:lvlJc w:val="left"/>
      <w:pPr>
        <w:ind w:left="720" w:hanging="360"/>
      </w:pPr>
      <w:rPr>
        <w:rFonts w:ascii="Symbol" w:hAnsi="Symbol" w:hint="default"/>
      </w:rPr>
    </w:lvl>
    <w:lvl w:ilvl="1" w:tplc="B8A41D1C">
      <w:start w:val="1"/>
      <w:numFmt w:val="bullet"/>
      <w:lvlText w:val="o"/>
      <w:lvlJc w:val="left"/>
      <w:pPr>
        <w:ind w:left="1440" w:hanging="360"/>
      </w:pPr>
      <w:rPr>
        <w:rFonts w:ascii="Courier New" w:hAnsi="Courier New" w:hint="default"/>
      </w:rPr>
    </w:lvl>
    <w:lvl w:ilvl="2" w:tplc="13A60DDE">
      <w:start w:val="1"/>
      <w:numFmt w:val="bullet"/>
      <w:lvlText w:val=""/>
      <w:lvlJc w:val="left"/>
      <w:pPr>
        <w:ind w:left="2160" w:hanging="360"/>
      </w:pPr>
      <w:rPr>
        <w:rFonts w:ascii="Wingdings" w:hAnsi="Wingdings" w:hint="default"/>
      </w:rPr>
    </w:lvl>
    <w:lvl w:ilvl="3" w:tplc="4F9C6B72">
      <w:start w:val="1"/>
      <w:numFmt w:val="bullet"/>
      <w:lvlText w:val=""/>
      <w:lvlJc w:val="left"/>
      <w:pPr>
        <w:ind w:left="2880" w:hanging="360"/>
      </w:pPr>
      <w:rPr>
        <w:rFonts w:ascii="Symbol" w:hAnsi="Symbol" w:hint="default"/>
      </w:rPr>
    </w:lvl>
    <w:lvl w:ilvl="4" w:tplc="8708DCDC">
      <w:start w:val="1"/>
      <w:numFmt w:val="bullet"/>
      <w:lvlText w:val="o"/>
      <w:lvlJc w:val="left"/>
      <w:pPr>
        <w:ind w:left="3600" w:hanging="360"/>
      </w:pPr>
      <w:rPr>
        <w:rFonts w:ascii="Courier New" w:hAnsi="Courier New" w:hint="default"/>
      </w:rPr>
    </w:lvl>
    <w:lvl w:ilvl="5" w:tplc="68168F08">
      <w:start w:val="1"/>
      <w:numFmt w:val="bullet"/>
      <w:lvlText w:val=""/>
      <w:lvlJc w:val="left"/>
      <w:pPr>
        <w:ind w:left="4320" w:hanging="360"/>
      </w:pPr>
      <w:rPr>
        <w:rFonts w:ascii="Wingdings" w:hAnsi="Wingdings" w:hint="default"/>
      </w:rPr>
    </w:lvl>
    <w:lvl w:ilvl="6" w:tplc="8F2E831C">
      <w:start w:val="1"/>
      <w:numFmt w:val="bullet"/>
      <w:lvlText w:val=""/>
      <w:lvlJc w:val="left"/>
      <w:pPr>
        <w:ind w:left="5040" w:hanging="360"/>
      </w:pPr>
      <w:rPr>
        <w:rFonts w:ascii="Symbol" w:hAnsi="Symbol" w:hint="default"/>
      </w:rPr>
    </w:lvl>
    <w:lvl w:ilvl="7" w:tplc="2BC20F5A">
      <w:start w:val="1"/>
      <w:numFmt w:val="bullet"/>
      <w:lvlText w:val="o"/>
      <w:lvlJc w:val="left"/>
      <w:pPr>
        <w:ind w:left="5760" w:hanging="360"/>
      </w:pPr>
      <w:rPr>
        <w:rFonts w:ascii="Courier New" w:hAnsi="Courier New" w:hint="default"/>
      </w:rPr>
    </w:lvl>
    <w:lvl w:ilvl="8" w:tplc="4E22C428">
      <w:start w:val="1"/>
      <w:numFmt w:val="bullet"/>
      <w:lvlText w:val=""/>
      <w:lvlJc w:val="left"/>
      <w:pPr>
        <w:ind w:left="6480" w:hanging="360"/>
      </w:pPr>
      <w:rPr>
        <w:rFonts w:ascii="Wingdings" w:hAnsi="Wingdings" w:hint="default"/>
      </w:rPr>
    </w:lvl>
  </w:abstractNum>
  <w:abstractNum w:abstractNumId="20" w15:restartNumberingAfterBreak="0">
    <w:nsid w:val="5B811F6E"/>
    <w:multiLevelType w:val="hybridMultilevel"/>
    <w:tmpl w:val="DFAE9E74"/>
    <w:lvl w:ilvl="0" w:tplc="305A5C02">
      <w:start w:val="1"/>
      <w:numFmt w:val="bullet"/>
      <w:lvlText w:val="·"/>
      <w:lvlJc w:val="left"/>
      <w:pPr>
        <w:ind w:left="720" w:hanging="360"/>
      </w:pPr>
      <w:rPr>
        <w:rFonts w:ascii="Symbol" w:hAnsi="Symbol" w:hint="default"/>
      </w:rPr>
    </w:lvl>
    <w:lvl w:ilvl="1" w:tplc="51EE9DB6">
      <w:start w:val="1"/>
      <w:numFmt w:val="bullet"/>
      <w:lvlText w:val="o"/>
      <w:lvlJc w:val="left"/>
      <w:pPr>
        <w:ind w:left="1440" w:hanging="360"/>
      </w:pPr>
      <w:rPr>
        <w:rFonts w:ascii="Courier New" w:hAnsi="Courier New" w:hint="default"/>
      </w:rPr>
    </w:lvl>
    <w:lvl w:ilvl="2" w:tplc="C34CC582">
      <w:start w:val="1"/>
      <w:numFmt w:val="bullet"/>
      <w:lvlText w:val=""/>
      <w:lvlJc w:val="left"/>
      <w:pPr>
        <w:ind w:left="2160" w:hanging="360"/>
      </w:pPr>
      <w:rPr>
        <w:rFonts w:ascii="Wingdings" w:hAnsi="Wingdings" w:hint="default"/>
      </w:rPr>
    </w:lvl>
    <w:lvl w:ilvl="3" w:tplc="8AF08140">
      <w:start w:val="1"/>
      <w:numFmt w:val="bullet"/>
      <w:lvlText w:val=""/>
      <w:lvlJc w:val="left"/>
      <w:pPr>
        <w:ind w:left="2880" w:hanging="360"/>
      </w:pPr>
      <w:rPr>
        <w:rFonts w:ascii="Symbol" w:hAnsi="Symbol" w:hint="default"/>
      </w:rPr>
    </w:lvl>
    <w:lvl w:ilvl="4" w:tplc="EAAA3C06">
      <w:start w:val="1"/>
      <w:numFmt w:val="bullet"/>
      <w:lvlText w:val="o"/>
      <w:lvlJc w:val="left"/>
      <w:pPr>
        <w:ind w:left="3600" w:hanging="360"/>
      </w:pPr>
      <w:rPr>
        <w:rFonts w:ascii="Courier New" w:hAnsi="Courier New" w:hint="default"/>
      </w:rPr>
    </w:lvl>
    <w:lvl w:ilvl="5" w:tplc="172E98D0">
      <w:start w:val="1"/>
      <w:numFmt w:val="bullet"/>
      <w:lvlText w:val=""/>
      <w:lvlJc w:val="left"/>
      <w:pPr>
        <w:ind w:left="4320" w:hanging="360"/>
      </w:pPr>
      <w:rPr>
        <w:rFonts w:ascii="Wingdings" w:hAnsi="Wingdings" w:hint="default"/>
      </w:rPr>
    </w:lvl>
    <w:lvl w:ilvl="6" w:tplc="CD7CBFE4">
      <w:start w:val="1"/>
      <w:numFmt w:val="bullet"/>
      <w:lvlText w:val=""/>
      <w:lvlJc w:val="left"/>
      <w:pPr>
        <w:ind w:left="5040" w:hanging="360"/>
      </w:pPr>
      <w:rPr>
        <w:rFonts w:ascii="Symbol" w:hAnsi="Symbol" w:hint="default"/>
      </w:rPr>
    </w:lvl>
    <w:lvl w:ilvl="7" w:tplc="14A8B142">
      <w:start w:val="1"/>
      <w:numFmt w:val="bullet"/>
      <w:lvlText w:val="o"/>
      <w:lvlJc w:val="left"/>
      <w:pPr>
        <w:ind w:left="5760" w:hanging="360"/>
      </w:pPr>
      <w:rPr>
        <w:rFonts w:ascii="Courier New" w:hAnsi="Courier New" w:hint="default"/>
      </w:rPr>
    </w:lvl>
    <w:lvl w:ilvl="8" w:tplc="C1402936">
      <w:start w:val="1"/>
      <w:numFmt w:val="bullet"/>
      <w:lvlText w:val=""/>
      <w:lvlJc w:val="left"/>
      <w:pPr>
        <w:ind w:left="6480" w:hanging="360"/>
      </w:pPr>
      <w:rPr>
        <w:rFonts w:ascii="Wingdings" w:hAnsi="Wingdings" w:hint="default"/>
      </w:rPr>
    </w:lvl>
  </w:abstractNum>
  <w:abstractNum w:abstractNumId="21" w15:restartNumberingAfterBreak="0">
    <w:nsid w:val="67351997"/>
    <w:multiLevelType w:val="hybridMultilevel"/>
    <w:tmpl w:val="FFFFFFFF"/>
    <w:lvl w:ilvl="0" w:tplc="BA50251E">
      <w:start w:val="1"/>
      <w:numFmt w:val="bullet"/>
      <w:lvlText w:val=""/>
      <w:lvlJc w:val="left"/>
      <w:pPr>
        <w:ind w:left="720" w:hanging="360"/>
      </w:pPr>
      <w:rPr>
        <w:rFonts w:ascii="Symbol" w:hAnsi="Symbol" w:hint="default"/>
      </w:rPr>
    </w:lvl>
    <w:lvl w:ilvl="1" w:tplc="54A491E2">
      <w:start w:val="1"/>
      <w:numFmt w:val="bullet"/>
      <w:lvlText w:val="o"/>
      <w:lvlJc w:val="left"/>
      <w:pPr>
        <w:ind w:left="1440" w:hanging="360"/>
      </w:pPr>
      <w:rPr>
        <w:rFonts w:ascii="Courier New" w:hAnsi="Courier New" w:hint="default"/>
      </w:rPr>
    </w:lvl>
    <w:lvl w:ilvl="2" w:tplc="3528B42C">
      <w:start w:val="1"/>
      <w:numFmt w:val="bullet"/>
      <w:lvlText w:val=""/>
      <w:lvlJc w:val="left"/>
      <w:pPr>
        <w:ind w:left="2160" w:hanging="360"/>
      </w:pPr>
      <w:rPr>
        <w:rFonts w:ascii="Wingdings" w:hAnsi="Wingdings" w:hint="default"/>
      </w:rPr>
    </w:lvl>
    <w:lvl w:ilvl="3" w:tplc="9A4CE5EC">
      <w:start w:val="1"/>
      <w:numFmt w:val="bullet"/>
      <w:lvlText w:val=""/>
      <w:lvlJc w:val="left"/>
      <w:pPr>
        <w:ind w:left="2880" w:hanging="360"/>
      </w:pPr>
      <w:rPr>
        <w:rFonts w:ascii="Symbol" w:hAnsi="Symbol" w:hint="default"/>
      </w:rPr>
    </w:lvl>
    <w:lvl w:ilvl="4" w:tplc="43F218C8">
      <w:start w:val="1"/>
      <w:numFmt w:val="bullet"/>
      <w:lvlText w:val="o"/>
      <w:lvlJc w:val="left"/>
      <w:pPr>
        <w:ind w:left="3600" w:hanging="360"/>
      </w:pPr>
      <w:rPr>
        <w:rFonts w:ascii="Courier New" w:hAnsi="Courier New" w:hint="default"/>
      </w:rPr>
    </w:lvl>
    <w:lvl w:ilvl="5" w:tplc="2E12EC8C">
      <w:start w:val="1"/>
      <w:numFmt w:val="bullet"/>
      <w:lvlText w:val=""/>
      <w:lvlJc w:val="left"/>
      <w:pPr>
        <w:ind w:left="4320" w:hanging="360"/>
      </w:pPr>
      <w:rPr>
        <w:rFonts w:ascii="Wingdings" w:hAnsi="Wingdings" w:hint="default"/>
      </w:rPr>
    </w:lvl>
    <w:lvl w:ilvl="6" w:tplc="67B4E564">
      <w:start w:val="1"/>
      <w:numFmt w:val="bullet"/>
      <w:lvlText w:val=""/>
      <w:lvlJc w:val="left"/>
      <w:pPr>
        <w:ind w:left="5040" w:hanging="360"/>
      </w:pPr>
      <w:rPr>
        <w:rFonts w:ascii="Symbol" w:hAnsi="Symbol" w:hint="default"/>
      </w:rPr>
    </w:lvl>
    <w:lvl w:ilvl="7" w:tplc="BEC296C8">
      <w:start w:val="1"/>
      <w:numFmt w:val="bullet"/>
      <w:lvlText w:val="o"/>
      <w:lvlJc w:val="left"/>
      <w:pPr>
        <w:ind w:left="5760" w:hanging="360"/>
      </w:pPr>
      <w:rPr>
        <w:rFonts w:ascii="Courier New" w:hAnsi="Courier New" w:hint="default"/>
      </w:rPr>
    </w:lvl>
    <w:lvl w:ilvl="8" w:tplc="0B08A8B4">
      <w:start w:val="1"/>
      <w:numFmt w:val="bullet"/>
      <w:lvlText w:val=""/>
      <w:lvlJc w:val="left"/>
      <w:pPr>
        <w:ind w:left="6480" w:hanging="360"/>
      </w:pPr>
      <w:rPr>
        <w:rFonts w:ascii="Wingdings" w:hAnsi="Wingdings" w:hint="default"/>
      </w:rPr>
    </w:lvl>
  </w:abstractNum>
  <w:abstractNum w:abstractNumId="22" w15:restartNumberingAfterBreak="0">
    <w:nsid w:val="687A6E36"/>
    <w:multiLevelType w:val="hybridMultilevel"/>
    <w:tmpl w:val="FFFFFFFF"/>
    <w:lvl w:ilvl="0" w:tplc="BA12C76C">
      <w:start w:val="1"/>
      <w:numFmt w:val="bullet"/>
      <w:lvlText w:val="·"/>
      <w:lvlJc w:val="left"/>
      <w:pPr>
        <w:ind w:left="720" w:hanging="360"/>
      </w:pPr>
      <w:rPr>
        <w:rFonts w:ascii="Symbol" w:hAnsi="Symbol" w:hint="default"/>
      </w:rPr>
    </w:lvl>
    <w:lvl w:ilvl="1" w:tplc="0238894A">
      <w:start w:val="1"/>
      <w:numFmt w:val="bullet"/>
      <w:lvlText w:val="o"/>
      <w:lvlJc w:val="left"/>
      <w:pPr>
        <w:ind w:left="1440" w:hanging="360"/>
      </w:pPr>
      <w:rPr>
        <w:rFonts w:ascii="Courier New" w:hAnsi="Courier New" w:hint="default"/>
      </w:rPr>
    </w:lvl>
    <w:lvl w:ilvl="2" w:tplc="566CFEB2">
      <w:start w:val="1"/>
      <w:numFmt w:val="bullet"/>
      <w:lvlText w:val=""/>
      <w:lvlJc w:val="left"/>
      <w:pPr>
        <w:ind w:left="2160" w:hanging="360"/>
      </w:pPr>
      <w:rPr>
        <w:rFonts w:ascii="Wingdings" w:hAnsi="Wingdings" w:hint="default"/>
      </w:rPr>
    </w:lvl>
    <w:lvl w:ilvl="3" w:tplc="894EFA36">
      <w:start w:val="1"/>
      <w:numFmt w:val="bullet"/>
      <w:lvlText w:val=""/>
      <w:lvlJc w:val="left"/>
      <w:pPr>
        <w:ind w:left="2880" w:hanging="360"/>
      </w:pPr>
      <w:rPr>
        <w:rFonts w:ascii="Symbol" w:hAnsi="Symbol" w:hint="default"/>
      </w:rPr>
    </w:lvl>
    <w:lvl w:ilvl="4" w:tplc="7D12B586">
      <w:start w:val="1"/>
      <w:numFmt w:val="bullet"/>
      <w:lvlText w:val="o"/>
      <w:lvlJc w:val="left"/>
      <w:pPr>
        <w:ind w:left="3600" w:hanging="360"/>
      </w:pPr>
      <w:rPr>
        <w:rFonts w:ascii="Courier New" w:hAnsi="Courier New" w:hint="default"/>
      </w:rPr>
    </w:lvl>
    <w:lvl w:ilvl="5" w:tplc="5E2293EA">
      <w:start w:val="1"/>
      <w:numFmt w:val="bullet"/>
      <w:lvlText w:val=""/>
      <w:lvlJc w:val="left"/>
      <w:pPr>
        <w:ind w:left="4320" w:hanging="360"/>
      </w:pPr>
      <w:rPr>
        <w:rFonts w:ascii="Wingdings" w:hAnsi="Wingdings" w:hint="default"/>
      </w:rPr>
    </w:lvl>
    <w:lvl w:ilvl="6" w:tplc="12DE5278">
      <w:start w:val="1"/>
      <w:numFmt w:val="bullet"/>
      <w:lvlText w:val=""/>
      <w:lvlJc w:val="left"/>
      <w:pPr>
        <w:ind w:left="5040" w:hanging="360"/>
      </w:pPr>
      <w:rPr>
        <w:rFonts w:ascii="Symbol" w:hAnsi="Symbol" w:hint="default"/>
      </w:rPr>
    </w:lvl>
    <w:lvl w:ilvl="7" w:tplc="280810C6">
      <w:start w:val="1"/>
      <w:numFmt w:val="bullet"/>
      <w:lvlText w:val="o"/>
      <w:lvlJc w:val="left"/>
      <w:pPr>
        <w:ind w:left="5760" w:hanging="360"/>
      </w:pPr>
      <w:rPr>
        <w:rFonts w:ascii="Courier New" w:hAnsi="Courier New" w:hint="default"/>
      </w:rPr>
    </w:lvl>
    <w:lvl w:ilvl="8" w:tplc="D85E3F42">
      <w:start w:val="1"/>
      <w:numFmt w:val="bullet"/>
      <w:lvlText w:val=""/>
      <w:lvlJc w:val="left"/>
      <w:pPr>
        <w:ind w:left="6480" w:hanging="360"/>
      </w:pPr>
      <w:rPr>
        <w:rFonts w:ascii="Wingdings" w:hAnsi="Wingdings" w:hint="default"/>
      </w:rPr>
    </w:lvl>
  </w:abstractNum>
  <w:abstractNum w:abstractNumId="23" w15:restartNumberingAfterBreak="0">
    <w:nsid w:val="72C24D4A"/>
    <w:multiLevelType w:val="hybridMultilevel"/>
    <w:tmpl w:val="2A0C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36305"/>
    <w:multiLevelType w:val="hybridMultilevel"/>
    <w:tmpl w:val="FFFFFFFF"/>
    <w:lvl w:ilvl="0" w:tplc="F9E8C400">
      <w:start w:val="1"/>
      <w:numFmt w:val="bullet"/>
      <w:lvlText w:val="·"/>
      <w:lvlJc w:val="left"/>
      <w:pPr>
        <w:ind w:left="720" w:hanging="360"/>
      </w:pPr>
      <w:rPr>
        <w:rFonts w:ascii="Symbol" w:hAnsi="Symbol" w:hint="default"/>
      </w:rPr>
    </w:lvl>
    <w:lvl w:ilvl="1" w:tplc="CE70293C">
      <w:start w:val="1"/>
      <w:numFmt w:val="bullet"/>
      <w:lvlText w:val="o"/>
      <w:lvlJc w:val="left"/>
      <w:pPr>
        <w:ind w:left="1440" w:hanging="360"/>
      </w:pPr>
      <w:rPr>
        <w:rFonts w:ascii="Courier New" w:hAnsi="Courier New" w:hint="default"/>
      </w:rPr>
    </w:lvl>
    <w:lvl w:ilvl="2" w:tplc="2C7C14EC">
      <w:start w:val="1"/>
      <w:numFmt w:val="bullet"/>
      <w:lvlText w:val=""/>
      <w:lvlJc w:val="left"/>
      <w:pPr>
        <w:ind w:left="2160" w:hanging="360"/>
      </w:pPr>
      <w:rPr>
        <w:rFonts w:ascii="Wingdings" w:hAnsi="Wingdings" w:hint="default"/>
      </w:rPr>
    </w:lvl>
    <w:lvl w:ilvl="3" w:tplc="27DA2B54">
      <w:start w:val="1"/>
      <w:numFmt w:val="bullet"/>
      <w:lvlText w:val=""/>
      <w:lvlJc w:val="left"/>
      <w:pPr>
        <w:ind w:left="2880" w:hanging="360"/>
      </w:pPr>
      <w:rPr>
        <w:rFonts w:ascii="Symbol" w:hAnsi="Symbol" w:hint="default"/>
      </w:rPr>
    </w:lvl>
    <w:lvl w:ilvl="4" w:tplc="8062BB6A">
      <w:start w:val="1"/>
      <w:numFmt w:val="bullet"/>
      <w:lvlText w:val="o"/>
      <w:lvlJc w:val="left"/>
      <w:pPr>
        <w:ind w:left="3600" w:hanging="360"/>
      </w:pPr>
      <w:rPr>
        <w:rFonts w:ascii="Courier New" w:hAnsi="Courier New" w:hint="default"/>
      </w:rPr>
    </w:lvl>
    <w:lvl w:ilvl="5" w:tplc="4050B1E2">
      <w:start w:val="1"/>
      <w:numFmt w:val="bullet"/>
      <w:lvlText w:val=""/>
      <w:lvlJc w:val="left"/>
      <w:pPr>
        <w:ind w:left="4320" w:hanging="360"/>
      </w:pPr>
      <w:rPr>
        <w:rFonts w:ascii="Wingdings" w:hAnsi="Wingdings" w:hint="default"/>
      </w:rPr>
    </w:lvl>
    <w:lvl w:ilvl="6" w:tplc="CEBED08E">
      <w:start w:val="1"/>
      <w:numFmt w:val="bullet"/>
      <w:lvlText w:val=""/>
      <w:lvlJc w:val="left"/>
      <w:pPr>
        <w:ind w:left="5040" w:hanging="360"/>
      </w:pPr>
      <w:rPr>
        <w:rFonts w:ascii="Symbol" w:hAnsi="Symbol" w:hint="default"/>
      </w:rPr>
    </w:lvl>
    <w:lvl w:ilvl="7" w:tplc="594C529A">
      <w:start w:val="1"/>
      <w:numFmt w:val="bullet"/>
      <w:lvlText w:val="o"/>
      <w:lvlJc w:val="left"/>
      <w:pPr>
        <w:ind w:left="5760" w:hanging="360"/>
      </w:pPr>
      <w:rPr>
        <w:rFonts w:ascii="Courier New" w:hAnsi="Courier New" w:hint="default"/>
      </w:rPr>
    </w:lvl>
    <w:lvl w:ilvl="8" w:tplc="6ECE3A82">
      <w:start w:val="1"/>
      <w:numFmt w:val="bullet"/>
      <w:lvlText w:val=""/>
      <w:lvlJc w:val="left"/>
      <w:pPr>
        <w:ind w:left="6480" w:hanging="360"/>
      </w:pPr>
      <w:rPr>
        <w:rFonts w:ascii="Wingdings" w:hAnsi="Wingdings" w:hint="default"/>
      </w:rPr>
    </w:lvl>
  </w:abstractNum>
  <w:abstractNum w:abstractNumId="25" w15:restartNumberingAfterBreak="0">
    <w:nsid w:val="7F22012D"/>
    <w:multiLevelType w:val="hybridMultilevel"/>
    <w:tmpl w:val="FFFFFFFF"/>
    <w:lvl w:ilvl="0" w:tplc="9F68C4A0">
      <w:start w:val="1"/>
      <w:numFmt w:val="bullet"/>
      <w:lvlText w:val="·"/>
      <w:lvlJc w:val="left"/>
      <w:pPr>
        <w:ind w:left="720" w:hanging="360"/>
      </w:pPr>
      <w:rPr>
        <w:rFonts w:ascii="Symbol" w:hAnsi="Symbol" w:hint="default"/>
      </w:rPr>
    </w:lvl>
    <w:lvl w:ilvl="1" w:tplc="D018E3DC">
      <w:start w:val="1"/>
      <w:numFmt w:val="bullet"/>
      <w:lvlText w:val="o"/>
      <w:lvlJc w:val="left"/>
      <w:pPr>
        <w:ind w:left="1440" w:hanging="360"/>
      </w:pPr>
      <w:rPr>
        <w:rFonts w:ascii="Courier New" w:hAnsi="Courier New" w:hint="default"/>
      </w:rPr>
    </w:lvl>
    <w:lvl w:ilvl="2" w:tplc="128C01E8">
      <w:start w:val="1"/>
      <w:numFmt w:val="bullet"/>
      <w:lvlText w:val=""/>
      <w:lvlJc w:val="left"/>
      <w:pPr>
        <w:ind w:left="2160" w:hanging="360"/>
      </w:pPr>
      <w:rPr>
        <w:rFonts w:ascii="Wingdings" w:hAnsi="Wingdings" w:hint="default"/>
      </w:rPr>
    </w:lvl>
    <w:lvl w:ilvl="3" w:tplc="8A487EA6">
      <w:start w:val="1"/>
      <w:numFmt w:val="bullet"/>
      <w:lvlText w:val=""/>
      <w:lvlJc w:val="left"/>
      <w:pPr>
        <w:ind w:left="2880" w:hanging="360"/>
      </w:pPr>
      <w:rPr>
        <w:rFonts w:ascii="Symbol" w:hAnsi="Symbol" w:hint="default"/>
      </w:rPr>
    </w:lvl>
    <w:lvl w:ilvl="4" w:tplc="19C63C92">
      <w:start w:val="1"/>
      <w:numFmt w:val="bullet"/>
      <w:lvlText w:val="o"/>
      <w:lvlJc w:val="left"/>
      <w:pPr>
        <w:ind w:left="3600" w:hanging="360"/>
      </w:pPr>
      <w:rPr>
        <w:rFonts w:ascii="Courier New" w:hAnsi="Courier New" w:hint="default"/>
      </w:rPr>
    </w:lvl>
    <w:lvl w:ilvl="5" w:tplc="37EE27FC">
      <w:start w:val="1"/>
      <w:numFmt w:val="bullet"/>
      <w:lvlText w:val=""/>
      <w:lvlJc w:val="left"/>
      <w:pPr>
        <w:ind w:left="4320" w:hanging="360"/>
      </w:pPr>
      <w:rPr>
        <w:rFonts w:ascii="Wingdings" w:hAnsi="Wingdings" w:hint="default"/>
      </w:rPr>
    </w:lvl>
    <w:lvl w:ilvl="6" w:tplc="316C6CF8">
      <w:start w:val="1"/>
      <w:numFmt w:val="bullet"/>
      <w:lvlText w:val=""/>
      <w:lvlJc w:val="left"/>
      <w:pPr>
        <w:ind w:left="5040" w:hanging="360"/>
      </w:pPr>
      <w:rPr>
        <w:rFonts w:ascii="Symbol" w:hAnsi="Symbol" w:hint="default"/>
      </w:rPr>
    </w:lvl>
    <w:lvl w:ilvl="7" w:tplc="C5BC3CEE">
      <w:start w:val="1"/>
      <w:numFmt w:val="bullet"/>
      <w:lvlText w:val="o"/>
      <w:lvlJc w:val="left"/>
      <w:pPr>
        <w:ind w:left="5760" w:hanging="360"/>
      </w:pPr>
      <w:rPr>
        <w:rFonts w:ascii="Courier New" w:hAnsi="Courier New" w:hint="default"/>
      </w:rPr>
    </w:lvl>
    <w:lvl w:ilvl="8" w:tplc="ED1E51C6">
      <w:start w:val="1"/>
      <w:numFmt w:val="bullet"/>
      <w:lvlText w:val=""/>
      <w:lvlJc w:val="left"/>
      <w:pPr>
        <w:ind w:left="6480" w:hanging="360"/>
      </w:pPr>
      <w:rPr>
        <w:rFonts w:ascii="Wingdings" w:hAnsi="Wingdings" w:hint="default"/>
      </w:rPr>
    </w:lvl>
  </w:abstractNum>
  <w:abstractNum w:abstractNumId="26" w15:restartNumberingAfterBreak="0">
    <w:nsid w:val="7F5411B7"/>
    <w:multiLevelType w:val="hybridMultilevel"/>
    <w:tmpl w:val="9264ABDE"/>
    <w:lvl w:ilvl="0" w:tplc="13C85A74">
      <w:start w:val="1"/>
      <w:numFmt w:val="bullet"/>
      <w:lvlText w:val="·"/>
      <w:lvlJc w:val="left"/>
      <w:pPr>
        <w:ind w:left="720" w:hanging="360"/>
      </w:pPr>
      <w:rPr>
        <w:rFonts w:ascii="Symbol" w:hAnsi="Symbol" w:hint="default"/>
      </w:rPr>
    </w:lvl>
    <w:lvl w:ilvl="1" w:tplc="855C9BCA">
      <w:start w:val="1"/>
      <w:numFmt w:val="bullet"/>
      <w:lvlText w:val="o"/>
      <w:lvlJc w:val="left"/>
      <w:pPr>
        <w:ind w:left="1440" w:hanging="360"/>
      </w:pPr>
      <w:rPr>
        <w:rFonts w:ascii="Courier New" w:hAnsi="Courier New" w:hint="default"/>
      </w:rPr>
    </w:lvl>
    <w:lvl w:ilvl="2" w:tplc="08DE6A16">
      <w:start w:val="1"/>
      <w:numFmt w:val="bullet"/>
      <w:lvlText w:val=""/>
      <w:lvlJc w:val="left"/>
      <w:pPr>
        <w:ind w:left="2160" w:hanging="360"/>
      </w:pPr>
      <w:rPr>
        <w:rFonts w:ascii="Wingdings" w:hAnsi="Wingdings" w:hint="default"/>
      </w:rPr>
    </w:lvl>
    <w:lvl w:ilvl="3" w:tplc="340E68D6">
      <w:start w:val="1"/>
      <w:numFmt w:val="bullet"/>
      <w:lvlText w:val=""/>
      <w:lvlJc w:val="left"/>
      <w:pPr>
        <w:ind w:left="2880" w:hanging="360"/>
      </w:pPr>
      <w:rPr>
        <w:rFonts w:ascii="Symbol" w:hAnsi="Symbol" w:hint="default"/>
      </w:rPr>
    </w:lvl>
    <w:lvl w:ilvl="4" w:tplc="37CABDC8">
      <w:start w:val="1"/>
      <w:numFmt w:val="bullet"/>
      <w:lvlText w:val="o"/>
      <w:lvlJc w:val="left"/>
      <w:pPr>
        <w:ind w:left="3600" w:hanging="360"/>
      </w:pPr>
      <w:rPr>
        <w:rFonts w:ascii="Courier New" w:hAnsi="Courier New" w:hint="default"/>
      </w:rPr>
    </w:lvl>
    <w:lvl w:ilvl="5" w:tplc="10E8DF04">
      <w:start w:val="1"/>
      <w:numFmt w:val="bullet"/>
      <w:lvlText w:val=""/>
      <w:lvlJc w:val="left"/>
      <w:pPr>
        <w:ind w:left="4320" w:hanging="360"/>
      </w:pPr>
      <w:rPr>
        <w:rFonts w:ascii="Wingdings" w:hAnsi="Wingdings" w:hint="default"/>
      </w:rPr>
    </w:lvl>
    <w:lvl w:ilvl="6" w:tplc="1EBA2F20">
      <w:start w:val="1"/>
      <w:numFmt w:val="bullet"/>
      <w:lvlText w:val=""/>
      <w:lvlJc w:val="left"/>
      <w:pPr>
        <w:ind w:left="5040" w:hanging="360"/>
      </w:pPr>
      <w:rPr>
        <w:rFonts w:ascii="Symbol" w:hAnsi="Symbol" w:hint="default"/>
      </w:rPr>
    </w:lvl>
    <w:lvl w:ilvl="7" w:tplc="28023306">
      <w:start w:val="1"/>
      <w:numFmt w:val="bullet"/>
      <w:lvlText w:val="o"/>
      <w:lvlJc w:val="left"/>
      <w:pPr>
        <w:ind w:left="5760" w:hanging="360"/>
      </w:pPr>
      <w:rPr>
        <w:rFonts w:ascii="Courier New" w:hAnsi="Courier New" w:hint="default"/>
      </w:rPr>
    </w:lvl>
    <w:lvl w:ilvl="8" w:tplc="BC6048E4">
      <w:start w:val="1"/>
      <w:numFmt w:val="bullet"/>
      <w:lvlText w:val=""/>
      <w:lvlJc w:val="left"/>
      <w:pPr>
        <w:ind w:left="6480" w:hanging="360"/>
      </w:pPr>
      <w:rPr>
        <w:rFonts w:ascii="Wingdings" w:hAnsi="Wingdings" w:hint="default"/>
      </w:rPr>
    </w:lvl>
  </w:abstractNum>
  <w:num w:numId="1" w16cid:durableId="1021707249">
    <w:abstractNumId w:val="24"/>
  </w:num>
  <w:num w:numId="2" w16cid:durableId="950092111">
    <w:abstractNumId w:val="5"/>
  </w:num>
  <w:num w:numId="3" w16cid:durableId="335377719">
    <w:abstractNumId w:val="16"/>
  </w:num>
  <w:num w:numId="4" w16cid:durableId="828330310">
    <w:abstractNumId w:val="1"/>
  </w:num>
  <w:num w:numId="5" w16cid:durableId="2069305601">
    <w:abstractNumId w:val="9"/>
  </w:num>
  <w:num w:numId="6" w16cid:durableId="198590883">
    <w:abstractNumId w:val="18"/>
  </w:num>
  <w:num w:numId="7" w16cid:durableId="1206022104">
    <w:abstractNumId w:val="2"/>
  </w:num>
  <w:num w:numId="8" w16cid:durableId="1561403421">
    <w:abstractNumId w:val="14"/>
  </w:num>
  <w:num w:numId="9" w16cid:durableId="746461255">
    <w:abstractNumId w:val="8"/>
  </w:num>
  <w:num w:numId="10" w16cid:durableId="687491534">
    <w:abstractNumId w:val="21"/>
  </w:num>
  <w:num w:numId="11" w16cid:durableId="158274345">
    <w:abstractNumId w:val="22"/>
  </w:num>
  <w:num w:numId="12" w16cid:durableId="1385106538">
    <w:abstractNumId w:val="25"/>
  </w:num>
  <w:num w:numId="13" w16cid:durableId="1929338560">
    <w:abstractNumId w:val="10"/>
  </w:num>
  <w:num w:numId="14" w16cid:durableId="1146167290">
    <w:abstractNumId w:val="6"/>
  </w:num>
  <w:num w:numId="15" w16cid:durableId="1804470168">
    <w:abstractNumId w:val="3"/>
  </w:num>
  <w:num w:numId="16" w16cid:durableId="2065253187">
    <w:abstractNumId w:val="4"/>
  </w:num>
  <w:num w:numId="17" w16cid:durableId="1029575215">
    <w:abstractNumId w:val="15"/>
  </w:num>
  <w:num w:numId="18" w16cid:durableId="1316227383">
    <w:abstractNumId w:val="7"/>
  </w:num>
  <w:num w:numId="19" w16cid:durableId="1021660836">
    <w:abstractNumId w:val="20"/>
  </w:num>
  <w:num w:numId="20" w16cid:durableId="1053308678">
    <w:abstractNumId w:val="11"/>
  </w:num>
  <w:num w:numId="21" w16cid:durableId="677847559">
    <w:abstractNumId w:val="26"/>
  </w:num>
  <w:num w:numId="22" w16cid:durableId="578753766">
    <w:abstractNumId w:val="19"/>
  </w:num>
  <w:num w:numId="23" w16cid:durableId="1927571068">
    <w:abstractNumId w:val="17"/>
  </w:num>
  <w:num w:numId="24" w16cid:durableId="128404340">
    <w:abstractNumId w:val="23"/>
  </w:num>
  <w:num w:numId="25" w16cid:durableId="291600623">
    <w:abstractNumId w:val="12"/>
  </w:num>
  <w:num w:numId="26" w16cid:durableId="1078285420">
    <w:abstractNumId w:val="0"/>
  </w:num>
  <w:num w:numId="27" w16cid:durableId="5789503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10C7A"/>
    <w:rsid w:val="000264F9"/>
    <w:rsid w:val="00033D3D"/>
    <w:rsid w:val="00035D3A"/>
    <w:rsid w:val="00035FA1"/>
    <w:rsid w:val="0003BEA1"/>
    <w:rsid w:val="000434AF"/>
    <w:rsid w:val="0004397D"/>
    <w:rsid w:val="000641DA"/>
    <w:rsid w:val="00064346"/>
    <w:rsid w:val="0007015D"/>
    <w:rsid w:val="000829D3"/>
    <w:rsid w:val="0008569A"/>
    <w:rsid w:val="000870D9"/>
    <w:rsid w:val="000874DB"/>
    <w:rsid w:val="00091D7C"/>
    <w:rsid w:val="00092965"/>
    <w:rsid w:val="00093835"/>
    <w:rsid w:val="000A2456"/>
    <w:rsid w:val="000C0319"/>
    <w:rsid w:val="000C562D"/>
    <w:rsid w:val="000F112C"/>
    <w:rsid w:val="000F6FE0"/>
    <w:rsid w:val="00103028"/>
    <w:rsid w:val="0010680D"/>
    <w:rsid w:val="001113AB"/>
    <w:rsid w:val="00111FAC"/>
    <w:rsid w:val="00117F02"/>
    <w:rsid w:val="00140429"/>
    <w:rsid w:val="00141354"/>
    <w:rsid w:val="00142F25"/>
    <w:rsid w:val="001441F7"/>
    <w:rsid w:val="001650D5"/>
    <w:rsid w:val="001941D1"/>
    <w:rsid w:val="001A27B0"/>
    <w:rsid w:val="001A6C9F"/>
    <w:rsid w:val="001B1908"/>
    <w:rsid w:val="001C18FA"/>
    <w:rsid w:val="001D0C47"/>
    <w:rsid w:val="001E477B"/>
    <w:rsid w:val="001E4DFD"/>
    <w:rsid w:val="00210BA5"/>
    <w:rsid w:val="00212BE9"/>
    <w:rsid w:val="0022087B"/>
    <w:rsid w:val="00227768"/>
    <w:rsid w:val="0023AE3B"/>
    <w:rsid w:val="0024495F"/>
    <w:rsid w:val="00267443"/>
    <w:rsid w:val="00291B11"/>
    <w:rsid w:val="0029217E"/>
    <w:rsid w:val="00292ECD"/>
    <w:rsid w:val="002936DC"/>
    <w:rsid w:val="002A31F4"/>
    <w:rsid w:val="002C374F"/>
    <w:rsid w:val="002C3DA2"/>
    <w:rsid w:val="002DAC85"/>
    <w:rsid w:val="002E0291"/>
    <w:rsid w:val="002E22BC"/>
    <w:rsid w:val="00317DD4"/>
    <w:rsid w:val="00324435"/>
    <w:rsid w:val="0033409E"/>
    <w:rsid w:val="00339C73"/>
    <w:rsid w:val="0034381E"/>
    <w:rsid w:val="003541F0"/>
    <w:rsid w:val="00356ACF"/>
    <w:rsid w:val="00362013"/>
    <w:rsid w:val="003830EE"/>
    <w:rsid w:val="003838DC"/>
    <w:rsid w:val="003843E0"/>
    <w:rsid w:val="0038459E"/>
    <w:rsid w:val="003849F1"/>
    <w:rsid w:val="0039135F"/>
    <w:rsid w:val="003A2634"/>
    <w:rsid w:val="003B322E"/>
    <w:rsid w:val="003B40F8"/>
    <w:rsid w:val="003B7C00"/>
    <w:rsid w:val="003C02C5"/>
    <w:rsid w:val="003C03A8"/>
    <w:rsid w:val="003C138F"/>
    <w:rsid w:val="003C200E"/>
    <w:rsid w:val="003C2DD5"/>
    <w:rsid w:val="003D1357"/>
    <w:rsid w:val="003D588F"/>
    <w:rsid w:val="003D61C7"/>
    <w:rsid w:val="003DA0B2"/>
    <w:rsid w:val="003DCE03"/>
    <w:rsid w:val="003E0207"/>
    <w:rsid w:val="003E3B60"/>
    <w:rsid w:val="003F3956"/>
    <w:rsid w:val="003F5659"/>
    <w:rsid w:val="00401A83"/>
    <w:rsid w:val="00406772"/>
    <w:rsid w:val="0041028D"/>
    <w:rsid w:val="00414645"/>
    <w:rsid w:val="00421128"/>
    <w:rsid w:val="00435796"/>
    <w:rsid w:val="00437D4E"/>
    <w:rsid w:val="00438EF4"/>
    <w:rsid w:val="00446B5F"/>
    <w:rsid w:val="00447D80"/>
    <w:rsid w:val="0045114E"/>
    <w:rsid w:val="004511E2"/>
    <w:rsid w:val="00455AB9"/>
    <w:rsid w:val="00462A7D"/>
    <w:rsid w:val="0048143B"/>
    <w:rsid w:val="00487D03"/>
    <w:rsid w:val="00493E4E"/>
    <w:rsid w:val="004A5834"/>
    <w:rsid w:val="004B2223"/>
    <w:rsid w:val="004B6CA3"/>
    <w:rsid w:val="004B9977"/>
    <w:rsid w:val="004C3DAA"/>
    <w:rsid w:val="004C4D68"/>
    <w:rsid w:val="004D0A40"/>
    <w:rsid w:val="004E4779"/>
    <w:rsid w:val="004F4DB0"/>
    <w:rsid w:val="0050752C"/>
    <w:rsid w:val="00514C3D"/>
    <w:rsid w:val="005269C1"/>
    <w:rsid w:val="0055133B"/>
    <w:rsid w:val="0055404A"/>
    <w:rsid w:val="0055473B"/>
    <w:rsid w:val="0055A0C7"/>
    <w:rsid w:val="00564D0E"/>
    <w:rsid w:val="00576ACC"/>
    <w:rsid w:val="00585447"/>
    <w:rsid w:val="0058664D"/>
    <w:rsid w:val="00590BF0"/>
    <w:rsid w:val="00592248"/>
    <w:rsid w:val="005946D4"/>
    <w:rsid w:val="005A2E34"/>
    <w:rsid w:val="005A3343"/>
    <w:rsid w:val="005A401E"/>
    <w:rsid w:val="005A50AF"/>
    <w:rsid w:val="005C110C"/>
    <w:rsid w:val="005C4BA4"/>
    <w:rsid w:val="005D1557"/>
    <w:rsid w:val="005D1E19"/>
    <w:rsid w:val="005D41CD"/>
    <w:rsid w:val="005E24C7"/>
    <w:rsid w:val="005E62AE"/>
    <w:rsid w:val="005E79F5"/>
    <w:rsid w:val="005FDFCB"/>
    <w:rsid w:val="00602507"/>
    <w:rsid w:val="0060417B"/>
    <w:rsid w:val="00611656"/>
    <w:rsid w:val="006134DD"/>
    <w:rsid w:val="006162EE"/>
    <w:rsid w:val="006226A5"/>
    <w:rsid w:val="0063225D"/>
    <w:rsid w:val="006359FC"/>
    <w:rsid w:val="00635E1E"/>
    <w:rsid w:val="006470C4"/>
    <w:rsid w:val="00650902"/>
    <w:rsid w:val="00667A61"/>
    <w:rsid w:val="00672C87"/>
    <w:rsid w:val="006742AB"/>
    <w:rsid w:val="00676F8F"/>
    <w:rsid w:val="0068549A"/>
    <w:rsid w:val="0068CB5F"/>
    <w:rsid w:val="00694010"/>
    <w:rsid w:val="006948EB"/>
    <w:rsid w:val="006A3C3D"/>
    <w:rsid w:val="006B1176"/>
    <w:rsid w:val="006C4F96"/>
    <w:rsid w:val="006D1139"/>
    <w:rsid w:val="006D3E53"/>
    <w:rsid w:val="006D620F"/>
    <w:rsid w:val="006F4CDA"/>
    <w:rsid w:val="006FE0AB"/>
    <w:rsid w:val="0070634C"/>
    <w:rsid w:val="00720B7A"/>
    <w:rsid w:val="00733360"/>
    <w:rsid w:val="00736FCB"/>
    <w:rsid w:val="00746ECA"/>
    <w:rsid w:val="007531E5"/>
    <w:rsid w:val="00757F56"/>
    <w:rsid w:val="00766526"/>
    <w:rsid w:val="00785D9C"/>
    <w:rsid w:val="00796048"/>
    <w:rsid w:val="0079B796"/>
    <w:rsid w:val="007A4214"/>
    <w:rsid w:val="007B1CFC"/>
    <w:rsid w:val="007B2F27"/>
    <w:rsid w:val="007B30CB"/>
    <w:rsid w:val="007C0DAB"/>
    <w:rsid w:val="007C6C46"/>
    <w:rsid w:val="007D0453"/>
    <w:rsid w:val="007D0FDC"/>
    <w:rsid w:val="007E7491"/>
    <w:rsid w:val="00800B46"/>
    <w:rsid w:val="00804778"/>
    <w:rsid w:val="00806AFA"/>
    <w:rsid w:val="00826A74"/>
    <w:rsid w:val="00832BD4"/>
    <w:rsid w:val="008330FE"/>
    <w:rsid w:val="00863A6B"/>
    <w:rsid w:val="00866B36"/>
    <w:rsid w:val="00884C83"/>
    <w:rsid w:val="008928EA"/>
    <w:rsid w:val="00894A76"/>
    <w:rsid w:val="008A05F6"/>
    <w:rsid w:val="008A39CD"/>
    <w:rsid w:val="008A634F"/>
    <w:rsid w:val="008C5E9B"/>
    <w:rsid w:val="008F0836"/>
    <w:rsid w:val="008F0841"/>
    <w:rsid w:val="008F4C04"/>
    <w:rsid w:val="00903B6F"/>
    <w:rsid w:val="009111ED"/>
    <w:rsid w:val="0091B305"/>
    <w:rsid w:val="00923222"/>
    <w:rsid w:val="00935E63"/>
    <w:rsid w:val="009406C8"/>
    <w:rsid w:val="00941516"/>
    <w:rsid w:val="0097728D"/>
    <w:rsid w:val="0097B188"/>
    <w:rsid w:val="009814F7"/>
    <w:rsid w:val="00982B74"/>
    <w:rsid w:val="009A8620"/>
    <w:rsid w:val="009B6EFB"/>
    <w:rsid w:val="009B7C10"/>
    <w:rsid w:val="009C4D1A"/>
    <w:rsid w:val="009C64D5"/>
    <w:rsid w:val="009D3866"/>
    <w:rsid w:val="009D3E3F"/>
    <w:rsid w:val="009DC7A4"/>
    <w:rsid w:val="009E2890"/>
    <w:rsid w:val="009E3095"/>
    <w:rsid w:val="009F0A8C"/>
    <w:rsid w:val="00A003DE"/>
    <w:rsid w:val="00A0507D"/>
    <w:rsid w:val="00A0694F"/>
    <w:rsid w:val="00A22CA2"/>
    <w:rsid w:val="00A2634F"/>
    <w:rsid w:val="00A319A3"/>
    <w:rsid w:val="00A33B8B"/>
    <w:rsid w:val="00A42FEF"/>
    <w:rsid w:val="00A56CCB"/>
    <w:rsid w:val="00A73C6E"/>
    <w:rsid w:val="00A7569B"/>
    <w:rsid w:val="00A817A3"/>
    <w:rsid w:val="00A9542A"/>
    <w:rsid w:val="00A9561A"/>
    <w:rsid w:val="00A9664D"/>
    <w:rsid w:val="00AA593A"/>
    <w:rsid w:val="00AA5F0C"/>
    <w:rsid w:val="00AA673D"/>
    <w:rsid w:val="00AB50FE"/>
    <w:rsid w:val="00ABBB4E"/>
    <w:rsid w:val="00AEB9C7"/>
    <w:rsid w:val="00AF01DB"/>
    <w:rsid w:val="00AF3604"/>
    <w:rsid w:val="00B24170"/>
    <w:rsid w:val="00B4451F"/>
    <w:rsid w:val="00B54AC3"/>
    <w:rsid w:val="00B56E31"/>
    <w:rsid w:val="00B677DA"/>
    <w:rsid w:val="00B7480E"/>
    <w:rsid w:val="00B834E7"/>
    <w:rsid w:val="00B83E8F"/>
    <w:rsid w:val="00B87E82"/>
    <w:rsid w:val="00B92C82"/>
    <w:rsid w:val="00BA3781"/>
    <w:rsid w:val="00BA7C40"/>
    <w:rsid w:val="00BB26A5"/>
    <w:rsid w:val="00BCA23F"/>
    <w:rsid w:val="00BE69FD"/>
    <w:rsid w:val="00BF11EF"/>
    <w:rsid w:val="00C04CA9"/>
    <w:rsid w:val="00C10E6C"/>
    <w:rsid w:val="00C11AF4"/>
    <w:rsid w:val="00C30439"/>
    <w:rsid w:val="00C30915"/>
    <w:rsid w:val="00C314B2"/>
    <w:rsid w:val="00C33CA9"/>
    <w:rsid w:val="00C3A2FF"/>
    <w:rsid w:val="00C44346"/>
    <w:rsid w:val="00C519F5"/>
    <w:rsid w:val="00C523B8"/>
    <w:rsid w:val="00C558D1"/>
    <w:rsid w:val="00C57A6C"/>
    <w:rsid w:val="00C61524"/>
    <w:rsid w:val="00C6215C"/>
    <w:rsid w:val="00C62F4F"/>
    <w:rsid w:val="00C648CA"/>
    <w:rsid w:val="00C67C8E"/>
    <w:rsid w:val="00C814DB"/>
    <w:rsid w:val="00C96E88"/>
    <w:rsid w:val="00CA3A92"/>
    <w:rsid w:val="00CA5160"/>
    <w:rsid w:val="00CA73F5"/>
    <w:rsid w:val="00CAEB84"/>
    <w:rsid w:val="00CB13C3"/>
    <w:rsid w:val="00CC7685"/>
    <w:rsid w:val="00CC7B19"/>
    <w:rsid w:val="00CE06ED"/>
    <w:rsid w:val="00CE3053"/>
    <w:rsid w:val="00CE4CE2"/>
    <w:rsid w:val="00CF1526"/>
    <w:rsid w:val="00CF7875"/>
    <w:rsid w:val="00D005FE"/>
    <w:rsid w:val="00D03558"/>
    <w:rsid w:val="00D13B1D"/>
    <w:rsid w:val="00D19E7D"/>
    <w:rsid w:val="00D35437"/>
    <w:rsid w:val="00D4D2E2"/>
    <w:rsid w:val="00D52BB0"/>
    <w:rsid w:val="00D61901"/>
    <w:rsid w:val="00D62061"/>
    <w:rsid w:val="00D64493"/>
    <w:rsid w:val="00D770AC"/>
    <w:rsid w:val="00D84D43"/>
    <w:rsid w:val="00D947BB"/>
    <w:rsid w:val="00DA08B7"/>
    <w:rsid w:val="00DA17EC"/>
    <w:rsid w:val="00DC0B86"/>
    <w:rsid w:val="00DC4514"/>
    <w:rsid w:val="00DC700F"/>
    <w:rsid w:val="00DD535C"/>
    <w:rsid w:val="00DE544E"/>
    <w:rsid w:val="00DE6656"/>
    <w:rsid w:val="00DF36B1"/>
    <w:rsid w:val="00DF86A9"/>
    <w:rsid w:val="00E0240E"/>
    <w:rsid w:val="00E13FCA"/>
    <w:rsid w:val="00E17F9C"/>
    <w:rsid w:val="00E217BC"/>
    <w:rsid w:val="00E251CB"/>
    <w:rsid w:val="00E3628D"/>
    <w:rsid w:val="00E407BA"/>
    <w:rsid w:val="00E60E4B"/>
    <w:rsid w:val="00E81E38"/>
    <w:rsid w:val="00E827F0"/>
    <w:rsid w:val="00E94C13"/>
    <w:rsid w:val="00EA285F"/>
    <w:rsid w:val="00EB3B1F"/>
    <w:rsid w:val="00EB5595"/>
    <w:rsid w:val="00ED4556"/>
    <w:rsid w:val="00ED5A79"/>
    <w:rsid w:val="00ED6B2F"/>
    <w:rsid w:val="00EE1A23"/>
    <w:rsid w:val="00EE3495"/>
    <w:rsid w:val="00EF0C6E"/>
    <w:rsid w:val="00EF2B2A"/>
    <w:rsid w:val="00EF2D71"/>
    <w:rsid w:val="00F143F0"/>
    <w:rsid w:val="00F17CED"/>
    <w:rsid w:val="00F231E2"/>
    <w:rsid w:val="00F25A29"/>
    <w:rsid w:val="00F53418"/>
    <w:rsid w:val="00F73256"/>
    <w:rsid w:val="00F73BDE"/>
    <w:rsid w:val="00F74972"/>
    <w:rsid w:val="00F76FAB"/>
    <w:rsid w:val="00F96B11"/>
    <w:rsid w:val="00F9719C"/>
    <w:rsid w:val="00FA65CD"/>
    <w:rsid w:val="00FE1720"/>
    <w:rsid w:val="00FE1E07"/>
    <w:rsid w:val="01066085"/>
    <w:rsid w:val="0110BDFC"/>
    <w:rsid w:val="0113B7FA"/>
    <w:rsid w:val="01192F9D"/>
    <w:rsid w:val="011E0A5C"/>
    <w:rsid w:val="012CEEE4"/>
    <w:rsid w:val="0130668B"/>
    <w:rsid w:val="01358B7F"/>
    <w:rsid w:val="014B077F"/>
    <w:rsid w:val="01511DB9"/>
    <w:rsid w:val="0153A6AC"/>
    <w:rsid w:val="0159BFC8"/>
    <w:rsid w:val="0163B810"/>
    <w:rsid w:val="016C0DC6"/>
    <w:rsid w:val="016C7AD7"/>
    <w:rsid w:val="01712A82"/>
    <w:rsid w:val="01735EC1"/>
    <w:rsid w:val="0178BE1E"/>
    <w:rsid w:val="0180E092"/>
    <w:rsid w:val="018416F9"/>
    <w:rsid w:val="018A0E9D"/>
    <w:rsid w:val="019181D4"/>
    <w:rsid w:val="01959FCE"/>
    <w:rsid w:val="01A8560B"/>
    <w:rsid w:val="01B06DC1"/>
    <w:rsid w:val="01B6CDEA"/>
    <w:rsid w:val="01B9B90D"/>
    <w:rsid w:val="01BBB648"/>
    <w:rsid w:val="01C49B2F"/>
    <w:rsid w:val="01C5E87C"/>
    <w:rsid w:val="01C9F820"/>
    <w:rsid w:val="01CA616D"/>
    <w:rsid w:val="01CD72AB"/>
    <w:rsid w:val="01DA5683"/>
    <w:rsid w:val="01DAB216"/>
    <w:rsid w:val="01DC88F9"/>
    <w:rsid w:val="01DCF3A8"/>
    <w:rsid w:val="01E13F0A"/>
    <w:rsid w:val="01F30439"/>
    <w:rsid w:val="0207A648"/>
    <w:rsid w:val="020C6D7A"/>
    <w:rsid w:val="020CC52B"/>
    <w:rsid w:val="02125C81"/>
    <w:rsid w:val="02244685"/>
    <w:rsid w:val="02269A97"/>
    <w:rsid w:val="0231AA04"/>
    <w:rsid w:val="02326574"/>
    <w:rsid w:val="023B7FF6"/>
    <w:rsid w:val="023E2B49"/>
    <w:rsid w:val="023E5FA1"/>
    <w:rsid w:val="0240CB55"/>
    <w:rsid w:val="024233DF"/>
    <w:rsid w:val="02427147"/>
    <w:rsid w:val="02435813"/>
    <w:rsid w:val="024DC269"/>
    <w:rsid w:val="02533E91"/>
    <w:rsid w:val="025D14F2"/>
    <w:rsid w:val="025FEC81"/>
    <w:rsid w:val="02630B22"/>
    <w:rsid w:val="0269206D"/>
    <w:rsid w:val="02772830"/>
    <w:rsid w:val="0286D0BE"/>
    <w:rsid w:val="029BEC8D"/>
    <w:rsid w:val="02A60DB7"/>
    <w:rsid w:val="02A9613D"/>
    <w:rsid w:val="02AB77F3"/>
    <w:rsid w:val="02BC3201"/>
    <w:rsid w:val="02BF0359"/>
    <w:rsid w:val="02BF8F9C"/>
    <w:rsid w:val="02CE9B74"/>
    <w:rsid w:val="02D0526F"/>
    <w:rsid w:val="02E35D7A"/>
    <w:rsid w:val="02E7DAF5"/>
    <w:rsid w:val="02EA623C"/>
    <w:rsid w:val="02EA8362"/>
    <w:rsid w:val="02EF8F61"/>
    <w:rsid w:val="02F00714"/>
    <w:rsid w:val="02FC0F95"/>
    <w:rsid w:val="03019F98"/>
    <w:rsid w:val="031AA99D"/>
    <w:rsid w:val="031C0FE8"/>
    <w:rsid w:val="0321C027"/>
    <w:rsid w:val="03223706"/>
    <w:rsid w:val="03289C3B"/>
    <w:rsid w:val="033B6FB0"/>
    <w:rsid w:val="033E54B6"/>
    <w:rsid w:val="0349AC0E"/>
    <w:rsid w:val="034AA101"/>
    <w:rsid w:val="034FA142"/>
    <w:rsid w:val="03561B03"/>
    <w:rsid w:val="035CB8E4"/>
    <w:rsid w:val="0374C9EA"/>
    <w:rsid w:val="037C9000"/>
    <w:rsid w:val="037E20BC"/>
    <w:rsid w:val="0382E29E"/>
    <w:rsid w:val="039100BD"/>
    <w:rsid w:val="039EB332"/>
    <w:rsid w:val="03A5789D"/>
    <w:rsid w:val="03A5D882"/>
    <w:rsid w:val="03B1623E"/>
    <w:rsid w:val="03B6EA5D"/>
    <w:rsid w:val="03BE0C95"/>
    <w:rsid w:val="03C08C98"/>
    <w:rsid w:val="03C2EA78"/>
    <w:rsid w:val="03CE7DC2"/>
    <w:rsid w:val="03D26CBD"/>
    <w:rsid w:val="03DB86C1"/>
    <w:rsid w:val="03DC7642"/>
    <w:rsid w:val="03E26D62"/>
    <w:rsid w:val="03E9C7BD"/>
    <w:rsid w:val="03EDCC42"/>
    <w:rsid w:val="03F8BAC2"/>
    <w:rsid w:val="03F9C06F"/>
    <w:rsid w:val="03FB5231"/>
    <w:rsid w:val="04020FCC"/>
    <w:rsid w:val="040260BF"/>
    <w:rsid w:val="040724A0"/>
    <w:rsid w:val="0407E167"/>
    <w:rsid w:val="04177983"/>
    <w:rsid w:val="041B4DDF"/>
    <w:rsid w:val="042449E6"/>
    <w:rsid w:val="042A3490"/>
    <w:rsid w:val="042D8D9A"/>
    <w:rsid w:val="04300D64"/>
    <w:rsid w:val="0436DC10"/>
    <w:rsid w:val="043AEBB3"/>
    <w:rsid w:val="043C22CC"/>
    <w:rsid w:val="043C716B"/>
    <w:rsid w:val="043F2FCD"/>
    <w:rsid w:val="0448E130"/>
    <w:rsid w:val="044D4C54"/>
    <w:rsid w:val="044F04E4"/>
    <w:rsid w:val="0455680F"/>
    <w:rsid w:val="045618B6"/>
    <w:rsid w:val="04628190"/>
    <w:rsid w:val="0467C369"/>
    <w:rsid w:val="0468130D"/>
    <w:rsid w:val="04699720"/>
    <w:rsid w:val="046ADD16"/>
    <w:rsid w:val="0470242B"/>
    <w:rsid w:val="047B6D33"/>
    <w:rsid w:val="0481B514"/>
    <w:rsid w:val="04845EA5"/>
    <w:rsid w:val="0498E06C"/>
    <w:rsid w:val="049E4E89"/>
    <w:rsid w:val="04A1921F"/>
    <w:rsid w:val="04AC05CD"/>
    <w:rsid w:val="04AFCB39"/>
    <w:rsid w:val="04B15C8E"/>
    <w:rsid w:val="04B301DD"/>
    <w:rsid w:val="04B35730"/>
    <w:rsid w:val="04B5A5BC"/>
    <w:rsid w:val="04B71FB5"/>
    <w:rsid w:val="04B947F2"/>
    <w:rsid w:val="04C2AB3B"/>
    <w:rsid w:val="04C5D2D8"/>
    <w:rsid w:val="04CB48D3"/>
    <w:rsid w:val="04D39E54"/>
    <w:rsid w:val="04DEB725"/>
    <w:rsid w:val="04EACBF8"/>
    <w:rsid w:val="04ECCEE4"/>
    <w:rsid w:val="04F623B2"/>
    <w:rsid w:val="05004A70"/>
    <w:rsid w:val="0506C76A"/>
    <w:rsid w:val="05099916"/>
    <w:rsid w:val="050F264B"/>
    <w:rsid w:val="0515AF58"/>
    <w:rsid w:val="051C841B"/>
    <w:rsid w:val="05215B25"/>
    <w:rsid w:val="05223616"/>
    <w:rsid w:val="052927B9"/>
    <w:rsid w:val="052EFE94"/>
    <w:rsid w:val="0537D8E8"/>
    <w:rsid w:val="053D7320"/>
    <w:rsid w:val="0543F634"/>
    <w:rsid w:val="054A5DBC"/>
    <w:rsid w:val="054A8778"/>
    <w:rsid w:val="054E7C21"/>
    <w:rsid w:val="055B328B"/>
    <w:rsid w:val="055EE992"/>
    <w:rsid w:val="056719B2"/>
    <w:rsid w:val="056C69DB"/>
    <w:rsid w:val="0574E39D"/>
    <w:rsid w:val="0581FEEF"/>
    <w:rsid w:val="058CA7FB"/>
    <w:rsid w:val="058E41A9"/>
    <w:rsid w:val="0591A0D7"/>
    <w:rsid w:val="0594C8ED"/>
    <w:rsid w:val="0595A0D6"/>
    <w:rsid w:val="059A4328"/>
    <w:rsid w:val="059B34BD"/>
    <w:rsid w:val="05A1DE11"/>
    <w:rsid w:val="05A8867C"/>
    <w:rsid w:val="05AB706B"/>
    <w:rsid w:val="05C15F62"/>
    <w:rsid w:val="05C23D8C"/>
    <w:rsid w:val="05C34D5B"/>
    <w:rsid w:val="05D8C109"/>
    <w:rsid w:val="05DCC3E1"/>
    <w:rsid w:val="05DCFA06"/>
    <w:rsid w:val="05ED67FD"/>
    <w:rsid w:val="05EF1B11"/>
    <w:rsid w:val="05F299DD"/>
    <w:rsid w:val="05F482DD"/>
    <w:rsid w:val="05F66FD3"/>
    <w:rsid w:val="05F72B97"/>
    <w:rsid w:val="05FA9065"/>
    <w:rsid w:val="06189C15"/>
    <w:rsid w:val="0618A9ED"/>
    <w:rsid w:val="061A4AD9"/>
    <w:rsid w:val="061BD11B"/>
    <w:rsid w:val="061D4419"/>
    <w:rsid w:val="062C348F"/>
    <w:rsid w:val="062ED928"/>
    <w:rsid w:val="06315E26"/>
    <w:rsid w:val="06339D82"/>
    <w:rsid w:val="06353DDD"/>
    <w:rsid w:val="0654DF9A"/>
    <w:rsid w:val="06578B4E"/>
    <w:rsid w:val="0659D7C8"/>
    <w:rsid w:val="0663D295"/>
    <w:rsid w:val="066D8FF3"/>
    <w:rsid w:val="066DD950"/>
    <w:rsid w:val="066E387E"/>
    <w:rsid w:val="06749F7C"/>
    <w:rsid w:val="068422DD"/>
    <w:rsid w:val="0689D11D"/>
    <w:rsid w:val="068A0F53"/>
    <w:rsid w:val="0691C628"/>
    <w:rsid w:val="0698021F"/>
    <w:rsid w:val="069FBCD4"/>
    <w:rsid w:val="06A38D48"/>
    <w:rsid w:val="06B37EE4"/>
    <w:rsid w:val="06BBCAC0"/>
    <w:rsid w:val="06BBF8A3"/>
    <w:rsid w:val="06BC10EC"/>
    <w:rsid w:val="06BD48C8"/>
    <w:rsid w:val="06BF6C24"/>
    <w:rsid w:val="06C1179F"/>
    <w:rsid w:val="06C216C1"/>
    <w:rsid w:val="06CA2CE5"/>
    <w:rsid w:val="06DCC302"/>
    <w:rsid w:val="06DF9531"/>
    <w:rsid w:val="06F129E0"/>
    <w:rsid w:val="07024408"/>
    <w:rsid w:val="0709D294"/>
    <w:rsid w:val="071DD062"/>
    <w:rsid w:val="07292BAA"/>
    <w:rsid w:val="072C8C0C"/>
    <w:rsid w:val="072D47A4"/>
    <w:rsid w:val="072FB76F"/>
    <w:rsid w:val="074080D6"/>
    <w:rsid w:val="074983E1"/>
    <w:rsid w:val="074FF7A0"/>
    <w:rsid w:val="0750E557"/>
    <w:rsid w:val="075430EE"/>
    <w:rsid w:val="075F4F3F"/>
    <w:rsid w:val="0766A2B7"/>
    <w:rsid w:val="076B488D"/>
    <w:rsid w:val="076B8875"/>
    <w:rsid w:val="076DE530"/>
    <w:rsid w:val="07742383"/>
    <w:rsid w:val="077CDDDA"/>
    <w:rsid w:val="077FEEDD"/>
    <w:rsid w:val="07887D0B"/>
    <w:rsid w:val="079648B0"/>
    <w:rsid w:val="07B3E2D6"/>
    <w:rsid w:val="07B457B6"/>
    <w:rsid w:val="07BA23FE"/>
    <w:rsid w:val="07C1293E"/>
    <w:rsid w:val="07DE8A49"/>
    <w:rsid w:val="07E59FB7"/>
    <w:rsid w:val="07E83FE4"/>
    <w:rsid w:val="07F3587D"/>
    <w:rsid w:val="07F5EB65"/>
    <w:rsid w:val="08003A97"/>
    <w:rsid w:val="0807AC24"/>
    <w:rsid w:val="080B3F16"/>
    <w:rsid w:val="080C6398"/>
    <w:rsid w:val="080C967A"/>
    <w:rsid w:val="080ED086"/>
    <w:rsid w:val="081AF564"/>
    <w:rsid w:val="08328666"/>
    <w:rsid w:val="08471F30"/>
    <w:rsid w:val="084F4F45"/>
    <w:rsid w:val="08526C2F"/>
    <w:rsid w:val="0854AA1E"/>
    <w:rsid w:val="0866232A"/>
    <w:rsid w:val="086A2C26"/>
    <w:rsid w:val="086DCE53"/>
    <w:rsid w:val="086E32CD"/>
    <w:rsid w:val="08764EFE"/>
    <w:rsid w:val="087A9A6F"/>
    <w:rsid w:val="087C066C"/>
    <w:rsid w:val="0891B8F0"/>
    <w:rsid w:val="08982D67"/>
    <w:rsid w:val="089D11C3"/>
    <w:rsid w:val="089E28DF"/>
    <w:rsid w:val="08B47FEA"/>
    <w:rsid w:val="08B9FD15"/>
    <w:rsid w:val="08BB038D"/>
    <w:rsid w:val="08C28371"/>
    <w:rsid w:val="08D03B4E"/>
    <w:rsid w:val="08D179C9"/>
    <w:rsid w:val="08E2D74A"/>
    <w:rsid w:val="08E55442"/>
    <w:rsid w:val="08E60685"/>
    <w:rsid w:val="08F090D5"/>
    <w:rsid w:val="08F14F70"/>
    <w:rsid w:val="08F27D20"/>
    <w:rsid w:val="08F9979C"/>
    <w:rsid w:val="0903B8F5"/>
    <w:rsid w:val="090AD3A0"/>
    <w:rsid w:val="0910DF73"/>
    <w:rsid w:val="09182ECB"/>
    <w:rsid w:val="092A3363"/>
    <w:rsid w:val="092B1140"/>
    <w:rsid w:val="09359EF4"/>
    <w:rsid w:val="09376F84"/>
    <w:rsid w:val="093D8A6D"/>
    <w:rsid w:val="094765C9"/>
    <w:rsid w:val="094FC0C6"/>
    <w:rsid w:val="0950597A"/>
    <w:rsid w:val="09525500"/>
    <w:rsid w:val="09833606"/>
    <w:rsid w:val="0985AB28"/>
    <w:rsid w:val="098E8BE4"/>
    <w:rsid w:val="099255CC"/>
    <w:rsid w:val="09995D30"/>
    <w:rsid w:val="09A25535"/>
    <w:rsid w:val="09AC0FCB"/>
    <w:rsid w:val="09ADE21A"/>
    <w:rsid w:val="09B2F1EF"/>
    <w:rsid w:val="09B45B91"/>
    <w:rsid w:val="09BA5850"/>
    <w:rsid w:val="09C4E32C"/>
    <w:rsid w:val="09CBE77B"/>
    <w:rsid w:val="09CFCBA0"/>
    <w:rsid w:val="09CFE64C"/>
    <w:rsid w:val="09DBA3EB"/>
    <w:rsid w:val="09E1C51E"/>
    <w:rsid w:val="09E80CF8"/>
    <w:rsid w:val="09FBAA52"/>
    <w:rsid w:val="09FE02C7"/>
    <w:rsid w:val="0A03B6D7"/>
    <w:rsid w:val="0A0EC742"/>
    <w:rsid w:val="0A18D1A2"/>
    <w:rsid w:val="0A1E870E"/>
    <w:rsid w:val="0A3784CB"/>
    <w:rsid w:val="0A3AAD3E"/>
    <w:rsid w:val="0A3CA519"/>
    <w:rsid w:val="0A49E401"/>
    <w:rsid w:val="0A5888AC"/>
    <w:rsid w:val="0A60D77D"/>
    <w:rsid w:val="0A60FE42"/>
    <w:rsid w:val="0A65082E"/>
    <w:rsid w:val="0A6D04A1"/>
    <w:rsid w:val="0A725486"/>
    <w:rsid w:val="0A866BD3"/>
    <w:rsid w:val="0A922036"/>
    <w:rsid w:val="0A927CE9"/>
    <w:rsid w:val="0AA11DC6"/>
    <w:rsid w:val="0AA26483"/>
    <w:rsid w:val="0AAD0E00"/>
    <w:rsid w:val="0AB0B899"/>
    <w:rsid w:val="0AB27386"/>
    <w:rsid w:val="0AD3D1D5"/>
    <w:rsid w:val="0AF0C7FD"/>
    <w:rsid w:val="0AF35EFE"/>
    <w:rsid w:val="0AF419EB"/>
    <w:rsid w:val="0B00A913"/>
    <w:rsid w:val="0B067CF5"/>
    <w:rsid w:val="0B0F39AA"/>
    <w:rsid w:val="0B1D054A"/>
    <w:rsid w:val="0B24CB63"/>
    <w:rsid w:val="0B27B945"/>
    <w:rsid w:val="0B2D48C1"/>
    <w:rsid w:val="0B2D8C09"/>
    <w:rsid w:val="0B2E407D"/>
    <w:rsid w:val="0B305324"/>
    <w:rsid w:val="0B385C7A"/>
    <w:rsid w:val="0B3AF304"/>
    <w:rsid w:val="0B4BE818"/>
    <w:rsid w:val="0B4E90A4"/>
    <w:rsid w:val="0B55B2C5"/>
    <w:rsid w:val="0B5953FD"/>
    <w:rsid w:val="0B5B3330"/>
    <w:rsid w:val="0B5FCCE1"/>
    <w:rsid w:val="0B77EF1E"/>
    <w:rsid w:val="0B7B4D53"/>
    <w:rsid w:val="0B8398B4"/>
    <w:rsid w:val="0B863ABD"/>
    <w:rsid w:val="0B94595C"/>
    <w:rsid w:val="0B9E9327"/>
    <w:rsid w:val="0BB5A20D"/>
    <w:rsid w:val="0BB7EC1F"/>
    <w:rsid w:val="0BB85048"/>
    <w:rsid w:val="0BBB8246"/>
    <w:rsid w:val="0BBBF494"/>
    <w:rsid w:val="0BC7A757"/>
    <w:rsid w:val="0BC9F0A6"/>
    <w:rsid w:val="0BD5EDD1"/>
    <w:rsid w:val="0BD8BE8A"/>
    <w:rsid w:val="0BF1F880"/>
    <w:rsid w:val="0BF291D0"/>
    <w:rsid w:val="0BF84999"/>
    <w:rsid w:val="0BFF392B"/>
    <w:rsid w:val="0C04B1BB"/>
    <w:rsid w:val="0C0B20DD"/>
    <w:rsid w:val="0C11096D"/>
    <w:rsid w:val="0C177889"/>
    <w:rsid w:val="0C1AEB3B"/>
    <w:rsid w:val="0C2160F1"/>
    <w:rsid w:val="0C223C34"/>
    <w:rsid w:val="0C226504"/>
    <w:rsid w:val="0C27E9E8"/>
    <w:rsid w:val="0C2C5252"/>
    <w:rsid w:val="0C2CB5C0"/>
    <w:rsid w:val="0C3F1E91"/>
    <w:rsid w:val="0C445A07"/>
    <w:rsid w:val="0C53046A"/>
    <w:rsid w:val="0C57EB96"/>
    <w:rsid w:val="0C6695F6"/>
    <w:rsid w:val="0C682E76"/>
    <w:rsid w:val="0C68B624"/>
    <w:rsid w:val="0C68E0B0"/>
    <w:rsid w:val="0C69C69C"/>
    <w:rsid w:val="0C704F59"/>
    <w:rsid w:val="0C72E676"/>
    <w:rsid w:val="0C7544C4"/>
    <w:rsid w:val="0C818FAD"/>
    <w:rsid w:val="0C841AA3"/>
    <w:rsid w:val="0C864AB5"/>
    <w:rsid w:val="0C866C91"/>
    <w:rsid w:val="0C925D30"/>
    <w:rsid w:val="0C92C812"/>
    <w:rsid w:val="0CA28CC4"/>
    <w:rsid w:val="0CA3337B"/>
    <w:rsid w:val="0CA3552D"/>
    <w:rsid w:val="0CA5086A"/>
    <w:rsid w:val="0CA9091C"/>
    <w:rsid w:val="0CAD60B6"/>
    <w:rsid w:val="0CB8FB2D"/>
    <w:rsid w:val="0CBA73C2"/>
    <w:rsid w:val="0CBB1BD1"/>
    <w:rsid w:val="0CBF782E"/>
    <w:rsid w:val="0CC27AB1"/>
    <w:rsid w:val="0CCEA459"/>
    <w:rsid w:val="0CD199E5"/>
    <w:rsid w:val="0CD5685B"/>
    <w:rsid w:val="0CDB8313"/>
    <w:rsid w:val="0CDC7240"/>
    <w:rsid w:val="0CDFCC7E"/>
    <w:rsid w:val="0CEBABFD"/>
    <w:rsid w:val="0CED8ABE"/>
    <w:rsid w:val="0CEE9568"/>
    <w:rsid w:val="0CEF75E2"/>
    <w:rsid w:val="0CFF0E5C"/>
    <w:rsid w:val="0D098263"/>
    <w:rsid w:val="0D130380"/>
    <w:rsid w:val="0D149152"/>
    <w:rsid w:val="0D18BB59"/>
    <w:rsid w:val="0D1D61C5"/>
    <w:rsid w:val="0D27420B"/>
    <w:rsid w:val="0D2F0CE0"/>
    <w:rsid w:val="0D2FC452"/>
    <w:rsid w:val="0D3E4F79"/>
    <w:rsid w:val="0D4204C0"/>
    <w:rsid w:val="0D558372"/>
    <w:rsid w:val="0D6BD27E"/>
    <w:rsid w:val="0D7E173F"/>
    <w:rsid w:val="0D8951D3"/>
    <w:rsid w:val="0D8AB6B5"/>
    <w:rsid w:val="0D9A492D"/>
    <w:rsid w:val="0DA61466"/>
    <w:rsid w:val="0DAF37AB"/>
    <w:rsid w:val="0DB230E0"/>
    <w:rsid w:val="0DB4EEB9"/>
    <w:rsid w:val="0DC23914"/>
    <w:rsid w:val="0DC541A8"/>
    <w:rsid w:val="0DD22A30"/>
    <w:rsid w:val="0DE748E6"/>
    <w:rsid w:val="0DED6596"/>
    <w:rsid w:val="0DEF01DF"/>
    <w:rsid w:val="0DF14F6D"/>
    <w:rsid w:val="0DFC24DB"/>
    <w:rsid w:val="0E0B2D4D"/>
    <w:rsid w:val="0E0DE5AA"/>
    <w:rsid w:val="0E1B79C6"/>
    <w:rsid w:val="0E25870A"/>
    <w:rsid w:val="0E25F214"/>
    <w:rsid w:val="0E41BA4B"/>
    <w:rsid w:val="0E47F005"/>
    <w:rsid w:val="0E4E169D"/>
    <w:rsid w:val="0E528843"/>
    <w:rsid w:val="0E597679"/>
    <w:rsid w:val="0E620A83"/>
    <w:rsid w:val="0E6C710E"/>
    <w:rsid w:val="0E77500A"/>
    <w:rsid w:val="0E778AE4"/>
    <w:rsid w:val="0E874342"/>
    <w:rsid w:val="0E8B5376"/>
    <w:rsid w:val="0E8D04D9"/>
    <w:rsid w:val="0E8D8679"/>
    <w:rsid w:val="0E97BA8F"/>
    <w:rsid w:val="0EA483B1"/>
    <w:rsid w:val="0EAC32EC"/>
    <w:rsid w:val="0EAF150E"/>
    <w:rsid w:val="0EBA7A49"/>
    <w:rsid w:val="0EBF278A"/>
    <w:rsid w:val="0ED18083"/>
    <w:rsid w:val="0ED3CC53"/>
    <w:rsid w:val="0EDBD163"/>
    <w:rsid w:val="0EDE9367"/>
    <w:rsid w:val="0EEC71B2"/>
    <w:rsid w:val="0EF7CAA3"/>
    <w:rsid w:val="0F132259"/>
    <w:rsid w:val="0F13D985"/>
    <w:rsid w:val="0F21FDD4"/>
    <w:rsid w:val="0F25673D"/>
    <w:rsid w:val="0F26DCDF"/>
    <w:rsid w:val="0F2C9FD1"/>
    <w:rsid w:val="0F2D00BA"/>
    <w:rsid w:val="0F3560EC"/>
    <w:rsid w:val="0F458801"/>
    <w:rsid w:val="0F4E316F"/>
    <w:rsid w:val="0F5452AB"/>
    <w:rsid w:val="0F5D3780"/>
    <w:rsid w:val="0F63EFC0"/>
    <w:rsid w:val="0F67BC3E"/>
    <w:rsid w:val="0F71CBEA"/>
    <w:rsid w:val="0F7922CC"/>
    <w:rsid w:val="0F7A7C35"/>
    <w:rsid w:val="0F7BCECC"/>
    <w:rsid w:val="0F82482F"/>
    <w:rsid w:val="0F83E65E"/>
    <w:rsid w:val="0F8ABD00"/>
    <w:rsid w:val="0F996705"/>
    <w:rsid w:val="0FA0EB27"/>
    <w:rsid w:val="0FA2E532"/>
    <w:rsid w:val="0FABF2B0"/>
    <w:rsid w:val="0FB2B212"/>
    <w:rsid w:val="0FB6C787"/>
    <w:rsid w:val="0FBA88E1"/>
    <w:rsid w:val="0FBB3C66"/>
    <w:rsid w:val="0FBD66D7"/>
    <w:rsid w:val="0FCFA3DA"/>
    <w:rsid w:val="0FDB9962"/>
    <w:rsid w:val="0FDE1DBF"/>
    <w:rsid w:val="0FE54205"/>
    <w:rsid w:val="0FE58C2F"/>
    <w:rsid w:val="0FE6102B"/>
    <w:rsid w:val="0FF32976"/>
    <w:rsid w:val="0FFC9B3D"/>
    <w:rsid w:val="10003C16"/>
    <w:rsid w:val="1005D209"/>
    <w:rsid w:val="1006BF1A"/>
    <w:rsid w:val="10113212"/>
    <w:rsid w:val="101A912E"/>
    <w:rsid w:val="101FBC9A"/>
    <w:rsid w:val="102F305C"/>
    <w:rsid w:val="1032722B"/>
    <w:rsid w:val="10402BC5"/>
    <w:rsid w:val="104B4CD3"/>
    <w:rsid w:val="105596B7"/>
    <w:rsid w:val="1055EE90"/>
    <w:rsid w:val="1063163A"/>
    <w:rsid w:val="106B3F24"/>
    <w:rsid w:val="106F7CB9"/>
    <w:rsid w:val="1074D09F"/>
    <w:rsid w:val="10759180"/>
    <w:rsid w:val="1076876E"/>
    <w:rsid w:val="1096014D"/>
    <w:rsid w:val="1096A721"/>
    <w:rsid w:val="10AAAD64"/>
    <w:rsid w:val="10CE0194"/>
    <w:rsid w:val="10D904F8"/>
    <w:rsid w:val="10DAA5DF"/>
    <w:rsid w:val="10DC5EB7"/>
    <w:rsid w:val="10E26890"/>
    <w:rsid w:val="10E30533"/>
    <w:rsid w:val="10F04DF7"/>
    <w:rsid w:val="10F3805F"/>
    <w:rsid w:val="10F482FD"/>
    <w:rsid w:val="10F5AD57"/>
    <w:rsid w:val="10F9C5C9"/>
    <w:rsid w:val="10FC5452"/>
    <w:rsid w:val="10FC8A25"/>
    <w:rsid w:val="10FCF17B"/>
    <w:rsid w:val="1109A7E7"/>
    <w:rsid w:val="1109DFCF"/>
    <w:rsid w:val="110D3FBC"/>
    <w:rsid w:val="1112F336"/>
    <w:rsid w:val="1116CE44"/>
    <w:rsid w:val="1116CF4C"/>
    <w:rsid w:val="111A571C"/>
    <w:rsid w:val="111E1890"/>
    <w:rsid w:val="1126A0E1"/>
    <w:rsid w:val="1131725D"/>
    <w:rsid w:val="1134074A"/>
    <w:rsid w:val="114D8654"/>
    <w:rsid w:val="1157F082"/>
    <w:rsid w:val="115B3F20"/>
    <w:rsid w:val="117367C7"/>
    <w:rsid w:val="11748032"/>
    <w:rsid w:val="1174D78A"/>
    <w:rsid w:val="117ECE61"/>
    <w:rsid w:val="11978ED7"/>
    <w:rsid w:val="119BCE6D"/>
    <w:rsid w:val="11A434FD"/>
    <w:rsid w:val="11BA452E"/>
    <w:rsid w:val="11BCA82C"/>
    <w:rsid w:val="11BE413D"/>
    <w:rsid w:val="11C4D1D1"/>
    <w:rsid w:val="11C62F97"/>
    <w:rsid w:val="11CCF40E"/>
    <w:rsid w:val="11E2E224"/>
    <w:rsid w:val="11E6CBFB"/>
    <w:rsid w:val="11EE5D29"/>
    <w:rsid w:val="11F22A72"/>
    <w:rsid w:val="11F308B2"/>
    <w:rsid w:val="1200C40D"/>
    <w:rsid w:val="12087EA6"/>
    <w:rsid w:val="12174022"/>
    <w:rsid w:val="121851CA"/>
    <w:rsid w:val="121B1D31"/>
    <w:rsid w:val="12281652"/>
    <w:rsid w:val="12325221"/>
    <w:rsid w:val="1232FC72"/>
    <w:rsid w:val="123C41D9"/>
    <w:rsid w:val="123E4D1B"/>
    <w:rsid w:val="1240A7B1"/>
    <w:rsid w:val="124159D5"/>
    <w:rsid w:val="124AEAD0"/>
    <w:rsid w:val="124B2378"/>
    <w:rsid w:val="124B98C8"/>
    <w:rsid w:val="124E5B31"/>
    <w:rsid w:val="12557EF9"/>
    <w:rsid w:val="1261E01D"/>
    <w:rsid w:val="126CD002"/>
    <w:rsid w:val="12702A3C"/>
    <w:rsid w:val="1272BCBF"/>
    <w:rsid w:val="127AFBB1"/>
    <w:rsid w:val="1283A034"/>
    <w:rsid w:val="12A9A93F"/>
    <w:rsid w:val="12AA203F"/>
    <w:rsid w:val="12AB75D4"/>
    <w:rsid w:val="12BD6B7D"/>
    <w:rsid w:val="12C9CF9C"/>
    <w:rsid w:val="12CBBE3C"/>
    <w:rsid w:val="12CF5D87"/>
    <w:rsid w:val="12D2F290"/>
    <w:rsid w:val="12D70695"/>
    <w:rsid w:val="12F0C86E"/>
    <w:rsid w:val="1300DC9D"/>
    <w:rsid w:val="13104342"/>
    <w:rsid w:val="133570E1"/>
    <w:rsid w:val="133895B4"/>
    <w:rsid w:val="133D760D"/>
    <w:rsid w:val="134C3661"/>
    <w:rsid w:val="134FF734"/>
    <w:rsid w:val="13525DE8"/>
    <w:rsid w:val="135E57BC"/>
    <w:rsid w:val="13610B53"/>
    <w:rsid w:val="136BD615"/>
    <w:rsid w:val="137391C8"/>
    <w:rsid w:val="137A91BE"/>
    <w:rsid w:val="138377B8"/>
    <w:rsid w:val="1383E969"/>
    <w:rsid w:val="1386C1AE"/>
    <w:rsid w:val="138C4A7E"/>
    <w:rsid w:val="138D5CE0"/>
    <w:rsid w:val="1392F5FE"/>
    <w:rsid w:val="1396D984"/>
    <w:rsid w:val="13991802"/>
    <w:rsid w:val="139D0C10"/>
    <w:rsid w:val="13BAFB52"/>
    <w:rsid w:val="13CDFE4D"/>
    <w:rsid w:val="13D162E4"/>
    <w:rsid w:val="13D2C1EE"/>
    <w:rsid w:val="13DC5E43"/>
    <w:rsid w:val="13E2D2E2"/>
    <w:rsid w:val="13EC6637"/>
    <w:rsid w:val="13FD178D"/>
    <w:rsid w:val="13FF25E6"/>
    <w:rsid w:val="1402B5B5"/>
    <w:rsid w:val="140DE92B"/>
    <w:rsid w:val="140E7F81"/>
    <w:rsid w:val="141BDD55"/>
    <w:rsid w:val="14241CD8"/>
    <w:rsid w:val="14287FB6"/>
    <w:rsid w:val="1431DF74"/>
    <w:rsid w:val="14328A7F"/>
    <w:rsid w:val="14424BDF"/>
    <w:rsid w:val="1447A1E0"/>
    <w:rsid w:val="144ECEDB"/>
    <w:rsid w:val="144EF85B"/>
    <w:rsid w:val="14536044"/>
    <w:rsid w:val="145B1019"/>
    <w:rsid w:val="1462DCFA"/>
    <w:rsid w:val="1466283F"/>
    <w:rsid w:val="146F411F"/>
    <w:rsid w:val="1477A1DD"/>
    <w:rsid w:val="147BB02B"/>
    <w:rsid w:val="148C5F83"/>
    <w:rsid w:val="148D3F05"/>
    <w:rsid w:val="149287E1"/>
    <w:rsid w:val="149500FA"/>
    <w:rsid w:val="1496C5B7"/>
    <w:rsid w:val="14A61A9F"/>
    <w:rsid w:val="14AE8A38"/>
    <w:rsid w:val="14B8B328"/>
    <w:rsid w:val="14BCCFB7"/>
    <w:rsid w:val="14C61788"/>
    <w:rsid w:val="14CFFD4C"/>
    <w:rsid w:val="14D948C8"/>
    <w:rsid w:val="14F379B1"/>
    <w:rsid w:val="150B0B0D"/>
    <w:rsid w:val="150B0E77"/>
    <w:rsid w:val="150C6BB8"/>
    <w:rsid w:val="150D068B"/>
    <w:rsid w:val="15123763"/>
    <w:rsid w:val="1518787E"/>
    <w:rsid w:val="1519F739"/>
    <w:rsid w:val="151A9571"/>
    <w:rsid w:val="151DC1D7"/>
    <w:rsid w:val="1523690F"/>
    <w:rsid w:val="152BB43D"/>
    <w:rsid w:val="152FDC2B"/>
    <w:rsid w:val="15425E1B"/>
    <w:rsid w:val="1558B49A"/>
    <w:rsid w:val="155C5D15"/>
    <w:rsid w:val="15658D96"/>
    <w:rsid w:val="1569A9C7"/>
    <w:rsid w:val="157A17FE"/>
    <w:rsid w:val="157D9247"/>
    <w:rsid w:val="157DAF93"/>
    <w:rsid w:val="157DE720"/>
    <w:rsid w:val="1591942C"/>
    <w:rsid w:val="15925DA2"/>
    <w:rsid w:val="1597FDEE"/>
    <w:rsid w:val="159ADFD0"/>
    <w:rsid w:val="15A38CB0"/>
    <w:rsid w:val="15A4D4B2"/>
    <w:rsid w:val="15BB1842"/>
    <w:rsid w:val="15BE079A"/>
    <w:rsid w:val="15C41999"/>
    <w:rsid w:val="15C6CEAB"/>
    <w:rsid w:val="15CF63D0"/>
    <w:rsid w:val="15D45A29"/>
    <w:rsid w:val="15DC0610"/>
    <w:rsid w:val="15DCFCA7"/>
    <w:rsid w:val="15F0355D"/>
    <w:rsid w:val="15F82ED2"/>
    <w:rsid w:val="15F8B90A"/>
    <w:rsid w:val="160405DC"/>
    <w:rsid w:val="1605C461"/>
    <w:rsid w:val="16086FE3"/>
    <w:rsid w:val="160D8BF3"/>
    <w:rsid w:val="1619976D"/>
    <w:rsid w:val="161C5B14"/>
    <w:rsid w:val="161F4C42"/>
    <w:rsid w:val="1629C7B1"/>
    <w:rsid w:val="162B0F11"/>
    <w:rsid w:val="16397CF8"/>
    <w:rsid w:val="163D0C67"/>
    <w:rsid w:val="1648BB4B"/>
    <w:rsid w:val="164B849E"/>
    <w:rsid w:val="164CBAC5"/>
    <w:rsid w:val="165695E3"/>
    <w:rsid w:val="1663F92B"/>
    <w:rsid w:val="166CE768"/>
    <w:rsid w:val="1671938C"/>
    <w:rsid w:val="1674C93C"/>
    <w:rsid w:val="16830B46"/>
    <w:rsid w:val="1687FB7A"/>
    <w:rsid w:val="168A3DD7"/>
    <w:rsid w:val="168BAAF9"/>
    <w:rsid w:val="168D61CA"/>
    <w:rsid w:val="16904DA7"/>
    <w:rsid w:val="16A6317E"/>
    <w:rsid w:val="16A7EAD4"/>
    <w:rsid w:val="16ABA40B"/>
    <w:rsid w:val="16C104FD"/>
    <w:rsid w:val="16D07D72"/>
    <w:rsid w:val="16D7729D"/>
    <w:rsid w:val="16E7779C"/>
    <w:rsid w:val="16E9D7AB"/>
    <w:rsid w:val="16EE14ED"/>
    <w:rsid w:val="16F03F0A"/>
    <w:rsid w:val="16F8AC7E"/>
    <w:rsid w:val="17015DF7"/>
    <w:rsid w:val="1703F5AF"/>
    <w:rsid w:val="170A2088"/>
    <w:rsid w:val="170D318B"/>
    <w:rsid w:val="17159EEC"/>
    <w:rsid w:val="17187815"/>
    <w:rsid w:val="171C617F"/>
    <w:rsid w:val="171EE713"/>
    <w:rsid w:val="17248D1B"/>
    <w:rsid w:val="172B6388"/>
    <w:rsid w:val="172E1E17"/>
    <w:rsid w:val="1739BFCE"/>
    <w:rsid w:val="1740E3B3"/>
    <w:rsid w:val="174589ED"/>
    <w:rsid w:val="1749A477"/>
    <w:rsid w:val="174CC10D"/>
    <w:rsid w:val="1751CC3C"/>
    <w:rsid w:val="1757D329"/>
    <w:rsid w:val="17585F3C"/>
    <w:rsid w:val="175D47F3"/>
    <w:rsid w:val="175D8294"/>
    <w:rsid w:val="175EF803"/>
    <w:rsid w:val="176058C9"/>
    <w:rsid w:val="1764DC3F"/>
    <w:rsid w:val="176D9F8C"/>
    <w:rsid w:val="17739771"/>
    <w:rsid w:val="17791509"/>
    <w:rsid w:val="1783967B"/>
    <w:rsid w:val="17912729"/>
    <w:rsid w:val="17937E8E"/>
    <w:rsid w:val="1795EF7D"/>
    <w:rsid w:val="1797A70F"/>
    <w:rsid w:val="179FE7A9"/>
    <w:rsid w:val="17A5DDD2"/>
    <w:rsid w:val="17A7D6C6"/>
    <w:rsid w:val="17A807D4"/>
    <w:rsid w:val="17C72459"/>
    <w:rsid w:val="17C9A1A8"/>
    <w:rsid w:val="17CDC62C"/>
    <w:rsid w:val="17CF83CB"/>
    <w:rsid w:val="17D1EBA7"/>
    <w:rsid w:val="17E2CBA2"/>
    <w:rsid w:val="17E3C943"/>
    <w:rsid w:val="17EA5E57"/>
    <w:rsid w:val="17EC69A1"/>
    <w:rsid w:val="17F6C6BF"/>
    <w:rsid w:val="17F6E1B2"/>
    <w:rsid w:val="17FA53B6"/>
    <w:rsid w:val="17FB36BA"/>
    <w:rsid w:val="17FC53BD"/>
    <w:rsid w:val="1804DAA4"/>
    <w:rsid w:val="180C7A76"/>
    <w:rsid w:val="180C9CBC"/>
    <w:rsid w:val="1814249B"/>
    <w:rsid w:val="18157B7C"/>
    <w:rsid w:val="181D93B0"/>
    <w:rsid w:val="18232F3D"/>
    <w:rsid w:val="18338A72"/>
    <w:rsid w:val="183FD8A5"/>
    <w:rsid w:val="1843511F"/>
    <w:rsid w:val="1846B5B6"/>
    <w:rsid w:val="184DFBCD"/>
    <w:rsid w:val="18571B53"/>
    <w:rsid w:val="1859CDA2"/>
    <w:rsid w:val="185DAE77"/>
    <w:rsid w:val="185DB902"/>
    <w:rsid w:val="1863B299"/>
    <w:rsid w:val="186C4DD3"/>
    <w:rsid w:val="1870A088"/>
    <w:rsid w:val="187572A7"/>
    <w:rsid w:val="18842742"/>
    <w:rsid w:val="188A05F7"/>
    <w:rsid w:val="18905437"/>
    <w:rsid w:val="1891CBE0"/>
    <w:rsid w:val="18A43C8F"/>
    <w:rsid w:val="18A5D026"/>
    <w:rsid w:val="18A7B28B"/>
    <w:rsid w:val="18A9F373"/>
    <w:rsid w:val="18B17C48"/>
    <w:rsid w:val="18B2E3BD"/>
    <w:rsid w:val="18BD48F1"/>
    <w:rsid w:val="18C5BDBE"/>
    <w:rsid w:val="18C64A0B"/>
    <w:rsid w:val="18CAD34B"/>
    <w:rsid w:val="18E205D3"/>
    <w:rsid w:val="18E31D30"/>
    <w:rsid w:val="18F1F513"/>
    <w:rsid w:val="18F57627"/>
    <w:rsid w:val="18F7C24F"/>
    <w:rsid w:val="18FD3F3A"/>
    <w:rsid w:val="18FDFF8A"/>
    <w:rsid w:val="19189831"/>
    <w:rsid w:val="191A7A43"/>
    <w:rsid w:val="19201550"/>
    <w:rsid w:val="19221402"/>
    <w:rsid w:val="19387F9D"/>
    <w:rsid w:val="193A19E1"/>
    <w:rsid w:val="1942D5C8"/>
    <w:rsid w:val="194B356E"/>
    <w:rsid w:val="1951DBD2"/>
    <w:rsid w:val="19540402"/>
    <w:rsid w:val="196295D1"/>
    <w:rsid w:val="1962C1E1"/>
    <w:rsid w:val="1962E474"/>
    <w:rsid w:val="19654729"/>
    <w:rsid w:val="196C5CD4"/>
    <w:rsid w:val="1971EE79"/>
    <w:rsid w:val="1979D21A"/>
    <w:rsid w:val="1981C61B"/>
    <w:rsid w:val="19998786"/>
    <w:rsid w:val="199A3CCC"/>
    <w:rsid w:val="19A9A618"/>
    <w:rsid w:val="19BD382E"/>
    <w:rsid w:val="19BE6F6A"/>
    <w:rsid w:val="19C5E0B3"/>
    <w:rsid w:val="19D508DB"/>
    <w:rsid w:val="19DC396A"/>
    <w:rsid w:val="19E30B86"/>
    <w:rsid w:val="19E7741B"/>
    <w:rsid w:val="19E8FBB1"/>
    <w:rsid w:val="19F8AA4F"/>
    <w:rsid w:val="1A04DA53"/>
    <w:rsid w:val="1A095C7B"/>
    <w:rsid w:val="1A1B07D9"/>
    <w:rsid w:val="1A28D602"/>
    <w:rsid w:val="1A29F18C"/>
    <w:rsid w:val="1A2A3CD6"/>
    <w:rsid w:val="1A33BFAF"/>
    <w:rsid w:val="1A48F647"/>
    <w:rsid w:val="1A54E3D5"/>
    <w:rsid w:val="1A57FE50"/>
    <w:rsid w:val="1A5995BE"/>
    <w:rsid w:val="1A59FE18"/>
    <w:rsid w:val="1A60B567"/>
    <w:rsid w:val="1A643929"/>
    <w:rsid w:val="1A6BE8E8"/>
    <w:rsid w:val="1A747F3A"/>
    <w:rsid w:val="1A749D53"/>
    <w:rsid w:val="1A7E0219"/>
    <w:rsid w:val="1A84FFEC"/>
    <w:rsid w:val="1A89D83E"/>
    <w:rsid w:val="1A91251C"/>
    <w:rsid w:val="1A95602D"/>
    <w:rsid w:val="1A98801D"/>
    <w:rsid w:val="1A9BBEF2"/>
    <w:rsid w:val="1A9FC8BC"/>
    <w:rsid w:val="1AA831C8"/>
    <w:rsid w:val="1AAEC680"/>
    <w:rsid w:val="1AB1988F"/>
    <w:rsid w:val="1AB400B2"/>
    <w:rsid w:val="1ABD47EB"/>
    <w:rsid w:val="1AC02BAE"/>
    <w:rsid w:val="1ACF7F24"/>
    <w:rsid w:val="1AE38313"/>
    <w:rsid w:val="1AE558D2"/>
    <w:rsid w:val="1AE93EE0"/>
    <w:rsid w:val="1AFEE1E3"/>
    <w:rsid w:val="1B0B64ED"/>
    <w:rsid w:val="1B111820"/>
    <w:rsid w:val="1B14F2A7"/>
    <w:rsid w:val="1B15DF0C"/>
    <w:rsid w:val="1B210BE3"/>
    <w:rsid w:val="1B21379C"/>
    <w:rsid w:val="1B239C04"/>
    <w:rsid w:val="1B2428A3"/>
    <w:rsid w:val="1B32CFD1"/>
    <w:rsid w:val="1B35684A"/>
    <w:rsid w:val="1B3DB0CA"/>
    <w:rsid w:val="1B3DF215"/>
    <w:rsid w:val="1B40E76D"/>
    <w:rsid w:val="1B43806C"/>
    <w:rsid w:val="1B4469C0"/>
    <w:rsid w:val="1B45EA09"/>
    <w:rsid w:val="1B460278"/>
    <w:rsid w:val="1B46D4E6"/>
    <w:rsid w:val="1B4E90A7"/>
    <w:rsid w:val="1B5DBC62"/>
    <w:rsid w:val="1B60A82C"/>
    <w:rsid w:val="1B6260A3"/>
    <w:rsid w:val="1B658589"/>
    <w:rsid w:val="1B666083"/>
    <w:rsid w:val="1B6A17BE"/>
    <w:rsid w:val="1B719802"/>
    <w:rsid w:val="1B75DD5C"/>
    <w:rsid w:val="1B81590E"/>
    <w:rsid w:val="1B869D12"/>
    <w:rsid w:val="1B969138"/>
    <w:rsid w:val="1B98283A"/>
    <w:rsid w:val="1B9EB4AB"/>
    <w:rsid w:val="1BA1ED3E"/>
    <w:rsid w:val="1BA312B6"/>
    <w:rsid w:val="1BA5C14B"/>
    <w:rsid w:val="1BB31EFB"/>
    <w:rsid w:val="1BB46B28"/>
    <w:rsid w:val="1BBE4833"/>
    <w:rsid w:val="1BBED11F"/>
    <w:rsid w:val="1BC15236"/>
    <w:rsid w:val="1BC7B373"/>
    <w:rsid w:val="1BCBEA29"/>
    <w:rsid w:val="1BCE8FFE"/>
    <w:rsid w:val="1BD14CAB"/>
    <w:rsid w:val="1BD4AB76"/>
    <w:rsid w:val="1BDE4943"/>
    <w:rsid w:val="1BDEA4A8"/>
    <w:rsid w:val="1BE63C21"/>
    <w:rsid w:val="1BEEDE90"/>
    <w:rsid w:val="1BF7590A"/>
    <w:rsid w:val="1BFC1C6E"/>
    <w:rsid w:val="1BFE7D64"/>
    <w:rsid w:val="1C00BB77"/>
    <w:rsid w:val="1C018E25"/>
    <w:rsid w:val="1C0A95A8"/>
    <w:rsid w:val="1C1674B9"/>
    <w:rsid w:val="1C3211AC"/>
    <w:rsid w:val="1C324C80"/>
    <w:rsid w:val="1C3742DE"/>
    <w:rsid w:val="1C43ADCC"/>
    <w:rsid w:val="1C4496B9"/>
    <w:rsid w:val="1C471170"/>
    <w:rsid w:val="1C50C8D9"/>
    <w:rsid w:val="1C56B6A8"/>
    <w:rsid w:val="1C64DEAB"/>
    <w:rsid w:val="1C6842B9"/>
    <w:rsid w:val="1C69552F"/>
    <w:rsid w:val="1C69B39E"/>
    <w:rsid w:val="1C79A821"/>
    <w:rsid w:val="1C7BFA41"/>
    <w:rsid w:val="1C7D2719"/>
    <w:rsid w:val="1C7FBCDA"/>
    <w:rsid w:val="1C85983A"/>
    <w:rsid w:val="1C877B5A"/>
    <w:rsid w:val="1C8E02E9"/>
    <w:rsid w:val="1C92D3AF"/>
    <w:rsid w:val="1C9622B0"/>
    <w:rsid w:val="1C9BAD97"/>
    <w:rsid w:val="1C9DA8BF"/>
    <w:rsid w:val="1CAD5CC8"/>
    <w:rsid w:val="1CAFA342"/>
    <w:rsid w:val="1CBA368D"/>
    <w:rsid w:val="1CC4BEC1"/>
    <w:rsid w:val="1CC70E69"/>
    <w:rsid w:val="1CC96CBC"/>
    <w:rsid w:val="1CCC19C5"/>
    <w:rsid w:val="1CCC356E"/>
    <w:rsid w:val="1CD9AC21"/>
    <w:rsid w:val="1CE11A9A"/>
    <w:rsid w:val="1CE14765"/>
    <w:rsid w:val="1CE39DA2"/>
    <w:rsid w:val="1CEAAF29"/>
    <w:rsid w:val="1CF27B3B"/>
    <w:rsid w:val="1CFE09E2"/>
    <w:rsid w:val="1D014389"/>
    <w:rsid w:val="1D065206"/>
    <w:rsid w:val="1D0B366C"/>
    <w:rsid w:val="1D18F39C"/>
    <w:rsid w:val="1D28CE0A"/>
    <w:rsid w:val="1D28EB60"/>
    <w:rsid w:val="1D2A8C76"/>
    <w:rsid w:val="1D2B92BA"/>
    <w:rsid w:val="1D2CC560"/>
    <w:rsid w:val="1D450041"/>
    <w:rsid w:val="1D55EBA9"/>
    <w:rsid w:val="1D598061"/>
    <w:rsid w:val="1D5BEB07"/>
    <w:rsid w:val="1D67E7F7"/>
    <w:rsid w:val="1D6B8E9A"/>
    <w:rsid w:val="1D78B591"/>
    <w:rsid w:val="1D7AFBEE"/>
    <w:rsid w:val="1D7BA2F2"/>
    <w:rsid w:val="1D904E50"/>
    <w:rsid w:val="1D9320A3"/>
    <w:rsid w:val="1D96C669"/>
    <w:rsid w:val="1D9DFB33"/>
    <w:rsid w:val="1D9E78E2"/>
    <w:rsid w:val="1DA006DC"/>
    <w:rsid w:val="1DA19A31"/>
    <w:rsid w:val="1DAE2BF8"/>
    <w:rsid w:val="1DC5E1F7"/>
    <w:rsid w:val="1DC605B2"/>
    <w:rsid w:val="1DCFAA13"/>
    <w:rsid w:val="1DD8DE2A"/>
    <w:rsid w:val="1DD99A6F"/>
    <w:rsid w:val="1DE0ADE6"/>
    <w:rsid w:val="1DE2ECA7"/>
    <w:rsid w:val="1DEC5C9D"/>
    <w:rsid w:val="1DECC452"/>
    <w:rsid w:val="1DF19FAE"/>
    <w:rsid w:val="1DFBC07C"/>
    <w:rsid w:val="1DFFEB53"/>
    <w:rsid w:val="1E003B51"/>
    <w:rsid w:val="1E031F66"/>
    <w:rsid w:val="1E0583FF"/>
    <w:rsid w:val="1E0F236A"/>
    <w:rsid w:val="1E1140FB"/>
    <w:rsid w:val="1E1EB8CD"/>
    <w:rsid w:val="1E2F5F68"/>
    <w:rsid w:val="1E38DB4F"/>
    <w:rsid w:val="1E4035EF"/>
    <w:rsid w:val="1E464FD4"/>
    <w:rsid w:val="1E494F46"/>
    <w:rsid w:val="1E5CE0F5"/>
    <w:rsid w:val="1E5FA60D"/>
    <w:rsid w:val="1E6A4FFD"/>
    <w:rsid w:val="1E7FDCA4"/>
    <w:rsid w:val="1E7FFA47"/>
    <w:rsid w:val="1E8214D7"/>
    <w:rsid w:val="1E849508"/>
    <w:rsid w:val="1E8B3102"/>
    <w:rsid w:val="1E91DE9F"/>
    <w:rsid w:val="1EA706CD"/>
    <w:rsid w:val="1EA9C35F"/>
    <w:rsid w:val="1EAA578A"/>
    <w:rsid w:val="1EAC1176"/>
    <w:rsid w:val="1ED1C3B3"/>
    <w:rsid w:val="1ED39FC1"/>
    <w:rsid w:val="1EDB8D91"/>
    <w:rsid w:val="1EDEBB6E"/>
    <w:rsid w:val="1EE5E529"/>
    <w:rsid w:val="1EF1FCBA"/>
    <w:rsid w:val="1EF6C23C"/>
    <w:rsid w:val="1EFD0F56"/>
    <w:rsid w:val="1F0261A7"/>
    <w:rsid w:val="1F044806"/>
    <w:rsid w:val="1F0CF765"/>
    <w:rsid w:val="1F10CF3D"/>
    <w:rsid w:val="1F126630"/>
    <w:rsid w:val="1F163983"/>
    <w:rsid w:val="1F17E51A"/>
    <w:rsid w:val="1F17ED24"/>
    <w:rsid w:val="1F1E3D5E"/>
    <w:rsid w:val="1F277B71"/>
    <w:rsid w:val="1F325EB0"/>
    <w:rsid w:val="1F33B2D0"/>
    <w:rsid w:val="1F351EE0"/>
    <w:rsid w:val="1F442928"/>
    <w:rsid w:val="1F45E34C"/>
    <w:rsid w:val="1F59DDFA"/>
    <w:rsid w:val="1F5BC4A4"/>
    <w:rsid w:val="1F635ABE"/>
    <w:rsid w:val="1F6DF791"/>
    <w:rsid w:val="1F778242"/>
    <w:rsid w:val="1F823BFF"/>
    <w:rsid w:val="1F876B87"/>
    <w:rsid w:val="1F880C7E"/>
    <w:rsid w:val="1F98D3AB"/>
    <w:rsid w:val="1FA0CBCF"/>
    <w:rsid w:val="1FAAE822"/>
    <w:rsid w:val="1FBF2AFF"/>
    <w:rsid w:val="1FBF644A"/>
    <w:rsid w:val="1FD17440"/>
    <w:rsid w:val="1FDD37E1"/>
    <w:rsid w:val="1FDF448E"/>
    <w:rsid w:val="1FE1FA46"/>
    <w:rsid w:val="1FE313C3"/>
    <w:rsid w:val="1FE6EEE3"/>
    <w:rsid w:val="1FF03920"/>
    <w:rsid w:val="1FF5B3BB"/>
    <w:rsid w:val="1FF62A90"/>
    <w:rsid w:val="20010C10"/>
    <w:rsid w:val="2005C17C"/>
    <w:rsid w:val="2011BBDF"/>
    <w:rsid w:val="201BEC34"/>
    <w:rsid w:val="2030C39C"/>
    <w:rsid w:val="20374AE5"/>
    <w:rsid w:val="203B7B2B"/>
    <w:rsid w:val="204CA85C"/>
    <w:rsid w:val="20566D71"/>
    <w:rsid w:val="20620DB5"/>
    <w:rsid w:val="20625775"/>
    <w:rsid w:val="20670A08"/>
    <w:rsid w:val="20680FD0"/>
    <w:rsid w:val="2072C3CE"/>
    <w:rsid w:val="20756C39"/>
    <w:rsid w:val="207D02D5"/>
    <w:rsid w:val="20822977"/>
    <w:rsid w:val="2087705E"/>
    <w:rsid w:val="2093AC47"/>
    <w:rsid w:val="209B8130"/>
    <w:rsid w:val="20B0152A"/>
    <w:rsid w:val="20B215CB"/>
    <w:rsid w:val="20B4DA27"/>
    <w:rsid w:val="20BCBFF7"/>
    <w:rsid w:val="20D1C040"/>
    <w:rsid w:val="20DCE39A"/>
    <w:rsid w:val="20DE9F68"/>
    <w:rsid w:val="20DF7324"/>
    <w:rsid w:val="210C0FAF"/>
    <w:rsid w:val="210CD648"/>
    <w:rsid w:val="210CFD86"/>
    <w:rsid w:val="210F473A"/>
    <w:rsid w:val="2114C6CC"/>
    <w:rsid w:val="211559AF"/>
    <w:rsid w:val="211C9E4B"/>
    <w:rsid w:val="211F8EB8"/>
    <w:rsid w:val="211FAFA5"/>
    <w:rsid w:val="2124CB87"/>
    <w:rsid w:val="212B4FE7"/>
    <w:rsid w:val="21315F72"/>
    <w:rsid w:val="2135C513"/>
    <w:rsid w:val="213D6174"/>
    <w:rsid w:val="21407864"/>
    <w:rsid w:val="214557BD"/>
    <w:rsid w:val="2146888B"/>
    <w:rsid w:val="21486F33"/>
    <w:rsid w:val="214985A2"/>
    <w:rsid w:val="214ABB6D"/>
    <w:rsid w:val="214DFA31"/>
    <w:rsid w:val="214F633C"/>
    <w:rsid w:val="21517794"/>
    <w:rsid w:val="2163E460"/>
    <w:rsid w:val="21780459"/>
    <w:rsid w:val="217C8F5E"/>
    <w:rsid w:val="217E605E"/>
    <w:rsid w:val="21802F2F"/>
    <w:rsid w:val="218E5075"/>
    <w:rsid w:val="219C03B9"/>
    <w:rsid w:val="21A3D367"/>
    <w:rsid w:val="21AA8EB3"/>
    <w:rsid w:val="21AD1D44"/>
    <w:rsid w:val="21B8F92B"/>
    <w:rsid w:val="21C2AEC6"/>
    <w:rsid w:val="21CCF07E"/>
    <w:rsid w:val="21D509D4"/>
    <w:rsid w:val="21EB7C41"/>
    <w:rsid w:val="21EDE433"/>
    <w:rsid w:val="21F3F7DE"/>
    <w:rsid w:val="21FAF820"/>
    <w:rsid w:val="2203B7A4"/>
    <w:rsid w:val="220E0BC3"/>
    <w:rsid w:val="220EFD6B"/>
    <w:rsid w:val="22154920"/>
    <w:rsid w:val="221A5EBA"/>
    <w:rsid w:val="22213673"/>
    <w:rsid w:val="22298E16"/>
    <w:rsid w:val="2233B317"/>
    <w:rsid w:val="223B9D39"/>
    <w:rsid w:val="22466410"/>
    <w:rsid w:val="22538105"/>
    <w:rsid w:val="2255FE24"/>
    <w:rsid w:val="225BED2B"/>
    <w:rsid w:val="225DF989"/>
    <w:rsid w:val="22710437"/>
    <w:rsid w:val="2275B01B"/>
    <w:rsid w:val="22857C8B"/>
    <w:rsid w:val="228BD793"/>
    <w:rsid w:val="228ED473"/>
    <w:rsid w:val="228FA9C3"/>
    <w:rsid w:val="22983123"/>
    <w:rsid w:val="22A2DFBC"/>
    <w:rsid w:val="22B03D19"/>
    <w:rsid w:val="22B3B298"/>
    <w:rsid w:val="22D35C1D"/>
    <w:rsid w:val="22D5B9A4"/>
    <w:rsid w:val="22D78F45"/>
    <w:rsid w:val="22DE523A"/>
    <w:rsid w:val="22E4293E"/>
    <w:rsid w:val="22F8F70D"/>
    <w:rsid w:val="2301A4C2"/>
    <w:rsid w:val="2301DCE0"/>
    <w:rsid w:val="23060B52"/>
    <w:rsid w:val="2316CC28"/>
    <w:rsid w:val="2318A24E"/>
    <w:rsid w:val="231961BC"/>
    <w:rsid w:val="23221526"/>
    <w:rsid w:val="232252FC"/>
    <w:rsid w:val="2332BBC5"/>
    <w:rsid w:val="2333CFD1"/>
    <w:rsid w:val="23393E79"/>
    <w:rsid w:val="233C1F41"/>
    <w:rsid w:val="233C3BE7"/>
    <w:rsid w:val="233D62B1"/>
    <w:rsid w:val="2346D359"/>
    <w:rsid w:val="2348EDA5"/>
    <w:rsid w:val="234C455C"/>
    <w:rsid w:val="2355E289"/>
    <w:rsid w:val="2355EEBA"/>
    <w:rsid w:val="235CC2A0"/>
    <w:rsid w:val="236190EC"/>
    <w:rsid w:val="2365EB2A"/>
    <w:rsid w:val="2367CE15"/>
    <w:rsid w:val="23689B73"/>
    <w:rsid w:val="23732EF5"/>
    <w:rsid w:val="23734D13"/>
    <w:rsid w:val="2373C1B2"/>
    <w:rsid w:val="2374C4FC"/>
    <w:rsid w:val="23792275"/>
    <w:rsid w:val="237DA72B"/>
    <w:rsid w:val="23939928"/>
    <w:rsid w:val="23A5E164"/>
    <w:rsid w:val="23A9E5CD"/>
    <w:rsid w:val="23AD514F"/>
    <w:rsid w:val="23B255D6"/>
    <w:rsid w:val="23B33162"/>
    <w:rsid w:val="23B45D4F"/>
    <w:rsid w:val="23B4683A"/>
    <w:rsid w:val="23B5B3AD"/>
    <w:rsid w:val="23C19A5B"/>
    <w:rsid w:val="23D7DA70"/>
    <w:rsid w:val="23DE1E78"/>
    <w:rsid w:val="23E2106A"/>
    <w:rsid w:val="23E4B98F"/>
    <w:rsid w:val="23E9F5CE"/>
    <w:rsid w:val="23F015D3"/>
    <w:rsid w:val="23F73886"/>
    <w:rsid w:val="23F9F5EC"/>
    <w:rsid w:val="240198AF"/>
    <w:rsid w:val="240323C4"/>
    <w:rsid w:val="24051BC1"/>
    <w:rsid w:val="241E69F4"/>
    <w:rsid w:val="24211260"/>
    <w:rsid w:val="2425B673"/>
    <w:rsid w:val="2425BD67"/>
    <w:rsid w:val="242D67AE"/>
    <w:rsid w:val="2439966E"/>
    <w:rsid w:val="2439E8CF"/>
    <w:rsid w:val="243B01AD"/>
    <w:rsid w:val="243F7A7F"/>
    <w:rsid w:val="24405E67"/>
    <w:rsid w:val="244535C0"/>
    <w:rsid w:val="244DC914"/>
    <w:rsid w:val="2454B0C1"/>
    <w:rsid w:val="2455E909"/>
    <w:rsid w:val="2458736D"/>
    <w:rsid w:val="245C156D"/>
    <w:rsid w:val="246049D5"/>
    <w:rsid w:val="2464558F"/>
    <w:rsid w:val="24674EF4"/>
    <w:rsid w:val="246C5425"/>
    <w:rsid w:val="246E3AE3"/>
    <w:rsid w:val="24767362"/>
    <w:rsid w:val="2483B61A"/>
    <w:rsid w:val="24867759"/>
    <w:rsid w:val="2487DA8C"/>
    <w:rsid w:val="248F0163"/>
    <w:rsid w:val="248F624C"/>
    <w:rsid w:val="2491D843"/>
    <w:rsid w:val="24921FF8"/>
    <w:rsid w:val="2494A275"/>
    <w:rsid w:val="24A94F32"/>
    <w:rsid w:val="24AAAF90"/>
    <w:rsid w:val="24AE3415"/>
    <w:rsid w:val="24AE9D69"/>
    <w:rsid w:val="24B2AA7A"/>
    <w:rsid w:val="24BEFA16"/>
    <w:rsid w:val="24C5B939"/>
    <w:rsid w:val="24D0C673"/>
    <w:rsid w:val="24DC88C7"/>
    <w:rsid w:val="24E16115"/>
    <w:rsid w:val="24E24A8D"/>
    <w:rsid w:val="24E24EEB"/>
    <w:rsid w:val="24ED74DA"/>
    <w:rsid w:val="24F3D98B"/>
    <w:rsid w:val="24F5ED36"/>
    <w:rsid w:val="24F9505C"/>
    <w:rsid w:val="24FF381B"/>
    <w:rsid w:val="2506F69C"/>
    <w:rsid w:val="25093134"/>
    <w:rsid w:val="2509ADA6"/>
    <w:rsid w:val="250C822E"/>
    <w:rsid w:val="25201496"/>
    <w:rsid w:val="252EDD07"/>
    <w:rsid w:val="25324FAC"/>
    <w:rsid w:val="253B5866"/>
    <w:rsid w:val="25414AF4"/>
    <w:rsid w:val="2555000A"/>
    <w:rsid w:val="255730F9"/>
    <w:rsid w:val="255E954C"/>
    <w:rsid w:val="256DD4D3"/>
    <w:rsid w:val="256DE58E"/>
    <w:rsid w:val="25808BF5"/>
    <w:rsid w:val="258BBA0C"/>
    <w:rsid w:val="259C9833"/>
    <w:rsid w:val="25A5D0D9"/>
    <w:rsid w:val="25AA3924"/>
    <w:rsid w:val="25AC1E40"/>
    <w:rsid w:val="25AEC0FC"/>
    <w:rsid w:val="25B3AAB2"/>
    <w:rsid w:val="25B80F46"/>
    <w:rsid w:val="25C5D9CA"/>
    <w:rsid w:val="25C73EDE"/>
    <w:rsid w:val="25CA1182"/>
    <w:rsid w:val="25CC1362"/>
    <w:rsid w:val="25CC70F2"/>
    <w:rsid w:val="25D4A0C7"/>
    <w:rsid w:val="25D62651"/>
    <w:rsid w:val="25DA3E37"/>
    <w:rsid w:val="25F4D312"/>
    <w:rsid w:val="25F96CCB"/>
    <w:rsid w:val="25FA43AE"/>
    <w:rsid w:val="25FD7574"/>
    <w:rsid w:val="26096C61"/>
    <w:rsid w:val="2609C1EA"/>
    <w:rsid w:val="2610EA8E"/>
    <w:rsid w:val="2611964C"/>
    <w:rsid w:val="2618FAB6"/>
    <w:rsid w:val="261B51A7"/>
    <w:rsid w:val="261E2E56"/>
    <w:rsid w:val="261ED183"/>
    <w:rsid w:val="26229B65"/>
    <w:rsid w:val="262C53BF"/>
    <w:rsid w:val="263D6B5B"/>
    <w:rsid w:val="263E53AE"/>
    <w:rsid w:val="2640C66A"/>
    <w:rsid w:val="2643CE51"/>
    <w:rsid w:val="2646B4A9"/>
    <w:rsid w:val="264A35D0"/>
    <w:rsid w:val="264E319F"/>
    <w:rsid w:val="264F6054"/>
    <w:rsid w:val="2654B0AE"/>
    <w:rsid w:val="2655A3B0"/>
    <w:rsid w:val="2660FA58"/>
    <w:rsid w:val="2661CD1D"/>
    <w:rsid w:val="2662FFFE"/>
    <w:rsid w:val="26657989"/>
    <w:rsid w:val="2670D800"/>
    <w:rsid w:val="26717883"/>
    <w:rsid w:val="267ECBB9"/>
    <w:rsid w:val="267ED0C4"/>
    <w:rsid w:val="26913D83"/>
    <w:rsid w:val="2695F1CD"/>
    <w:rsid w:val="269FB20F"/>
    <w:rsid w:val="26A283ED"/>
    <w:rsid w:val="26A31772"/>
    <w:rsid w:val="26A52379"/>
    <w:rsid w:val="26BF8A8E"/>
    <w:rsid w:val="26E03055"/>
    <w:rsid w:val="26E66A9E"/>
    <w:rsid w:val="26EA6F39"/>
    <w:rsid w:val="26F9DA35"/>
    <w:rsid w:val="27026203"/>
    <w:rsid w:val="2723319A"/>
    <w:rsid w:val="2726AEE4"/>
    <w:rsid w:val="272FC037"/>
    <w:rsid w:val="27474EE7"/>
    <w:rsid w:val="274A6581"/>
    <w:rsid w:val="274AC039"/>
    <w:rsid w:val="274FB93C"/>
    <w:rsid w:val="2752BC77"/>
    <w:rsid w:val="275E09DD"/>
    <w:rsid w:val="2779F606"/>
    <w:rsid w:val="277AECA0"/>
    <w:rsid w:val="277CFA72"/>
    <w:rsid w:val="277FCAEC"/>
    <w:rsid w:val="2783002B"/>
    <w:rsid w:val="278347E4"/>
    <w:rsid w:val="278441C0"/>
    <w:rsid w:val="2787760D"/>
    <w:rsid w:val="278E3CB4"/>
    <w:rsid w:val="27942494"/>
    <w:rsid w:val="27A7C19E"/>
    <w:rsid w:val="27ADEF01"/>
    <w:rsid w:val="27AE01E9"/>
    <w:rsid w:val="27B7DC4C"/>
    <w:rsid w:val="27C5D418"/>
    <w:rsid w:val="27E2884A"/>
    <w:rsid w:val="27F3F96D"/>
    <w:rsid w:val="27FA1BDC"/>
    <w:rsid w:val="280340C2"/>
    <w:rsid w:val="281056C7"/>
    <w:rsid w:val="28138E3D"/>
    <w:rsid w:val="2815B63E"/>
    <w:rsid w:val="2815C646"/>
    <w:rsid w:val="281C3BD9"/>
    <w:rsid w:val="2822228E"/>
    <w:rsid w:val="2832F11E"/>
    <w:rsid w:val="2837039F"/>
    <w:rsid w:val="283AB71E"/>
    <w:rsid w:val="283DB50C"/>
    <w:rsid w:val="283E16E5"/>
    <w:rsid w:val="284233B7"/>
    <w:rsid w:val="284338DC"/>
    <w:rsid w:val="28607074"/>
    <w:rsid w:val="2869A127"/>
    <w:rsid w:val="286AB89C"/>
    <w:rsid w:val="287AE6AE"/>
    <w:rsid w:val="287C240D"/>
    <w:rsid w:val="287E75D2"/>
    <w:rsid w:val="287E87E5"/>
    <w:rsid w:val="288ADBF9"/>
    <w:rsid w:val="288B189A"/>
    <w:rsid w:val="289C1B90"/>
    <w:rsid w:val="28A983F8"/>
    <w:rsid w:val="28AF414F"/>
    <w:rsid w:val="28B6C7F0"/>
    <w:rsid w:val="28C2F4CE"/>
    <w:rsid w:val="28CA9A52"/>
    <w:rsid w:val="28D3030E"/>
    <w:rsid w:val="28D72E61"/>
    <w:rsid w:val="28DFA79B"/>
    <w:rsid w:val="28ED4C36"/>
    <w:rsid w:val="28F08DAC"/>
    <w:rsid w:val="28F60A71"/>
    <w:rsid w:val="2905CA9D"/>
    <w:rsid w:val="2919F08B"/>
    <w:rsid w:val="291B94C5"/>
    <w:rsid w:val="291E8C4B"/>
    <w:rsid w:val="291FAD7A"/>
    <w:rsid w:val="2930FC72"/>
    <w:rsid w:val="293516A7"/>
    <w:rsid w:val="293650A1"/>
    <w:rsid w:val="293B32BC"/>
    <w:rsid w:val="293E91FB"/>
    <w:rsid w:val="29480259"/>
    <w:rsid w:val="2949AFEE"/>
    <w:rsid w:val="294D6256"/>
    <w:rsid w:val="295502BB"/>
    <w:rsid w:val="295983B7"/>
    <w:rsid w:val="295C1161"/>
    <w:rsid w:val="295C9BF3"/>
    <w:rsid w:val="2963DF09"/>
    <w:rsid w:val="29684669"/>
    <w:rsid w:val="296A2047"/>
    <w:rsid w:val="296C909E"/>
    <w:rsid w:val="2971C080"/>
    <w:rsid w:val="29760B3D"/>
    <w:rsid w:val="2978EDFE"/>
    <w:rsid w:val="2982DD74"/>
    <w:rsid w:val="29854917"/>
    <w:rsid w:val="298907E7"/>
    <w:rsid w:val="29956AFE"/>
    <w:rsid w:val="299A25EE"/>
    <w:rsid w:val="29A08DB3"/>
    <w:rsid w:val="29BB6AD7"/>
    <w:rsid w:val="29C6DE3D"/>
    <w:rsid w:val="29D1D3AA"/>
    <w:rsid w:val="29DAABC2"/>
    <w:rsid w:val="29DE4BAC"/>
    <w:rsid w:val="29DFED1D"/>
    <w:rsid w:val="29EE21B4"/>
    <w:rsid w:val="29F5ECB0"/>
    <w:rsid w:val="29F9CD3E"/>
    <w:rsid w:val="2A038F6F"/>
    <w:rsid w:val="2A04A5A8"/>
    <w:rsid w:val="2A0688FD"/>
    <w:rsid w:val="2A0B40BF"/>
    <w:rsid w:val="2A20A2DB"/>
    <w:rsid w:val="2A2CF21B"/>
    <w:rsid w:val="2A3595DD"/>
    <w:rsid w:val="2A3E5FB0"/>
    <w:rsid w:val="2A466171"/>
    <w:rsid w:val="2A488005"/>
    <w:rsid w:val="2A4FF889"/>
    <w:rsid w:val="2A5FE854"/>
    <w:rsid w:val="2A64F63C"/>
    <w:rsid w:val="2A69BC18"/>
    <w:rsid w:val="2A69F3FD"/>
    <w:rsid w:val="2A70DA33"/>
    <w:rsid w:val="2A899068"/>
    <w:rsid w:val="2A8C5E0D"/>
    <w:rsid w:val="2A906940"/>
    <w:rsid w:val="2A95082B"/>
    <w:rsid w:val="2AA66E33"/>
    <w:rsid w:val="2AAB787E"/>
    <w:rsid w:val="2ABA8BD4"/>
    <w:rsid w:val="2AC5FB53"/>
    <w:rsid w:val="2ACEBE88"/>
    <w:rsid w:val="2ACF3DFA"/>
    <w:rsid w:val="2AE4BB38"/>
    <w:rsid w:val="2AF00125"/>
    <w:rsid w:val="2AF78FF4"/>
    <w:rsid w:val="2AF94933"/>
    <w:rsid w:val="2AFFAA81"/>
    <w:rsid w:val="2B109D27"/>
    <w:rsid w:val="2B15857E"/>
    <w:rsid w:val="2B1CF62B"/>
    <w:rsid w:val="2B1EE69F"/>
    <w:rsid w:val="2B21E676"/>
    <w:rsid w:val="2B230AEA"/>
    <w:rsid w:val="2B2EE93D"/>
    <w:rsid w:val="2B3EB0FD"/>
    <w:rsid w:val="2B3F2D7D"/>
    <w:rsid w:val="2B41FD91"/>
    <w:rsid w:val="2B466C7E"/>
    <w:rsid w:val="2B5BC9EF"/>
    <w:rsid w:val="2B5C32CD"/>
    <w:rsid w:val="2B5F5A94"/>
    <w:rsid w:val="2B600CF9"/>
    <w:rsid w:val="2B622C88"/>
    <w:rsid w:val="2B690646"/>
    <w:rsid w:val="2B707BCC"/>
    <w:rsid w:val="2B728BDE"/>
    <w:rsid w:val="2B76F12F"/>
    <w:rsid w:val="2B771050"/>
    <w:rsid w:val="2B8535D4"/>
    <w:rsid w:val="2B8C661E"/>
    <w:rsid w:val="2B8F8AD3"/>
    <w:rsid w:val="2B91666F"/>
    <w:rsid w:val="2B99D3D8"/>
    <w:rsid w:val="2B9A3187"/>
    <w:rsid w:val="2B9A5CC4"/>
    <w:rsid w:val="2BA0FA54"/>
    <w:rsid w:val="2BAA2F35"/>
    <w:rsid w:val="2BB0D9BB"/>
    <w:rsid w:val="2BB5B936"/>
    <w:rsid w:val="2BB9743D"/>
    <w:rsid w:val="2BC06963"/>
    <w:rsid w:val="2BCAED78"/>
    <w:rsid w:val="2BDB3FB4"/>
    <w:rsid w:val="2BDCD4CD"/>
    <w:rsid w:val="2BDDE08B"/>
    <w:rsid w:val="2BDFAD7F"/>
    <w:rsid w:val="2BEA1854"/>
    <w:rsid w:val="2BEFBAB7"/>
    <w:rsid w:val="2BF29893"/>
    <w:rsid w:val="2BF7F99B"/>
    <w:rsid w:val="2BFDCBC2"/>
    <w:rsid w:val="2C02038F"/>
    <w:rsid w:val="2C11F098"/>
    <w:rsid w:val="2C1B4C63"/>
    <w:rsid w:val="2C1D5805"/>
    <w:rsid w:val="2C277FA8"/>
    <w:rsid w:val="2C2E0A8E"/>
    <w:rsid w:val="2C30B994"/>
    <w:rsid w:val="2C385FED"/>
    <w:rsid w:val="2C42C1E7"/>
    <w:rsid w:val="2C51914D"/>
    <w:rsid w:val="2C583B44"/>
    <w:rsid w:val="2C592644"/>
    <w:rsid w:val="2C67704E"/>
    <w:rsid w:val="2C691C98"/>
    <w:rsid w:val="2C69A422"/>
    <w:rsid w:val="2C6E2ECD"/>
    <w:rsid w:val="2C70B4CC"/>
    <w:rsid w:val="2C729A71"/>
    <w:rsid w:val="2C75C621"/>
    <w:rsid w:val="2C7D3EAC"/>
    <w:rsid w:val="2C8C0B00"/>
    <w:rsid w:val="2C8F5EAB"/>
    <w:rsid w:val="2C971E86"/>
    <w:rsid w:val="2C9E9236"/>
    <w:rsid w:val="2CA3BD78"/>
    <w:rsid w:val="2CA5736A"/>
    <w:rsid w:val="2CA75B23"/>
    <w:rsid w:val="2CAC0962"/>
    <w:rsid w:val="2CAE0BE7"/>
    <w:rsid w:val="2CB202D5"/>
    <w:rsid w:val="2CB26C9D"/>
    <w:rsid w:val="2CB9855D"/>
    <w:rsid w:val="2CBF7630"/>
    <w:rsid w:val="2CCB0486"/>
    <w:rsid w:val="2CCDA5FF"/>
    <w:rsid w:val="2CCE1546"/>
    <w:rsid w:val="2CD5B0C0"/>
    <w:rsid w:val="2CDEB5D7"/>
    <w:rsid w:val="2CE0F833"/>
    <w:rsid w:val="2CF11571"/>
    <w:rsid w:val="2CF95BCA"/>
    <w:rsid w:val="2D0319F7"/>
    <w:rsid w:val="2D0EA44A"/>
    <w:rsid w:val="2D120307"/>
    <w:rsid w:val="2D17788B"/>
    <w:rsid w:val="2D18CC4E"/>
    <w:rsid w:val="2D1C4254"/>
    <w:rsid w:val="2D21E6B7"/>
    <w:rsid w:val="2D2D36D0"/>
    <w:rsid w:val="2D2FCC91"/>
    <w:rsid w:val="2D3E08CA"/>
    <w:rsid w:val="2D4112E1"/>
    <w:rsid w:val="2D416683"/>
    <w:rsid w:val="2D48E3CC"/>
    <w:rsid w:val="2D501089"/>
    <w:rsid w:val="2D518997"/>
    <w:rsid w:val="2D6013D9"/>
    <w:rsid w:val="2D6832C8"/>
    <w:rsid w:val="2D6D97AD"/>
    <w:rsid w:val="2D7C593C"/>
    <w:rsid w:val="2D908F44"/>
    <w:rsid w:val="2DA1D757"/>
    <w:rsid w:val="2DA6060A"/>
    <w:rsid w:val="2DB22117"/>
    <w:rsid w:val="2DB734AB"/>
    <w:rsid w:val="2DBD7831"/>
    <w:rsid w:val="2DC6211B"/>
    <w:rsid w:val="2DCB09C6"/>
    <w:rsid w:val="2DCE45CD"/>
    <w:rsid w:val="2DD782D7"/>
    <w:rsid w:val="2DE4274E"/>
    <w:rsid w:val="2DF8204F"/>
    <w:rsid w:val="2DF8431A"/>
    <w:rsid w:val="2E065F4A"/>
    <w:rsid w:val="2E0EA3DF"/>
    <w:rsid w:val="2E144B4B"/>
    <w:rsid w:val="2E1CE151"/>
    <w:rsid w:val="2E24A020"/>
    <w:rsid w:val="2E2D3A7D"/>
    <w:rsid w:val="2E2E0DB0"/>
    <w:rsid w:val="2E3E0F85"/>
    <w:rsid w:val="2E4291CD"/>
    <w:rsid w:val="2E49A530"/>
    <w:rsid w:val="2E4C0569"/>
    <w:rsid w:val="2E4CFCFB"/>
    <w:rsid w:val="2E7255EB"/>
    <w:rsid w:val="2E7B182B"/>
    <w:rsid w:val="2E7C3565"/>
    <w:rsid w:val="2E7DC434"/>
    <w:rsid w:val="2E891489"/>
    <w:rsid w:val="2E938DD2"/>
    <w:rsid w:val="2E972564"/>
    <w:rsid w:val="2EABCD67"/>
    <w:rsid w:val="2EAC561E"/>
    <w:rsid w:val="2EB9A7FE"/>
    <w:rsid w:val="2EBBA2D8"/>
    <w:rsid w:val="2EBF6BE5"/>
    <w:rsid w:val="2EC32633"/>
    <w:rsid w:val="2ECD707E"/>
    <w:rsid w:val="2ED3657F"/>
    <w:rsid w:val="2EDE8F63"/>
    <w:rsid w:val="2EE5746B"/>
    <w:rsid w:val="2EF37A3F"/>
    <w:rsid w:val="2EF5B3A5"/>
    <w:rsid w:val="2EFF48FB"/>
    <w:rsid w:val="2EFFB97B"/>
    <w:rsid w:val="2F04E63C"/>
    <w:rsid w:val="2F0D2E04"/>
    <w:rsid w:val="2F1733A0"/>
    <w:rsid w:val="2F17FC67"/>
    <w:rsid w:val="2F28575C"/>
    <w:rsid w:val="2F2943DB"/>
    <w:rsid w:val="2F297ACC"/>
    <w:rsid w:val="2F2A9C64"/>
    <w:rsid w:val="2F2B6386"/>
    <w:rsid w:val="2F2B720B"/>
    <w:rsid w:val="2F32B2C0"/>
    <w:rsid w:val="2F36C987"/>
    <w:rsid w:val="2F42CAA0"/>
    <w:rsid w:val="2F4B26FF"/>
    <w:rsid w:val="2F4FDB9D"/>
    <w:rsid w:val="2F518FCD"/>
    <w:rsid w:val="2F5535D9"/>
    <w:rsid w:val="2F56BBEA"/>
    <w:rsid w:val="2F644E61"/>
    <w:rsid w:val="2F68D6A1"/>
    <w:rsid w:val="2F74A363"/>
    <w:rsid w:val="2F74C0B0"/>
    <w:rsid w:val="2F764913"/>
    <w:rsid w:val="2F77D021"/>
    <w:rsid w:val="2F80FAC9"/>
    <w:rsid w:val="2F903C29"/>
    <w:rsid w:val="2F93DB99"/>
    <w:rsid w:val="2F9EED03"/>
    <w:rsid w:val="2F9F2223"/>
    <w:rsid w:val="2FADCD44"/>
    <w:rsid w:val="2FBB42A8"/>
    <w:rsid w:val="2FC68DBA"/>
    <w:rsid w:val="2FCCB20D"/>
    <w:rsid w:val="2FE3E426"/>
    <w:rsid w:val="2FFCCABA"/>
    <w:rsid w:val="3000146A"/>
    <w:rsid w:val="3006D250"/>
    <w:rsid w:val="300F4112"/>
    <w:rsid w:val="3013AA13"/>
    <w:rsid w:val="30189E78"/>
    <w:rsid w:val="301F84D2"/>
    <w:rsid w:val="3020195E"/>
    <w:rsid w:val="3026BDB4"/>
    <w:rsid w:val="302B45A8"/>
    <w:rsid w:val="302EACC3"/>
    <w:rsid w:val="303004E9"/>
    <w:rsid w:val="30320FFE"/>
    <w:rsid w:val="3037F446"/>
    <w:rsid w:val="3038357A"/>
    <w:rsid w:val="30392563"/>
    <w:rsid w:val="3046BD95"/>
    <w:rsid w:val="304D7772"/>
    <w:rsid w:val="3058F503"/>
    <w:rsid w:val="3069D543"/>
    <w:rsid w:val="306EB033"/>
    <w:rsid w:val="30723D02"/>
    <w:rsid w:val="307F9664"/>
    <w:rsid w:val="308EC1C9"/>
    <w:rsid w:val="309C6EF6"/>
    <w:rsid w:val="30A315F6"/>
    <w:rsid w:val="30AE8529"/>
    <w:rsid w:val="30B1299F"/>
    <w:rsid w:val="30BA52F2"/>
    <w:rsid w:val="30C15BAF"/>
    <w:rsid w:val="30C6F35A"/>
    <w:rsid w:val="30CB71C4"/>
    <w:rsid w:val="30CE1704"/>
    <w:rsid w:val="30D3B189"/>
    <w:rsid w:val="3107D71C"/>
    <w:rsid w:val="311CCB71"/>
    <w:rsid w:val="311EDDA6"/>
    <w:rsid w:val="3133958E"/>
    <w:rsid w:val="3134AFBE"/>
    <w:rsid w:val="3138A037"/>
    <w:rsid w:val="313CC03D"/>
    <w:rsid w:val="313D0AD4"/>
    <w:rsid w:val="314CBDEB"/>
    <w:rsid w:val="31509E8D"/>
    <w:rsid w:val="315CCD3F"/>
    <w:rsid w:val="3160D85C"/>
    <w:rsid w:val="316D6D64"/>
    <w:rsid w:val="31780525"/>
    <w:rsid w:val="317C726A"/>
    <w:rsid w:val="317CD009"/>
    <w:rsid w:val="3188BD33"/>
    <w:rsid w:val="318B0E47"/>
    <w:rsid w:val="319810AE"/>
    <w:rsid w:val="3199AB81"/>
    <w:rsid w:val="31A820BF"/>
    <w:rsid w:val="31BAD85F"/>
    <w:rsid w:val="31BBA44F"/>
    <w:rsid w:val="31BBFC88"/>
    <w:rsid w:val="31BDAC12"/>
    <w:rsid w:val="31CD5F29"/>
    <w:rsid w:val="31F5D81E"/>
    <w:rsid w:val="31F5F2C2"/>
    <w:rsid w:val="3204DF4D"/>
    <w:rsid w:val="320A0563"/>
    <w:rsid w:val="320E1E40"/>
    <w:rsid w:val="3210F618"/>
    <w:rsid w:val="3213BFE3"/>
    <w:rsid w:val="3213F68B"/>
    <w:rsid w:val="32148788"/>
    <w:rsid w:val="321852EB"/>
    <w:rsid w:val="3221043F"/>
    <w:rsid w:val="3223C62D"/>
    <w:rsid w:val="322C25C1"/>
    <w:rsid w:val="3239EAEE"/>
    <w:rsid w:val="32419802"/>
    <w:rsid w:val="3245168E"/>
    <w:rsid w:val="3252EF48"/>
    <w:rsid w:val="3255705D"/>
    <w:rsid w:val="32611B8E"/>
    <w:rsid w:val="3261A6D5"/>
    <w:rsid w:val="326EB462"/>
    <w:rsid w:val="32723796"/>
    <w:rsid w:val="327D0AC8"/>
    <w:rsid w:val="327F2F2E"/>
    <w:rsid w:val="328079A2"/>
    <w:rsid w:val="32871E43"/>
    <w:rsid w:val="32899B87"/>
    <w:rsid w:val="328B234A"/>
    <w:rsid w:val="329D8F27"/>
    <w:rsid w:val="32B236FF"/>
    <w:rsid w:val="32B70401"/>
    <w:rsid w:val="32B94172"/>
    <w:rsid w:val="32BC8D56"/>
    <w:rsid w:val="32BD5E1A"/>
    <w:rsid w:val="32C6D4B5"/>
    <w:rsid w:val="32DA6ED9"/>
    <w:rsid w:val="32ED7C4F"/>
    <w:rsid w:val="32FC638A"/>
    <w:rsid w:val="33111D9F"/>
    <w:rsid w:val="331BE965"/>
    <w:rsid w:val="3322BB29"/>
    <w:rsid w:val="332A2C05"/>
    <w:rsid w:val="332D7E40"/>
    <w:rsid w:val="333CEFEF"/>
    <w:rsid w:val="3340BA9E"/>
    <w:rsid w:val="33441A5F"/>
    <w:rsid w:val="3352BDDD"/>
    <w:rsid w:val="33540580"/>
    <w:rsid w:val="335A3FC3"/>
    <w:rsid w:val="33637CBC"/>
    <w:rsid w:val="337078C6"/>
    <w:rsid w:val="33725B7B"/>
    <w:rsid w:val="3384014A"/>
    <w:rsid w:val="33860DD0"/>
    <w:rsid w:val="33892651"/>
    <w:rsid w:val="338E754E"/>
    <w:rsid w:val="338E7C61"/>
    <w:rsid w:val="33A0F767"/>
    <w:rsid w:val="33A601A8"/>
    <w:rsid w:val="33A7C335"/>
    <w:rsid w:val="33A8D680"/>
    <w:rsid w:val="33A995E9"/>
    <w:rsid w:val="33B32115"/>
    <w:rsid w:val="33C0E765"/>
    <w:rsid w:val="33C226CB"/>
    <w:rsid w:val="33C51CB6"/>
    <w:rsid w:val="33C56429"/>
    <w:rsid w:val="33D2D550"/>
    <w:rsid w:val="33D37A15"/>
    <w:rsid w:val="33EB9AC0"/>
    <w:rsid w:val="33FAB4A5"/>
    <w:rsid w:val="33FC7846"/>
    <w:rsid w:val="33FCEBEF"/>
    <w:rsid w:val="34110606"/>
    <w:rsid w:val="3411105E"/>
    <w:rsid w:val="341B1AA6"/>
    <w:rsid w:val="341DB027"/>
    <w:rsid w:val="34228EB5"/>
    <w:rsid w:val="342ACCF3"/>
    <w:rsid w:val="342F401A"/>
    <w:rsid w:val="3447EF24"/>
    <w:rsid w:val="344FD61E"/>
    <w:rsid w:val="3454ECD7"/>
    <w:rsid w:val="345896ED"/>
    <w:rsid w:val="345F750A"/>
    <w:rsid w:val="3468739F"/>
    <w:rsid w:val="347349AC"/>
    <w:rsid w:val="34A3EE86"/>
    <w:rsid w:val="34A55147"/>
    <w:rsid w:val="34A96EC2"/>
    <w:rsid w:val="34B8FB34"/>
    <w:rsid w:val="34BB320F"/>
    <w:rsid w:val="34BDD50B"/>
    <w:rsid w:val="34BE94D2"/>
    <w:rsid w:val="34BFC17E"/>
    <w:rsid w:val="34C06508"/>
    <w:rsid w:val="34C34B36"/>
    <w:rsid w:val="34C40A47"/>
    <w:rsid w:val="34D3109C"/>
    <w:rsid w:val="34D36295"/>
    <w:rsid w:val="34D619FF"/>
    <w:rsid w:val="34DD5FAD"/>
    <w:rsid w:val="34E04ADE"/>
    <w:rsid w:val="34E2AA10"/>
    <w:rsid w:val="34E787A7"/>
    <w:rsid w:val="34EB84D7"/>
    <w:rsid w:val="34EF52BE"/>
    <w:rsid w:val="34F9FFF7"/>
    <w:rsid w:val="34FE5E93"/>
    <w:rsid w:val="35001B0E"/>
    <w:rsid w:val="350BDB08"/>
    <w:rsid w:val="351C2338"/>
    <w:rsid w:val="351FC11B"/>
    <w:rsid w:val="3529B392"/>
    <w:rsid w:val="352CB52B"/>
    <w:rsid w:val="352E9F37"/>
    <w:rsid w:val="35341AD0"/>
    <w:rsid w:val="353848B5"/>
    <w:rsid w:val="353DEC82"/>
    <w:rsid w:val="3540C04D"/>
    <w:rsid w:val="3541D8F6"/>
    <w:rsid w:val="35447CCD"/>
    <w:rsid w:val="354DBBE1"/>
    <w:rsid w:val="354DF366"/>
    <w:rsid w:val="3550FD5C"/>
    <w:rsid w:val="355A6D9F"/>
    <w:rsid w:val="355AD246"/>
    <w:rsid w:val="355FDBCD"/>
    <w:rsid w:val="3566F416"/>
    <w:rsid w:val="356EFAFF"/>
    <w:rsid w:val="356FE019"/>
    <w:rsid w:val="35702E25"/>
    <w:rsid w:val="35752F6C"/>
    <w:rsid w:val="35762272"/>
    <w:rsid w:val="3581B52C"/>
    <w:rsid w:val="3586B4C8"/>
    <w:rsid w:val="358860DB"/>
    <w:rsid w:val="35A48C05"/>
    <w:rsid w:val="35A8BF63"/>
    <w:rsid w:val="35AB6010"/>
    <w:rsid w:val="35B0AAC0"/>
    <w:rsid w:val="35B507AD"/>
    <w:rsid w:val="35B5327E"/>
    <w:rsid w:val="35BE26D0"/>
    <w:rsid w:val="35C93623"/>
    <w:rsid w:val="35CF10B4"/>
    <w:rsid w:val="35D19874"/>
    <w:rsid w:val="35D1F7CE"/>
    <w:rsid w:val="35D3246A"/>
    <w:rsid w:val="35F2F8C6"/>
    <w:rsid w:val="3607DB01"/>
    <w:rsid w:val="360805F4"/>
    <w:rsid w:val="3610468C"/>
    <w:rsid w:val="36167842"/>
    <w:rsid w:val="36173719"/>
    <w:rsid w:val="361BEB6B"/>
    <w:rsid w:val="362800CB"/>
    <w:rsid w:val="3641E011"/>
    <w:rsid w:val="3645DE8F"/>
    <w:rsid w:val="365445A2"/>
    <w:rsid w:val="36554BE7"/>
    <w:rsid w:val="3658E57D"/>
    <w:rsid w:val="36597CF5"/>
    <w:rsid w:val="36761D25"/>
    <w:rsid w:val="367A2436"/>
    <w:rsid w:val="3685775A"/>
    <w:rsid w:val="368F6DAB"/>
    <w:rsid w:val="368FBEF1"/>
    <w:rsid w:val="36988116"/>
    <w:rsid w:val="36993D46"/>
    <w:rsid w:val="36A7AA76"/>
    <w:rsid w:val="36AD11B6"/>
    <w:rsid w:val="36AEBB0B"/>
    <w:rsid w:val="36BC72F9"/>
    <w:rsid w:val="36BC7CDC"/>
    <w:rsid w:val="36EB5DF1"/>
    <w:rsid w:val="36F1305A"/>
    <w:rsid w:val="36F54758"/>
    <w:rsid w:val="36F7870B"/>
    <w:rsid w:val="36F9DB66"/>
    <w:rsid w:val="370A7A08"/>
    <w:rsid w:val="371AA571"/>
    <w:rsid w:val="371BB345"/>
    <w:rsid w:val="3725D591"/>
    <w:rsid w:val="37271C4B"/>
    <w:rsid w:val="372737BB"/>
    <w:rsid w:val="3728F93A"/>
    <w:rsid w:val="372BD596"/>
    <w:rsid w:val="37344E4F"/>
    <w:rsid w:val="3742AF11"/>
    <w:rsid w:val="3743F3C7"/>
    <w:rsid w:val="37487A08"/>
    <w:rsid w:val="374DB50E"/>
    <w:rsid w:val="3752DD6B"/>
    <w:rsid w:val="375C7532"/>
    <w:rsid w:val="376B6A88"/>
    <w:rsid w:val="376E50B7"/>
    <w:rsid w:val="376EF6DE"/>
    <w:rsid w:val="37744D41"/>
    <w:rsid w:val="377666DD"/>
    <w:rsid w:val="3778DE66"/>
    <w:rsid w:val="378893AE"/>
    <w:rsid w:val="3788F83B"/>
    <w:rsid w:val="378AAE35"/>
    <w:rsid w:val="378E8D85"/>
    <w:rsid w:val="3790DCA3"/>
    <w:rsid w:val="3799EEAE"/>
    <w:rsid w:val="379D241E"/>
    <w:rsid w:val="379D56EF"/>
    <w:rsid w:val="37A8F3DC"/>
    <w:rsid w:val="37B91C92"/>
    <w:rsid w:val="37C1A828"/>
    <w:rsid w:val="37C90E88"/>
    <w:rsid w:val="37CD7E97"/>
    <w:rsid w:val="37D4856E"/>
    <w:rsid w:val="37D60C6E"/>
    <w:rsid w:val="37E84523"/>
    <w:rsid w:val="37F23287"/>
    <w:rsid w:val="37F45B5E"/>
    <w:rsid w:val="38023D1F"/>
    <w:rsid w:val="380DC4D8"/>
    <w:rsid w:val="3811A1CA"/>
    <w:rsid w:val="3819341C"/>
    <w:rsid w:val="3820677E"/>
    <w:rsid w:val="38208DEE"/>
    <w:rsid w:val="382244B8"/>
    <w:rsid w:val="3823C096"/>
    <w:rsid w:val="38275212"/>
    <w:rsid w:val="38364600"/>
    <w:rsid w:val="3836EF05"/>
    <w:rsid w:val="3837A740"/>
    <w:rsid w:val="38398A7B"/>
    <w:rsid w:val="383DA612"/>
    <w:rsid w:val="383DABC6"/>
    <w:rsid w:val="3844609E"/>
    <w:rsid w:val="384A8B6C"/>
    <w:rsid w:val="384D7DB2"/>
    <w:rsid w:val="38515189"/>
    <w:rsid w:val="38567AEE"/>
    <w:rsid w:val="38594E5B"/>
    <w:rsid w:val="385965D8"/>
    <w:rsid w:val="385D6604"/>
    <w:rsid w:val="385DB456"/>
    <w:rsid w:val="386269F5"/>
    <w:rsid w:val="386542B5"/>
    <w:rsid w:val="38670F3F"/>
    <w:rsid w:val="386F92C1"/>
    <w:rsid w:val="3875DFC4"/>
    <w:rsid w:val="387C2508"/>
    <w:rsid w:val="387E0A9E"/>
    <w:rsid w:val="3883F10A"/>
    <w:rsid w:val="3883FD43"/>
    <w:rsid w:val="3888289D"/>
    <w:rsid w:val="38909FC3"/>
    <w:rsid w:val="3894FD7C"/>
    <w:rsid w:val="389673D6"/>
    <w:rsid w:val="389829B1"/>
    <w:rsid w:val="389AFB12"/>
    <w:rsid w:val="38A2B90F"/>
    <w:rsid w:val="38CE2DA3"/>
    <w:rsid w:val="38D0AEE7"/>
    <w:rsid w:val="38D33E9D"/>
    <w:rsid w:val="38D3E8BA"/>
    <w:rsid w:val="38DD7012"/>
    <w:rsid w:val="38E3F1A9"/>
    <w:rsid w:val="38EA89AE"/>
    <w:rsid w:val="38EBB77A"/>
    <w:rsid w:val="38EBFCB0"/>
    <w:rsid w:val="38F33B60"/>
    <w:rsid w:val="38F452E6"/>
    <w:rsid w:val="38F5B788"/>
    <w:rsid w:val="39073AE9"/>
    <w:rsid w:val="390D1D28"/>
    <w:rsid w:val="3916EBF8"/>
    <w:rsid w:val="391EF67B"/>
    <w:rsid w:val="391FF753"/>
    <w:rsid w:val="39255FBB"/>
    <w:rsid w:val="3932926E"/>
    <w:rsid w:val="3937C982"/>
    <w:rsid w:val="39383212"/>
    <w:rsid w:val="393E6665"/>
    <w:rsid w:val="394A3A14"/>
    <w:rsid w:val="3953E63C"/>
    <w:rsid w:val="395C5358"/>
    <w:rsid w:val="396FF68B"/>
    <w:rsid w:val="3977B772"/>
    <w:rsid w:val="397E4875"/>
    <w:rsid w:val="399234C3"/>
    <w:rsid w:val="39999E2F"/>
    <w:rsid w:val="399A7767"/>
    <w:rsid w:val="399D5528"/>
    <w:rsid w:val="39ABA723"/>
    <w:rsid w:val="39B1A9B2"/>
    <w:rsid w:val="39BA4D58"/>
    <w:rsid w:val="39BAC020"/>
    <w:rsid w:val="39BAEE5C"/>
    <w:rsid w:val="39D94265"/>
    <w:rsid w:val="39E19D58"/>
    <w:rsid w:val="39EC41D2"/>
    <w:rsid w:val="39ECBCA4"/>
    <w:rsid w:val="39F53639"/>
    <w:rsid w:val="3A021AC8"/>
    <w:rsid w:val="3A0841E6"/>
    <w:rsid w:val="3A0D0743"/>
    <w:rsid w:val="3A150AC0"/>
    <w:rsid w:val="3A1B49A9"/>
    <w:rsid w:val="3A1ECF0E"/>
    <w:rsid w:val="3A2827DE"/>
    <w:rsid w:val="3A2A9834"/>
    <w:rsid w:val="3A2BBF27"/>
    <w:rsid w:val="3A2DB784"/>
    <w:rsid w:val="3A303744"/>
    <w:rsid w:val="3A34F6C0"/>
    <w:rsid w:val="3A3DFCE1"/>
    <w:rsid w:val="3A43FBFA"/>
    <w:rsid w:val="3A4D7F01"/>
    <w:rsid w:val="3A4EB9A7"/>
    <w:rsid w:val="3A559263"/>
    <w:rsid w:val="3A5B98B5"/>
    <w:rsid w:val="3A62A4EB"/>
    <w:rsid w:val="3A6C2D73"/>
    <w:rsid w:val="3A78CA28"/>
    <w:rsid w:val="3A810E53"/>
    <w:rsid w:val="3A8314FA"/>
    <w:rsid w:val="3A867441"/>
    <w:rsid w:val="3A8B2273"/>
    <w:rsid w:val="3A8F514B"/>
    <w:rsid w:val="3A8F94A5"/>
    <w:rsid w:val="3A9122BF"/>
    <w:rsid w:val="3AA50D57"/>
    <w:rsid w:val="3AA5559D"/>
    <w:rsid w:val="3AAD9BF7"/>
    <w:rsid w:val="3AAFAD62"/>
    <w:rsid w:val="3AB20B4E"/>
    <w:rsid w:val="3ACF606B"/>
    <w:rsid w:val="3ADE3CD0"/>
    <w:rsid w:val="3ADF08D0"/>
    <w:rsid w:val="3AE21E23"/>
    <w:rsid w:val="3AEA5D8C"/>
    <w:rsid w:val="3AEAF177"/>
    <w:rsid w:val="3AEB4772"/>
    <w:rsid w:val="3AFA0108"/>
    <w:rsid w:val="3B02E0D5"/>
    <w:rsid w:val="3B17F6A3"/>
    <w:rsid w:val="3B184A12"/>
    <w:rsid w:val="3B1EEEEF"/>
    <w:rsid w:val="3B23D0E4"/>
    <w:rsid w:val="3B407407"/>
    <w:rsid w:val="3B41EB7F"/>
    <w:rsid w:val="3B464D0A"/>
    <w:rsid w:val="3B49AA8A"/>
    <w:rsid w:val="3B4A370B"/>
    <w:rsid w:val="3B65F36F"/>
    <w:rsid w:val="3B6659AE"/>
    <w:rsid w:val="3B68107B"/>
    <w:rsid w:val="3B73AB93"/>
    <w:rsid w:val="3B7BF560"/>
    <w:rsid w:val="3B82ADE8"/>
    <w:rsid w:val="3B8E1BB0"/>
    <w:rsid w:val="3B8E59BD"/>
    <w:rsid w:val="3B945FA1"/>
    <w:rsid w:val="3B950559"/>
    <w:rsid w:val="3BA9A239"/>
    <w:rsid w:val="3BB09FFD"/>
    <w:rsid w:val="3BB74FF4"/>
    <w:rsid w:val="3BBB9E05"/>
    <w:rsid w:val="3BCBDD00"/>
    <w:rsid w:val="3BCF9598"/>
    <w:rsid w:val="3BEE4965"/>
    <w:rsid w:val="3BF37D1A"/>
    <w:rsid w:val="3BFEF990"/>
    <w:rsid w:val="3C1BA1C0"/>
    <w:rsid w:val="3C1C1D8A"/>
    <w:rsid w:val="3C2604C7"/>
    <w:rsid w:val="3C2D011B"/>
    <w:rsid w:val="3C335517"/>
    <w:rsid w:val="3C391A83"/>
    <w:rsid w:val="3C4736DB"/>
    <w:rsid w:val="3C487CE5"/>
    <w:rsid w:val="3C4CACBF"/>
    <w:rsid w:val="3C4E20B6"/>
    <w:rsid w:val="3C550180"/>
    <w:rsid w:val="3C5CA0BF"/>
    <w:rsid w:val="3C5CE3D7"/>
    <w:rsid w:val="3C6434A3"/>
    <w:rsid w:val="3C671817"/>
    <w:rsid w:val="3C7E8BAF"/>
    <w:rsid w:val="3C83A3D2"/>
    <w:rsid w:val="3C84FF8E"/>
    <w:rsid w:val="3C87318E"/>
    <w:rsid w:val="3C8B2CEF"/>
    <w:rsid w:val="3C903393"/>
    <w:rsid w:val="3C931681"/>
    <w:rsid w:val="3C9BA3CE"/>
    <w:rsid w:val="3CA53F5A"/>
    <w:rsid w:val="3CA56F6C"/>
    <w:rsid w:val="3CA66C90"/>
    <w:rsid w:val="3CB284FF"/>
    <w:rsid w:val="3CBBB050"/>
    <w:rsid w:val="3CBBEE9F"/>
    <w:rsid w:val="3CC1FFCA"/>
    <w:rsid w:val="3CC73A39"/>
    <w:rsid w:val="3CC9EEE8"/>
    <w:rsid w:val="3CEA418A"/>
    <w:rsid w:val="3CEFFA7F"/>
    <w:rsid w:val="3CF3409B"/>
    <w:rsid w:val="3CF5E17D"/>
    <w:rsid w:val="3D0C3128"/>
    <w:rsid w:val="3D124340"/>
    <w:rsid w:val="3D214DEB"/>
    <w:rsid w:val="3D22CB35"/>
    <w:rsid w:val="3D23B8A7"/>
    <w:rsid w:val="3D266F0A"/>
    <w:rsid w:val="3D2DA245"/>
    <w:rsid w:val="3D30879F"/>
    <w:rsid w:val="3D46C781"/>
    <w:rsid w:val="3D4BEC05"/>
    <w:rsid w:val="3D5A6E43"/>
    <w:rsid w:val="3D636D5A"/>
    <w:rsid w:val="3D691803"/>
    <w:rsid w:val="3D6C3042"/>
    <w:rsid w:val="3D7FCDE1"/>
    <w:rsid w:val="3D8EF131"/>
    <w:rsid w:val="3D9458C4"/>
    <w:rsid w:val="3D9587EA"/>
    <w:rsid w:val="3D9D2CE4"/>
    <w:rsid w:val="3DA17EFB"/>
    <w:rsid w:val="3DA4F433"/>
    <w:rsid w:val="3DBC8C18"/>
    <w:rsid w:val="3DBF4A15"/>
    <w:rsid w:val="3DC165E9"/>
    <w:rsid w:val="3DECA38C"/>
    <w:rsid w:val="3DF14DF9"/>
    <w:rsid w:val="3DF89B15"/>
    <w:rsid w:val="3DFD8135"/>
    <w:rsid w:val="3E0055FF"/>
    <w:rsid w:val="3E020F15"/>
    <w:rsid w:val="3E0334AF"/>
    <w:rsid w:val="3E05558B"/>
    <w:rsid w:val="3E0D2A5A"/>
    <w:rsid w:val="3E0F21AE"/>
    <w:rsid w:val="3E1239E9"/>
    <w:rsid w:val="3E12A61B"/>
    <w:rsid w:val="3E20E7DC"/>
    <w:rsid w:val="3E217F69"/>
    <w:rsid w:val="3E243C8B"/>
    <w:rsid w:val="3E2E3441"/>
    <w:rsid w:val="3E324F24"/>
    <w:rsid w:val="3E3DC7CD"/>
    <w:rsid w:val="3E47EF87"/>
    <w:rsid w:val="3E489034"/>
    <w:rsid w:val="3E4A3954"/>
    <w:rsid w:val="3E4B81C7"/>
    <w:rsid w:val="3E4E9816"/>
    <w:rsid w:val="3E722278"/>
    <w:rsid w:val="3E74D251"/>
    <w:rsid w:val="3E75995A"/>
    <w:rsid w:val="3E777601"/>
    <w:rsid w:val="3E9B2890"/>
    <w:rsid w:val="3EA0FDAC"/>
    <w:rsid w:val="3EA8A3BF"/>
    <w:rsid w:val="3EA9634A"/>
    <w:rsid w:val="3EAA56BD"/>
    <w:rsid w:val="3EACD6AF"/>
    <w:rsid w:val="3EBADCEC"/>
    <w:rsid w:val="3EC57CAA"/>
    <w:rsid w:val="3EC85E20"/>
    <w:rsid w:val="3EE47DF3"/>
    <w:rsid w:val="3EE7A4C8"/>
    <w:rsid w:val="3EE8E3F9"/>
    <w:rsid w:val="3EEA503C"/>
    <w:rsid w:val="3EEA61F7"/>
    <w:rsid w:val="3EF523DD"/>
    <w:rsid w:val="3EF5CD54"/>
    <w:rsid w:val="3F051BF1"/>
    <w:rsid w:val="3F05E840"/>
    <w:rsid w:val="3F10059E"/>
    <w:rsid w:val="3F13E711"/>
    <w:rsid w:val="3F16BE29"/>
    <w:rsid w:val="3F24B963"/>
    <w:rsid w:val="3F280E8C"/>
    <w:rsid w:val="3F2CD2EE"/>
    <w:rsid w:val="3F345E55"/>
    <w:rsid w:val="3F365B14"/>
    <w:rsid w:val="3F3C408E"/>
    <w:rsid w:val="3F43264B"/>
    <w:rsid w:val="3F44B367"/>
    <w:rsid w:val="3F4E311A"/>
    <w:rsid w:val="3F4F3B11"/>
    <w:rsid w:val="3F556134"/>
    <w:rsid w:val="3F5B5289"/>
    <w:rsid w:val="3F5D5410"/>
    <w:rsid w:val="3F5F7282"/>
    <w:rsid w:val="3F63FC7B"/>
    <w:rsid w:val="3F6545DD"/>
    <w:rsid w:val="3F6A6C20"/>
    <w:rsid w:val="3F6BA58D"/>
    <w:rsid w:val="3F70CD60"/>
    <w:rsid w:val="3F7651EC"/>
    <w:rsid w:val="3F7B3881"/>
    <w:rsid w:val="3F813766"/>
    <w:rsid w:val="3F871749"/>
    <w:rsid w:val="3FB27F3B"/>
    <w:rsid w:val="3FB973EA"/>
    <w:rsid w:val="3FBD08DF"/>
    <w:rsid w:val="3FC8D78D"/>
    <w:rsid w:val="3FE3C7FA"/>
    <w:rsid w:val="3FEEC731"/>
    <w:rsid w:val="3FF63A52"/>
    <w:rsid w:val="4003D36C"/>
    <w:rsid w:val="4005F3A0"/>
    <w:rsid w:val="400D16DD"/>
    <w:rsid w:val="400E1AF4"/>
    <w:rsid w:val="40129F9F"/>
    <w:rsid w:val="40154577"/>
    <w:rsid w:val="401CDEE0"/>
    <w:rsid w:val="40210F7C"/>
    <w:rsid w:val="402249D0"/>
    <w:rsid w:val="4029414B"/>
    <w:rsid w:val="4037B67F"/>
    <w:rsid w:val="403C6467"/>
    <w:rsid w:val="4040F4F1"/>
    <w:rsid w:val="4042294D"/>
    <w:rsid w:val="4045467F"/>
    <w:rsid w:val="40464C70"/>
    <w:rsid w:val="4046FA6E"/>
    <w:rsid w:val="4048BE19"/>
    <w:rsid w:val="40497BB2"/>
    <w:rsid w:val="4049BFD2"/>
    <w:rsid w:val="404BFE82"/>
    <w:rsid w:val="404F0D40"/>
    <w:rsid w:val="4059E9DD"/>
    <w:rsid w:val="4065317F"/>
    <w:rsid w:val="406BDED3"/>
    <w:rsid w:val="4070CA2B"/>
    <w:rsid w:val="4074A40D"/>
    <w:rsid w:val="4074D672"/>
    <w:rsid w:val="4079F06F"/>
    <w:rsid w:val="4082099B"/>
    <w:rsid w:val="408C3C3E"/>
    <w:rsid w:val="408C3E99"/>
    <w:rsid w:val="40A29D48"/>
    <w:rsid w:val="40A86C69"/>
    <w:rsid w:val="40A969C3"/>
    <w:rsid w:val="40AAD5ED"/>
    <w:rsid w:val="40C09DA6"/>
    <w:rsid w:val="40C88A31"/>
    <w:rsid w:val="40C88AE5"/>
    <w:rsid w:val="40D01215"/>
    <w:rsid w:val="40D88899"/>
    <w:rsid w:val="40DBFAAF"/>
    <w:rsid w:val="40EBC71D"/>
    <w:rsid w:val="40F60BB1"/>
    <w:rsid w:val="40F92471"/>
    <w:rsid w:val="410001AF"/>
    <w:rsid w:val="41008467"/>
    <w:rsid w:val="41050579"/>
    <w:rsid w:val="41099C25"/>
    <w:rsid w:val="4116B224"/>
    <w:rsid w:val="4119EEB7"/>
    <w:rsid w:val="411F91E7"/>
    <w:rsid w:val="41278A02"/>
    <w:rsid w:val="4128A1BB"/>
    <w:rsid w:val="4128A2DB"/>
    <w:rsid w:val="412C49B2"/>
    <w:rsid w:val="41330999"/>
    <w:rsid w:val="413FEFCD"/>
    <w:rsid w:val="414034D6"/>
    <w:rsid w:val="41434183"/>
    <w:rsid w:val="4146AD7C"/>
    <w:rsid w:val="414B29A1"/>
    <w:rsid w:val="41514196"/>
    <w:rsid w:val="4153B00D"/>
    <w:rsid w:val="41541A6A"/>
    <w:rsid w:val="4158E923"/>
    <w:rsid w:val="4159F21B"/>
    <w:rsid w:val="415AE1A1"/>
    <w:rsid w:val="4163140A"/>
    <w:rsid w:val="4167056F"/>
    <w:rsid w:val="416AAE46"/>
    <w:rsid w:val="41786941"/>
    <w:rsid w:val="417A2037"/>
    <w:rsid w:val="417B8747"/>
    <w:rsid w:val="417BD970"/>
    <w:rsid w:val="417DA0C0"/>
    <w:rsid w:val="41827936"/>
    <w:rsid w:val="41967511"/>
    <w:rsid w:val="4198FEA5"/>
    <w:rsid w:val="41A91F65"/>
    <w:rsid w:val="41B764BE"/>
    <w:rsid w:val="41C70AD0"/>
    <w:rsid w:val="41D960AA"/>
    <w:rsid w:val="41DF289E"/>
    <w:rsid w:val="41E18788"/>
    <w:rsid w:val="41E279EF"/>
    <w:rsid w:val="41E72737"/>
    <w:rsid w:val="41E9C580"/>
    <w:rsid w:val="421B68B9"/>
    <w:rsid w:val="421CCF2E"/>
    <w:rsid w:val="4223BFE7"/>
    <w:rsid w:val="42269BBC"/>
    <w:rsid w:val="42271C6D"/>
    <w:rsid w:val="423A9286"/>
    <w:rsid w:val="423CC855"/>
    <w:rsid w:val="423FE8B3"/>
    <w:rsid w:val="4244A114"/>
    <w:rsid w:val="42467AC2"/>
    <w:rsid w:val="424A6CEB"/>
    <w:rsid w:val="424FB7E4"/>
    <w:rsid w:val="424FEE1F"/>
    <w:rsid w:val="4253587E"/>
    <w:rsid w:val="425ED337"/>
    <w:rsid w:val="42606EE6"/>
    <w:rsid w:val="426CE5B2"/>
    <w:rsid w:val="4273B497"/>
    <w:rsid w:val="42748315"/>
    <w:rsid w:val="427F2CDE"/>
    <w:rsid w:val="427F7B2D"/>
    <w:rsid w:val="4281D197"/>
    <w:rsid w:val="42882C73"/>
    <w:rsid w:val="428B56BF"/>
    <w:rsid w:val="428FAEAD"/>
    <w:rsid w:val="429BD550"/>
    <w:rsid w:val="42AFF659"/>
    <w:rsid w:val="42BE3AF8"/>
    <w:rsid w:val="42C105B3"/>
    <w:rsid w:val="42C1E4F1"/>
    <w:rsid w:val="42CDABA3"/>
    <w:rsid w:val="42D5B8B0"/>
    <w:rsid w:val="42D6328A"/>
    <w:rsid w:val="42D92103"/>
    <w:rsid w:val="42E3E5E1"/>
    <w:rsid w:val="42E5C49A"/>
    <w:rsid w:val="42E7D763"/>
    <w:rsid w:val="42EBBCE1"/>
    <w:rsid w:val="42EBBF5F"/>
    <w:rsid w:val="42ED90C9"/>
    <w:rsid w:val="4308D193"/>
    <w:rsid w:val="431E82AC"/>
    <w:rsid w:val="43274F4F"/>
    <w:rsid w:val="43302586"/>
    <w:rsid w:val="43361C15"/>
    <w:rsid w:val="433DBCA5"/>
    <w:rsid w:val="433F3646"/>
    <w:rsid w:val="43469FB8"/>
    <w:rsid w:val="43479A32"/>
    <w:rsid w:val="435FAC0E"/>
    <w:rsid w:val="436E882B"/>
    <w:rsid w:val="43717C45"/>
    <w:rsid w:val="43778F38"/>
    <w:rsid w:val="4384397B"/>
    <w:rsid w:val="43920AAE"/>
    <w:rsid w:val="43940596"/>
    <w:rsid w:val="4397544D"/>
    <w:rsid w:val="439B7236"/>
    <w:rsid w:val="43A1790E"/>
    <w:rsid w:val="43B0AA8C"/>
    <w:rsid w:val="43BBC458"/>
    <w:rsid w:val="43C777D6"/>
    <w:rsid w:val="43D499CA"/>
    <w:rsid w:val="43DA1CDD"/>
    <w:rsid w:val="43EAB45F"/>
    <w:rsid w:val="43ED21EA"/>
    <w:rsid w:val="43EDFBC1"/>
    <w:rsid w:val="43F15639"/>
    <w:rsid w:val="43FA132C"/>
    <w:rsid w:val="43FBA7A5"/>
    <w:rsid w:val="44000326"/>
    <w:rsid w:val="4401CCD2"/>
    <w:rsid w:val="440DA360"/>
    <w:rsid w:val="44194A8B"/>
    <w:rsid w:val="441F32C8"/>
    <w:rsid w:val="4434AC95"/>
    <w:rsid w:val="4434EBED"/>
    <w:rsid w:val="4435CA98"/>
    <w:rsid w:val="44393810"/>
    <w:rsid w:val="44488B49"/>
    <w:rsid w:val="444D440C"/>
    <w:rsid w:val="445C75FF"/>
    <w:rsid w:val="446085D2"/>
    <w:rsid w:val="4468723C"/>
    <w:rsid w:val="447583FB"/>
    <w:rsid w:val="447D1677"/>
    <w:rsid w:val="447E38DF"/>
    <w:rsid w:val="447EA654"/>
    <w:rsid w:val="44A30B1D"/>
    <w:rsid w:val="44B7CA3A"/>
    <w:rsid w:val="44C9D663"/>
    <w:rsid w:val="44CBF32A"/>
    <w:rsid w:val="44DF1DAC"/>
    <w:rsid w:val="44E23254"/>
    <w:rsid w:val="44EDAA4F"/>
    <w:rsid w:val="44EDD837"/>
    <w:rsid w:val="44F59DC8"/>
    <w:rsid w:val="44FD41AE"/>
    <w:rsid w:val="44FF9E53"/>
    <w:rsid w:val="45086220"/>
    <w:rsid w:val="45092D8F"/>
    <w:rsid w:val="450BF1EB"/>
    <w:rsid w:val="4512A26C"/>
    <w:rsid w:val="45212107"/>
    <w:rsid w:val="452182E0"/>
    <w:rsid w:val="454BFB44"/>
    <w:rsid w:val="454F6EA9"/>
    <w:rsid w:val="45563658"/>
    <w:rsid w:val="455BAAD4"/>
    <w:rsid w:val="4565D47F"/>
    <w:rsid w:val="456A0E80"/>
    <w:rsid w:val="457100D7"/>
    <w:rsid w:val="45723348"/>
    <w:rsid w:val="457256D6"/>
    <w:rsid w:val="45805F87"/>
    <w:rsid w:val="458C4599"/>
    <w:rsid w:val="458DE7D5"/>
    <w:rsid w:val="45948D6E"/>
    <w:rsid w:val="45958999"/>
    <w:rsid w:val="459BFD1E"/>
    <w:rsid w:val="45A52167"/>
    <w:rsid w:val="45C13A5D"/>
    <w:rsid w:val="45C13E21"/>
    <w:rsid w:val="45C7FD49"/>
    <w:rsid w:val="45CAE437"/>
    <w:rsid w:val="45CC9594"/>
    <w:rsid w:val="45CD8D32"/>
    <w:rsid w:val="45D71812"/>
    <w:rsid w:val="45DFF459"/>
    <w:rsid w:val="45E0C7A2"/>
    <w:rsid w:val="45E2A2B4"/>
    <w:rsid w:val="45E2C6F1"/>
    <w:rsid w:val="45E54CC0"/>
    <w:rsid w:val="45EB7620"/>
    <w:rsid w:val="45F0F33D"/>
    <w:rsid w:val="4602BF0A"/>
    <w:rsid w:val="46086D7C"/>
    <w:rsid w:val="460A3A97"/>
    <w:rsid w:val="460BD4D4"/>
    <w:rsid w:val="46158DD4"/>
    <w:rsid w:val="4615C0D2"/>
    <w:rsid w:val="462794F9"/>
    <w:rsid w:val="462C60D0"/>
    <w:rsid w:val="462F04D7"/>
    <w:rsid w:val="462F6954"/>
    <w:rsid w:val="463B46CB"/>
    <w:rsid w:val="464FA348"/>
    <w:rsid w:val="46508E9F"/>
    <w:rsid w:val="4655003F"/>
    <w:rsid w:val="46561933"/>
    <w:rsid w:val="465C67FB"/>
    <w:rsid w:val="466BF170"/>
    <w:rsid w:val="46735516"/>
    <w:rsid w:val="46786B20"/>
    <w:rsid w:val="4681C98C"/>
    <w:rsid w:val="46876DC9"/>
    <w:rsid w:val="468A885F"/>
    <w:rsid w:val="468C5D31"/>
    <w:rsid w:val="46954E17"/>
    <w:rsid w:val="469B4CD2"/>
    <w:rsid w:val="46A0F667"/>
    <w:rsid w:val="46A81012"/>
    <w:rsid w:val="46A83E22"/>
    <w:rsid w:val="46AE771D"/>
    <w:rsid w:val="46B03675"/>
    <w:rsid w:val="46B1C4FC"/>
    <w:rsid w:val="46B4699C"/>
    <w:rsid w:val="46B525D0"/>
    <w:rsid w:val="46BDCE40"/>
    <w:rsid w:val="46C125A6"/>
    <w:rsid w:val="46C48F1C"/>
    <w:rsid w:val="46CEFA5F"/>
    <w:rsid w:val="46D2A95E"/>
    <w:rsid w:val="46D4E997"/>
    <w:rsid w:val="46D84186"/>
    <w:rsid w:val="46DB0AD6"/>
    <w:rsid w:val="46E06AFF"/>
    <w:rsid w:val="46E466E9"/>
    <w:rsid w:val="46F5D5D6"/>
    <w:rsid w:val="46F929F6"/>
    <w:rsid w:val="46FBF3F3"/>
    <w:rsid w:val="470052AC"/>
    <w:rsid w:val="470121E5"/>
    <w:rsid w:val="470761CC"/>
    <w:rsid w:val="471AA58D"/>
    <w:rsid w:val="472603FE"/>
    <w:rsid w:val="472D2E40"/>
    <w:rsid w:val="47326DBB"/>
    <w:rsid w:val="47333780"/>
    <w:rsid w:val="473CFEF7"/>
    <w:rsid w:val="473E0398"/>
    <w:rsid w:val="473E577A"/>
    <w:rsid w:val="473F0AFC"/>
    <w:rsid w:val="4740B45F"/>
    <w:rsid w:val="47720ED3"/>
    <w:rsid w:val="4773757D"/>
    <w:rsid w:val="4773FC3B"/>
    <w:rsid w:val="47790E96"/>
    <w:rsid w:val="477D9392"/>
    <w:rsid w:val="4783B8D5"/>
    <w:rsid w:val="478487F1"/>
    <w:rsid w:val="4784E22A"/>
    <w:rsid w:val="4789C925"/>
    <w:rsid w:val="4796EC73"/>
    <w:rsid w:val="4797CDEF"/>
    <w:rsid w:val="47985E11"/>
    <w:rsid w:val="47A012FE"/>
    <w:rsid w:val="47A3A7D3"/>
    <w:rsid w:val="47A74ABF"/>
    <w:rsid w:val="47A7A0D7"/>
    <w:rsid w:val="47A7C005"/>
    <w:rsid w:val="47B4A709"/>
    <w:rsid w:val="47CA0A3F"/>
    <w:rsid w:val="47D637D1"/>
    <w:rsid w:val="47E0BB40"/>
    <w:rsid w:val="47E9D03C"/>
    <w:rsid w:val="47EF42F8"/>
    <w:rsid w:val="47F2139F"/>
    <w:rsid w:val="47FFD393"/>
    <w:rsid w:val="480557F9"/>
    <w:rsid w:val="48100642"/>
    <w:rsid w:val="48146A1C"/>
    <w:rsid w:val="4819E8B3"/>
    <w:rsid w:val="481A7DDD"/>
    <w:rsid w:val="481ACD64"/>
    <w:rsid w:val="481B81C6"/>
    <w:rsid w:val="48334904"/>
    <w:rsid w:val="483B313D"/>
    <w:rsid w:val="483CC42F"/>
    <w:rsid w:val="48445903"/>
    <w:rsid w:val="484AAE20"/>
    <w:rsid w:val="484B3443"/>
    <w:rsid w:val="4850C90C"/>
    <w:rsid w:val="48547CBA"/>
    <w:rsid w:val="48598873"/>
    <w:rsid w:val="48599EA1"/>
    <w:rsid w:val="485C6BE3"/>
    <w:rsid w:val="486EC9C7"/>
    <w:rsid w:val="48763B4E"/>
    <w:rsid w:val="487B6392"/>
    <w:rsid w:val="487BB9CF"/>
    <w:rsid w:val="487CEAAA"/>
    <w:rsid w:val="487D00EA"/>
    <w:rsid w:val="48894A14"/>
    <w:rsid w:val="488C1571"/>
    <w:rsid w:val="488D39A3"/>
    <w:rsid w:val="4892ACF6"/>
    <w:rsid w:val="4892EDCB"/>
    <w:rsid w:val="48ABAA0E"/>
    <w:rsid w:val="48AD4FBC"/>
    <w:rsid w:val="48B6B16F"/>
    <w:rsid w:val="48BC028D"/>
    <w:rsid w:val="48BF21C9"/>
    <w:rsid w:val="48C2B2DB"/>
    <w:rsid w:val="48C3034F"/>
    <w:rsid w:val="48C48C78"/>
    <w:rsid w:val="48D51CB7"/>
    <w:rsid w:val="48D81D6A"/>
    <w:rsid w:val="48DB0D2B"/>
    <w:rsid w:val="48E79F31"/>
    <w:rsid w:val="48E9E765"/>
    <w:rsid w:val="49106E64"/>
    <w:rsid w:val="49196BE0"/>
    <w:rsid w:val="491E91EA"/>
    <w:rsid w:val="492B2E78"/>
    <w:rsid w:val="492E98D9"/>
    <w:rsid w:val="492F7853"/>
    <w:rsid w:val="49321893"/>
    <w:rsid w:val="4941547C"/>
    <w:rsid w:val="4942726A"/>
    <w:rsid w:val="49479283"/>
    <w:rsid w:val="494C998C"/>
    <w:rsid w:val="4958D45E"/>
    <w:rsid w:val="4964420A"/>
    <w:rsid w:val="4972323E"/>
    <w:rsid w:val="49802AB9"/>
    <w:rsid w:val="498047A3"/>
    <w:rsid w:val="4983BF88"/>
    <w:rsid w:val="4984FA9E"/>
    <w:rsid w:val="498980A9"/>
    <w:rsid w:val="498AB94C"/>
    <w:rsid w:val="498CE824"/>
    <w:rsid w:val="499B2082"/>
    <w:rsid w:val="49AA135F"/>
    <w:rsid w:val="49ADC764"/>
    <w:rsid w:val="49AE66BC"/>
    <w:rsid w:val="49BC6B18"/>
    <w:rsid w:val="49C25D44"/>
    <w:rsid w:val="49C469B1"/>
    <w:rsid w:val="49D3DF1B"/>
    <w:rsid w:val="49DA43CF"/>
    <w:rsid w:val="49DBBC01"/>
    <w:rsid w:val="49DE96F0"/>
    <w:rsid w:val="49E321B4"/>
    <w:rsid w:val="49E53CBA"/>
    <w:rsid w:val="49F7F949"/>
    <w:rsid w:val="49FFAE4F"/>
    <w:rsid w:val="4A107860"/>
    <w:rsid w:val="4A195EAA"/>
    <w:rsid w:val="4A1A9624"/>
    <w:rsid w:val="4A1CFAD3"/>
    <w:rsid w:val="4A26AC4A"/>
    <w:rsid w:val="4A289A14"/>
    <w:rsid w:val="4A2E7197"/>
    <w:rsid w:val="4A338698"/>
    <w:rsid w:val="4A3ED78D"/>
    <w:rsid w:val="4A42F865"/>
    <w:rsid w:val="4A59C35B"/>
    <w:rsid w:val="4A5D82F6"/>
    <w:rsid w:val="4A5F04AF"/>
    <w:rsid w:val="4A74F75E"/>
    <w:rsid w:val="4A754823"/>
    <w:rsid w:val="4A860CFF"/>
    <w:rsid w:val="4A9E3BE5"/>
    <w:rsid w:val="4AAFABD7"/>
    <w:rsid w:val="4AB4CFAD"/>
    <w:rsid w:val="4AB78A94"/>
    <w:rsid w:val="4AB88914"/>
    <w:rsid w:val="4AC69B6B"/>
    <w:rsid w:val="4ACE17F7"/>
    <w:rsid w:val="4AD8318A"/>
    <w:rsid w:val="4ADCA623"/>
    <w:rsid w:val="4ADF63EB"/>
    <w:rsid w:val="4AE18BD6"/>
    <w:rsid w:val="4AE39E32"/>
    <w:rsid w:val="4AF80194"/>
    <w:rsid w:val="4AF89B9F"/>
    <w:rsid w:val="4AF9A91B"/>
    <w:rsid w:val="4AFEB6D1"/>
    <w:rsid w:val="4B0ADB9D"/>
    <w:rsid w:val="4B0C872C"/>
    <w:rsid w:val="4B13534A"/>
    <w:rsid w:val="4B17CC35"/>
    <w:rsid w:val="4B199E79"/>
    <w:rsid w:val="4B242900"/>
    <w:rsid w:val="4B25AE19"/>
    <w:rsid w:val="4B2C4C24"/>
    <w:rsid w:val="4B4CC35C"/>
    <w:rsid w:val="4B5263D2"/>
    <w:rsid w:val="4B5E9400"/>
    <w:rsid w:val="4B5FF25C"/>
    <w:rsid w:val="4B60DD1D"/>
    <w:rsid w:val="4B6AEF63"/>
    <w:rsid w:val="4B71AE08"/>
    <w:rsid w:val="4B71F7F3"/>
    <w:rsid w:val="4B7585DB"/>
    <w:rsid w:val="4B7A0084"/>
    <w:rsid w:val="4B7A4D8C"/>
    <w:rsid w:val="4B8FC845"/>
    <w:rsid w:val="4B982961"/>
    <w:rsid w:val="4B9F2EDC"/>
    <w:rsid w:val="4BAAA0FF"/>
    <w:rsid w:val="4BABEAD8"/>
    <w:rsid w:val="4BACF207"/>
    <w:rsid w:val="4BAE086E"/>
    <w:rsid w:val="4BB07C4A"/>
    <w:rsid w:val="4BBB297E"/>
    <w:rsid w:val="4BC233A2"/>
    <w:rsid w:val="4BC43B6A"/>
    <w:rsid w:val="4BC59B89"/>
    <w:rsid w:val="4BD62DFE"/>
    <w:rsid w:val="4BE2E635"/>
    <w:rsid w:val="4BE7497C"/>
    <w:rsid w:val="4BF5473C"/>
    <w:rsid w:val="4BF6D065"/>
    <w:rsid w:val="4BFB0656"/>
    <w:rsid w:val="4BFF1973"/>
    <w:rsid w:val="4C00BDCA"/>
    <w:rsid w:val="4C064A32"/>
    <w:rsid w:val="4C08039C"/>
    <w:rsid w:val="4C112942"/>
    <w:rsid w:val="4C1BC918"/>
    <w:rsid w:val="4C20DC2F"/>
    <w:rsid w:val="4C50F433"/>
    <w:rsid w:val="4C521BB1"/>
    <w:rsid w:val="4C527905"/>
    <w:rsid w:val="4C5582C4"/>
    <w:rsid w:val="4C5DD234"/>
    <w:rsid w:val="4C62A367"/>
    <w:rsid w:val="4C631173"/>
    <w:rsid w:val="4C6D2C07"/>
    <w:rsid w:val="4C716429"/>
    <w:rsid w:val="4C74DF1C"/>
    <w:rsid w:val="4C75B00A"/>
    <w:rsid w:val="4C7987F7"/>
    <w:rsid w:val="4C79F429"/>
    <w:rsid w:val="4C7B063A"/>
    <w:rsid w:val="4C859BA6"/>
    <w:rsid w:val="4C87541D"/>
    <w:rsid w:val="4C8779FF"/>
    <w:rsid w:val="4C8A123E"/>
    <w:rsid w:val="4C96D67D"/>
    <w:rsid w:val="4C9AEC32"/>
    <w:rsid w:val="4CBB16BF"/>
    <w:rsid w:val="4CC4BF8E"/>
    <w:rsid w:val="4CC5F176"/>
    <w:rsid w:val="4CC661B0"/>
    <w:rsid w:val="4CCA3076"/>
    <w:rsid w:val="4CD3FA87"/>
    <w:rsid w:val="4CE04D53"/>
    <w:rsid w:val="4CF22AED"/>
    <w:rsid w:val="4CF8E804"/>
    <w:rsid w:val="4CFD0A45"/>
    <w:rsid w:val="4D00BB69"/>
    <w:rsid w:val="4D067ACE"/>
    <w:rsid w:val="4D0EC0FA"/>
    <w:rsid w:val="4D1D565F"/>
    <w:rsid w:val="4D1DBE74"/>
    <w:rsid w:val="4D2254F2"/>
    <w:rsid w:val="4D2782BC"/>
    <w:rsid w:val="4D287C10"/>
    <w:rsid w:val="4D372BF0"/>
    <w:rsid w:val="4D39DE25"/>
    <w:rsid w:val="4D3CAB44"/>
    <w:rsid w:val="4D414B9E"/>
    <w:rsid w:val="4D475B51"/>
    <w:rsid w:val="4D55851B"/>
    <w:rsid w:val="4D63D972"/>
    <w:rsid w:val="4D64F241"/>
    <w:rsid w:val="4D6D5E34"/>
    <w:rsid w:val="4D6FFEC2"/>
    <w:rsid w:val="4D72BA3F"/>
    <w:rsid w:val="4D90A6A7"/>
    <w:rsid w:val="4D91A4A7"/>
    <w:rsid w:val="4D9252E7"/>
    <w:rsid w:val="4D93F97F"/>
    <w:rsid w:val="4D968DEE"/>
    <w:rsid w:val="4D9C6BBB"/>
    <w:rsid w:val="4D9FB72B"/>
    <w:rsid w:val="4DA6E208"/>
    <w:rsid w:val="4DAC7920"/>
    <w:rsid w:val="4DAE9EAD"/>
    <w:rsid w:val="4DAFD0CB"/>
    <w:rsid w:val="4DBD815B"/>
    <w:rsid w:val="4DD10317"/>
    <w:rsid w:val="4DE958D3"/>
    <w:rsid w:val="4DEC78FB"/>
    <w:rsid w:val="4DF32E0A"/>
    <w:rsid w:val="4DF36058"/>
    <w:rsid w:val="4DFB1B90"/>
    <w:rsid w:val="4DFDA04A"/>
    <w:rsid w:val="4E008994"/>
    <w:rsid w:val="4E016007"/>
    <w:rsid w:val="4E192C98"/>
    <w:rsid w:val="4E2E5D89"/>
    <w:rsid w:val="4E2ED032"/>
    <w:rsid w:val="4E304B9F"/>
    <w:rsid w:val="4E32F355"/>
    <w:rsid w:val="4E42E81E"/>
    <w:rsid w:val="4E42F40D"/>
    <w:rsid w:val="4E472ADC"/>
    <w:rsid w:val="4E4DD667"/>
    <w:rsid w:val="4E507C31"/>
    <w:rsid w:val="4E50AE3E"/>
    <w:rsid w:val="4E5A7895"/>
    <w:rsid w:val="4E5C6502"/>
    <w:rsid w:val="4E75ADA8"/>
    <w:rsid w:val="4E79921E"/>
    <w:rsid w:val="4E7F4A91"/>
    <w:rsid w:val="4E836FE3"/>
    <w:rsid w:val="4E848E38"/>
    <w:rsid w:val="4E87659E"/>
    <w:rsid w:val="4E9158E0"/>
    <w:rsid w:val="4E939299"/>
    <w:rsid w:val="4EA37FE6"/>
    <w:rsid w:val="4EADE69B"/>
    <w:rsid w:val="4EB35C3F"/>
    <w:rsid w:val="4EC11AAB"/>
    <w:rsid w:val="4EC550E2"/>
    <w:rsid w:val="4EC57B61"/>
    <w:rsid w:val="4EC62809"/>
    <w:rsid w:val="4EC6E89D"/>
    <w:rsid w:val="4ED5B163"/>
    <w:rsid w:val="4ED8DB3C"/>
    <w:rsid w:val="4EDBA2D3"/>
    <w:rsid w:val="4EDF2AE4"/>
    <w:rsid w:val="4EE4618D"/>
    <w:rsid w:val="4EE5F225"/>
    <w:rsid w:val="4F040D65"/>
    <w:rsid w:val="4F064A4F"/>
    <w:rsid w:val="4F070DB9"/>
    <w:rsid w:val="4F1515CF"/>
    <w:rsid w:val="4F28897E"/>
    <w:rsid w:val="4F2CCF8E"/>
    <w:rsid w:val="4F2F4793"/>
    <w:rsid w:val="4F39819A"/>
    <w:rsid w:val="4F3A62C6"/>
    <w:rsid w:val="4F3E4B38"/>
    <w:rsid w:val="4F41044A"/>
    <w:rsid w:val="4F44D6FD"/>
    <w:rsid w:val="4F4678C6"/>
    <w:rsid w:val="4F595DBB"/>
    <w:rsid w:val="4F69B537"/>
    <w:rsid w:val="4F6D3DD1"/>
    <w:rsid w:val="4F72D1DA"/>
    <w:rsid w:val="4F7D676D"/>
    <w:rsid w:val="4F8095E7"/>
    <w:rsid w:val="4F836163"/>
    <w:rsid w:val="4F89B79A"/>
    <w:rsid w:val="4F8A19C7"/>
    <w:rsid w:val="4F9600B0"/>
    <w:rsid w:val="4F98A8DF"/>
    <w:rsid w:val="4F9DAB10"/>
    <w:rsid w:val="4FA173C5"/>
    <w:rsid w:val="4FA2A24A"/>
    <w:rsid w:val="4FA50EE9"/>
    <w:rsid w:val="4FAF104E"/>
    <w:rsid w:val="4FBF4F71"/>
    <w:rsid w:val="4FCC08CF"/>
    <w:rsid w:val="4FD3BE6F"/>
    <w:rsid w:val="4FDCEDB7"/>
    <w:rsid w:val="4FE508F3"/>
    <w:rsid w:val="4FE76D87"/>
    <w:rsid w:val="4FF2CAB6"/>
    <w:rsid w:val="4FF336A8"/>
    <w:rsid w:val="4FF43C22"/>
    <w:rsid w:val="4FF67ABB"/>
    <w:rsid w:val="500094CB"/>
    <w:rsid w:val="5008E7ED"/>
    <w:rsid w:val="5015B550"/>
    <w:rsid w:val="5015FE48"/>
    <w:rsid w:val="501F3E6E"/>
    <w:rsid w:val="502447AF"/>
    <w:rsid w:val="50268A49"/>
    <w:rsid w:val="50319065"/>
    <w:rsid w:val="50359260"/>
    <w:rsid w:val="5036A08D"/>
    <w:rsid w:val="50441CBE"/>
    <w:rsid w:val="504E3283"/>
    <w:rsid w:val="504EB9D4"/>
    <w:rsid w:val="50510177"/>
    <w:rsid w:val="5056CE86"/>
    <w:rsid w:val="506286A4"/>
    <w:rsid w:val="506A17C6"/>
    <w:rsid w:val="506FDEC6"/>
    <w:rsid w:val="507DD86E"/>
    <w:rsid w:val="507DF21C"/>
    <w:rsid w:val="507FE44F"/>
    <w:rsid w:val="50850379"/>
    <w:rsid w:val="508C93C5"/>
    <w:rsid w:val="5092FFDF"/>
    <w:rsid w:val="5096AF87"/>
    <w:rsid w:val="509714BA"/>
    <w:rsid w:val="50A6128A"/>
    <w:rsid w:val="50A675AF"/>
    <w:rsid w:val="50C6138D"/>
    <w:rsid w:val="50C64149"/>
    <w:rsid w:val="50C95CC4"/>
    <w:rsid w:val="50DCB27D"/>
    <w:rsid w:val="50DF8868"/>
    <w:rsid w:val="50E053CA"/>
    <w:rsid w:val="50F70507"/>
    <w:rsid w:val="50F74978"/>
    <w:rsid w:val="510B7C2F"/>
    <w:rsid w:val="5116AC4E"/>
    <w:rsid w:val="511A4CD9"/>
    <w:rsid w:val="51211075"/>
    <w:rsid w:val="5125EA28"/>
    <w:rsid w:val="51282ECC"/>
    <w:rsid w:val="512A40F7"/>
    <w:rsid w:val="5133DF2E"/>
    <w:rsid w:val="51400F2D"/>
    <w:rsid w:val="514660C4"/>
    <w:rsid w:val="514E775D"/>
    <w:rsid w:val="515393AE"/>
    <w:rsid w:val="51587379"/>
    <w:rsid w:val="5158FB3E"/>
    <w:rsid w:val="515B0FC9"/>
    <w:rsid w:val="515FEF2D"/>
    <w:rsid w:val="5177EF2A"/>
    <w:rsid w:val="5177F4FD"/>
    <w:rsid w:val="517D04B2"/>
    <w:rsid w:val="517ED1AC"/>
    <w:rsid w:val="517FAE57"/>
    <w:rsid w:val="517FFDF8"/>
    <w:rsid w:val="51801197"/>
    <w:rsid w:val="518D44E9"/>
    <w:rsid w:val="5196D48A"/>
    <w:rsid w:val="519C2061"/>
    <w:rsid w:val="519C27C2"/>
    <w:rsid w:val="519DA199"/>
    <w:rsid w:val="519FEE77"/>
    <w:rsid w:val="51A77050"/>
    <w:rsid w:val="51AD3BCD"/>
    <w:rsid w:val="51B3BC9B"/>
    <w:rsid w:val="51B42925"/>
    <w:rsid w:val="51B9E2D7"/>
    <w:rsid w:val="51BED837"/>
    <w:rsid w:val="51C1A48A"/>
    <w:rsid w:val="51D9C3BC"/>
    <w:rsid w:val="51EF14AC"/>
    <w:rsid w:val="51F197D7"/>
    <w:rsid w:val="51F6451D"/>
    <w:rsid w:val="51FA1B8E"/>
    <w:rsid w:val="5205EA41"/>
    <w:rsid w:val="52069571"/>
    <w:rsid w:val="520C2BEB"/>
    <w:rsid w:val="521215A0"/>
    <w:rsid w:val="522C768A"/>
    <w:rsid w:val="522D20B1"/>
    <w:rsid w:val="5235CD54"/>
    <w:rsid w:val="5237F1F1"/>
    <w:rsid w:val="523A4906"/>
    <w:rsid w:val="523B77F6"/>
    <w:rsid w:val="52530DE1"/>
    <w:rsid w:val="5259CA57"/>
    <w:rsid w:val="526DD827"/>
    <w:rsid w:val="526DD9E8"/>
    <w:rsid w:val="526FBBC0"/>
    <w:rsid w:val="52712238"/>
    <w:rsid w:val="52770DC5"/>
    <w:rsid w:val="5277F93E"/>
    <w:rsid w:val="527A532B"/>
    <w:rsid w:val="527D4E49"/>
    <w:rsid w:val="527DC09E"/>
    <w:rsid w:val="528BBFA9"/>
    <w:rsid w:val="52C45B6B"/>
    <w:rsid w:val="52C47811"/>
    <w:rsid w:val="52C95A14"/>
    <w:rsid w:val="52D5C184"/>
    <w:rsid w:val="52D6AC0F"/>
    <w:rsid w:val="52D918A7"/>
    <w:rsid w:val="52DD6D44"/>
    <w:rsid w:val="52E19C7D"/>
    <w:rsid w:val="52E3CB3C"/>
    <w:rsid w:val="52E5071E"/>
    <w:rsid w:val="52EC1492"/>
    <w:rsid w:val="52ED1EDE"/>
    <w:rsid w:val="52EF18AE"/>
    <w:rsid w:val="52F6DDFE"/>
    <w:rsid w:val="52F9FF66"/>
    <w:rsid w:val="530313EE"/>
    <w:rsid w:val="53044043"/>
    <w:rsid w:val="53068E39"/>
    <w:rsid w:val="53165941"/>
    <w:rsid w:val="53278F8B"/>
    <w:rsid w:val="532E3AAB"/>
    <w:rsid w:val="532FCE5B"/>
    <w:rsid w:val="5333CA6A"/>
    <w:rsid w:val="534B70D8"/>
    <w:rsid w:val="534D27A8"/>
    <w:rsid w:val="534E0969"/>
    <w:rsid w:val="534E3EB1"/>
    <w:rsid w:val="5353800A"/>
    <w:rsid w:val="536821D1"/>
    <w:rsid w:val="5369868A"/>
    <w:rsid w:val="536A5380"/>
    <w:rsid w:val="53714E76"/>
    <w:rsid w:val="538878FA"/>
    <w:rsid w:val="5388D4B1"/>
    <w:rsid w:val="538E4AAE"/>
    <w:rsid w:val="53A265D2"/>
    <w:rsid w:val="53A2E9DF"/>
    <w:rsid w:val="53A82B4A"/>
    <w:rsid w:val="53AC283C"/>
    <w:rsid w:val="53BA6613"/>
    <w:rsid w:val="53C17298"/>
    <w:rsid w:val="53C1EA04"/>
    <w:rsid w:val="53C7D336"/>
    <w:rsid w:val="53C8CE39"/>
    <w:rsid w:val="53CB5D33"/>
    <w:rsid w:val="53CB967C"/>
    <w:rsid w:val="53D35131"/>
    <w:rsid w:val="53E19E26"/>
    <w:rsid w:val="53EED676"/>
    <w:rsid w:val="53F82E32"/>
    <w:rsid w:val="53F868E9"/>
    <w:rsid w:val="53FB6DE9"/>
    <w:rsid w:val="540246C7"/>
    <w:rsid w:val="5408E264"/>
    <w:rsid w:val="540A2DE2"/>
    <w:rsid w:val="540C3FFF"/>
    <w:rsid w:val="54149875"/>
    <w:rsid w:val="54185B4E"/>
    <w:rsid w:val="54193BB8"/>
    <w:rsid w:val="542083E5"/>
    <w:rsid w:val="54310D05"/>
    <w:rsid w:val="543BF39A"/>
    <w:rsid w:val="544109C0"/>
    <w:rsid w:val="5447DD95"/>
    <w:rsid w:val="5448E08B"/>
    <w:rsid w:val="545352E9"/>
    <w:rsid w:val="54604872"/>
    <w:rsid w:val="546A64D8"/>
    <w:rsid w:val="54759B46"/>
    <w:rsid w:val="5484EA3D"/>
    <w:rsid w:val="5489E603"/>
    <w:rsid w:val="54941DF0"/>
    <w:rsid w:val="5494906F"/>
    <w:rsid w:val="549E9295"/>
    <w:rsid w:val="54A0772D"/>
    <w:rsid w:val="54A1E87A"/>
    <w:rsid w:val="54A538A3"/>
    <w:rsid w:val="54AAA70D"/>
    <w:rsid w:val="54AF2132"/>
    <w:rsid w:val="54B05022"/>
    <w:rsid w:val="54B229A2"/>
    <w:rsid w:val="54B436B9"/>
    <w:rsid w:val="54CD31FE"/>
    <w:rsid w:val="54D0813A"/>
    <w:rsid w:val="54D138FA"/>
    <w:rsid w:val="54E16FCB"/>
    <w:rsid w:val="54E3087B"/>
    <w:rsid w:val="54E6CCFA"/>
    <w:rsid w:val="54E99ED8"/>
    <w:rsid w:val="54F091BB"/>
    <w:rsid w:val="54F35213"/>
    <w:rsid w:val="54FBF52E"/>
    <w:rsid w:val="55035701"/>
    <w:rsid w:val="5504D595"/>
    <w:rsid w:val="550CC61C"/>
    <w:rsid w:val="550F8858"/>
    <w:rsid w:val="55143910"/>
    <w:rsid w:val="55200B3C"/>
    <w:rsid w:val="5522DC0B"/>
    <w:rsid w:val="5528890A"/>
    <w:rsid w:val="553294A1"/>
    <w:rsid w:val="553AABF0"/>
    <w:rsid w:val="55421003"/>
    <w:rsid w:val="554F7A24"/>
    <w:rsid w:val="55571B4E"/>
    <w:rsid w:val="555D22ED"/>
    <w:rsid w:val="55631831"/>
    <w:rsid w:val="556AFD20"/>
    <w:rsid w:val="556CC205"/>
    <w:rsid w:val="5572E27E"/>
    <w:rsid w:val="55746624"/>
    <w:rsid w:val="5577197F"/>
    <w:rsid w:val="557C68F3"/>
    <w:rsid w:val="5589D921"/>
    <w:rsid w:val="55A9681D"/>
    <w:rsid w:val="55AC3A8F"/>
    <w:rsid w:val="55B110F3"/>
    <w:rsid w:val="55B454C5"/>
    <w:rsid w:val="55B83C97"/>
    <w:rsid w:val="55C342D7"/>
    <w:rsid w:val="55C4B3D1"/>
    <w:rsid w:val="55C94F6A"/>
    <w:rsid w:val="55CD37EF"/>
    <w:rsid w:val="55DD5492"/>
    <w:rsid w:val="55E99266"/>
    <w:rsid w:val="55ED3BDC"/>
    <w:rsid w:val="55F186B8"/>
    <w:rsid w:val="55F89C0B"/>
    <w:rsid w:val="55FD6412"/>
    <w:rsid w:val="55FE079E"/>
    <w:rsid w:val="560158B7"/>
    <w:rsid w:val="5607342C"/>
    <w:rsid w:val="5612BC3F"/>
    <w:rsid w:val="5618443A"/>
    <w:rsid w:val="56247DD0"/>
    <w:rsid w:val="562C791E"/>
    <w:rsid w:val="562C7DEC"/>
    <w:rsid w:val="563F27B7"/>
    <w:rsid w:val="563FA40B"/>
    <w:rsid w:val="56463AC1"/>
    <w:rsid w:val="564BF832"/>
    <w:rsid w:val="564C1B44"/>
    <w:rsid w:val="5655E077"/>
    <w:rsid w:val="565B3993"/>
    <w:rsid w:val="565FD3AB"/>
    <w:rsid w:val="56671CD8"/>
    <w:rsid w:val="56811FDC"/>
    <w:rsid w:val="56834051"/>
    <w:rsid w:val="5687446B"/>
    <w:rsid w:val="568F2474"/>
    <w:rsid w:val="56941E5D"/>
    <w:rsid w:val="569D35B9"/>
    <w:rsid w:val="569DA7B2"/>
    <w:rsid w:val="569F9E7A"/>
    <w:rsid w:val="56A81501"/>
    <w:rsid w:val="56AA066D"/>
    <w:rsid w:val="56B0147C"/>
    <w:rsid w:val="56B16604"/>
    <w:rsid w:val="56B3E670"/>
    <w:rsid w:val="56BCE57E"/>
    <w:rsid w:val="56C3F59E"/>
    <w:rsid w:val="56D44935"/>
    <w:rsid w:val="56D576E9"/>
    <w:rsid w:val="56DC2732"/>
    <w:rsid w:val="56E7B7C4"/>
    <w:rsid w:val="56EAF1B8"/>
    <w:rsid w:val="56EBC0A5"/>
    <w:rsid w:val="56EF6AC0"/>
    <w:rsid w:val="56FBD549"/>
    <w:rsid w:val="5703496F"/>
    <w:rsid w:val="5703DE36"/>
    <w:rsid w:val="570CFA0A"/>
    <w:rsid w:val="57103685"/>
    <w:rsid w:val="571C20AD"/>
    <w:rsid w:val="571D4727"/>
    <w:rsid w:val="5735554E"/>
    <w:rsid w:val="57472A6E"/>
    <w:rsid w:val="574C612D"/>
    <w:rsid w:val="57538F45"/>
    <w:rsid w:val="575A755C"/>
    <w:rsid w:val="575A9054"/>
    <w:rsid w:val="575C1B58"/>
    <w:rsid w:val="575D63EE"/>
    <w:rsid w:val="5762BF87"/>
    <w:rsid w:val="5763DCEA"/>
    <w:rsid w:val="577A51C5"/>
    <w:rsid w:val="577D0E52"/>
    <w:rsid w:val="5796C26E"/>
    <w:rsid w:val="579A6138"/>
    <w:rsid w:val="57A24E00"/>
    <w:rsid w:val="57A65087"/>
    <w:rsid w:val="57A74291"/>
    <w:rsid w:val="57A8F64A"/>
    <w:rsid w:val="57B09F12"/>
    <w:rsid w:val="57B2450B"/>
    <w:rsid w:val="57C830BF"/>
    <w:rsid w:val="57D5B278"/>
    <w:rsid w:val="57E222F6"/>
    <w:rsid w:val="57E39BC0"/>
    <w:rsid w:val="57ECFEC8"/>
    <w:rsid w:val="57F2A3E9"/>
    <w:rsid w:val="57F43780"/>
    <w:rsid w:val="57F6D923"/>
    <w:rsid w:val="58011C39"/>
    <w:rsid w:val="5805128A"/>
    <w:rsid w:val="58090ECF"/>
    <w:rsid w:val="580B713C"/>
    <w:rsid w:val="58233E2F"/>
    <w:rsid w:val="58278F25"/>
    <w:rsid w:val="5827988E"/>
    <w:rsid w:val="58282A27"/>
    <w:rsid w:val="582BAFC0"/>
    <w:rsid w:val="5834DBE5"/>
    <w:rsid w:val="58407010"/>
    <w:rsid w:val="58452B99"/>
    <w:rsid w:val="58525A4B"/>
    <w:rsid w:val="5854FBB2"/>
    <w:rsid w:val="585A752D"/>
    <w:rsid w:val="5865D24F"/>
    <w:rsid w:val="586DDF39"/>
    <w:rsid w:val="586EDA5C"/>
    <w:rsid w:val="5875425E"/>
    <w:rsid w:val="588CB0AA"/>
    <w:rsid w:val="5890EB9A"/>
    <w:rsid w:val="58A6635D"/>
    <w:rsid w:val="58CBBCC7"/>
    <w:rsid w:val="58D9D665"/>
    <w:rsid w:val="58DE720F"/>
    <w:rsid w:val="58DF6E90"/>
    <w:rsid w:val="58E80998"/>
    <w:rsid w:val="58E8C809"/>
    <w:rsid w:val="58F93FE2"/>
    <w:rsid w:val="590394E5"/>
    <w:rsid w:val="59123AC4"/>
    <w:rsid w:val="5914E03C"/>
    <w:rsid w:val="591F3AD3"/>
    <w:rsid w:val="592F1FE1"/>
    <w:rsid w:val="5941A5F2"/>
    <w:rsid w:val="5946FA22"/>
    <w:rsid w:val="5950DE01"/>
    <w:rsid w:val="59531599"/>
    <w:rsid w:val="5967A469"/>
    <w:rsid w:val="5967FDCE"/>
    <w:rsid w:val="59691025"/>
    <w:rsid w:val="596C7B6E"/>
    <w:rsid w:val="596FAB68"/>
    <w:rsid w:val="597D5D1A"/>
    <w:rsid w:val="598A0DCC"/>
    <w:rsid w:val="598BB1C3"/>
    <w:rsid w:val="598F9884"/>
    <w:rsid w:val="59A96823"/>
    <w:rsid w:val="59AD096A"/>
    <w:rsid w:val="59C4F479"/>
    <w:rsid w:val="59D73BCB"/>
    <w:rsid w:val="59DC9D49"/>
    <w:rsid w:val="59DD978F"/>
    <w:rsid w:val="59DDBD8E"/>
    <w:rsid w:val="59E1C3C5"/>
    <w:rsid w:val="59E549A6"/>
    <w:rsid w:val="59E60E76"/>
    <w:rsid w:val="59E6D149"/>
    <w:rsid w:val="59EA02E5"/>
    <w:rsid w:val="59ECCC11"/>
    <w:rsid w:val="59EF2C5D"/>
    <w:rsid w:val="59F26586"/>
    <w:rsid w:val="59FC176D"/>
    <w:rsid w:val="59FF8563"/>
    <w:rsid w:val="59FFE7B7"/>
    <w:rsid w:val="5A004321"/>
    <w:rsid w:val="5A00F70A"/>
    <w:rsid w:val="5A0B17CD"/>
    <w:rsid w:val="5A11D323"/>
    <w:rsid w:val="5A12503D"/>
    <w:rsid w:val="5A14CC5B"/>
    <w:rsid w:val="5A205406"/>
    <w:rsid w:val="5A361852"/>
    <w:rsid w:val="5A38157C"/>
    <w:rsid w:val="5A3A4088"/>
    <w:rsid w:val="5A53DDD9"/>
    <w:rsid w:val="5A5805DF"/>
    <w:rsid w:val="5A5CEB12"/>
    <w:rsid w:val="5A652B0B"/>
    <w:rsid w:val="5A6660AF"/>
    <w:rsid w:val="5A7410B7"/>
    <w:rsid w:val="5A7B6699"/>
    <w:rsid w:val="5A7B833F"/>
    <w:rsid w:val="5A7DA3B6"/>
    <w:rsid w:val="5A87BB50"/>
    <w:rsid w:val="5A9EA137"/>
    <w:rsid w:val="5AA5324D"/>
    <w:rsid w:val="5AAC11FF"/>
    <w:rsid w:val="5AAFD328"/>
    <w:rsid w:val="5AAFD878"/>
    <w:rsid w:val="5ABF6B6E"/>
    <w:rsid w:val="5AC91763"/>
    <w:rsid w:val="5AD38605"/>
    <w:rsid w:val="5AD89597"/>
    <w:rsid w:val="5ADB3E9F"/>
    <w:rsid w:val="5AE5E534"/>
    <w:rsid w:val="5AEE055A"/>
    <w:rsid w:val="5AF0C61C"/>
    <w:rsid w:val="5AF97400"/>
    <w:rsid w:val="5B072686"/>
    <w:rsid w:val="5B099787"/>
    <w:rsid w:val="5B0A48B5"/>
    <w:rsid w:val="5B12F4F1"/>
    <w:rsid w:val="5B18931F"/>
    <w:rsid w:val="5B2AB3EA"/>
    <w:rsid w:val="5B2C2AB9"/>
    <w:rsid w:val="5B352593"/>
    <w:rsid w:val="5B3BA045"/>
    <w:rsid w:val="5B3C2798"/>
    <w:rsid w:val="5B4AAEBB"/>
    <w:rsid w:val="5B5169E4"/>
    <w:rsid w:val="5B529A3D"/>
    <w:rsid w:val="5B568D73"/>
    <w:rsid w:val="5B56CF1D"/>
    <w:rsid w:val="5B5AC6A1"/>
    <w:rsid w:val="5B5B0250"/>
    <w:rsid w:val="5B6D7FCA"/>
    <w:rsid w:val="5B6F9EDF"/>
    <w:rsid w:val="5B78529D"/>
    <w:rsid w:val="5B845F4D"/>
    <w:rsid w:val="5B8AF3D7"/>
    <w:rsid w:val="5B8BA055"/>
    <w:rsid w:val="5B922777"/>
    <w:rsid w:val="5B93BFB1"/>
    <w:rsid w:val="5BB036A4"/>
    <w:rsid w:val="5BB13D5B"/>
    <w:rsid w:val="5BB2F4DF"/>
    <w:rsid w:val="5BB823F3"/>
    <w:rsid w:val="5BB8867E"/>
    <w:rsid w:val="5BBEE628"/>
    <w:rsid w:val="5BC23A9F"/>
    <w:rsid w:val="5BCDC632"/>
    <w:rsid w:val="5BCE2D67"/>
    <w:rsid w:val="5BD063D8"/>
    <w:rsid w:val="5BE94784"/>
    <w:rsid w:val="5BEE2CAB"/>
    <w:rsid w:val="5BF15AE0"/>
    <w:rsid w:val="5BF54934"/>
    <w:rsid w:val="5BF89297"/>
    <w:rsid w:val="5BFC504D"/>
    <w:rsid w:val="5C14A0BF"/>
    <w:rsid w:val="5C1976E5"/>
    <w:rsid w:val="5C1B0F09"/>
    <w:rsid w:val="5C1C2A77"/>
    <w:rsid w:val="5C2D76EC"/>
    <w:rsid w:val="5C3B6878"/>
    <w:rsid w:val="5C42A039"/>
    <w:rsid w:val="5C4E13B1"/>
    <w:rsid w:val="5C52D005"/>
    <w:rsid w:val="5C53895E"/>
    <w:rsid w:val="5C5A0EC3"/>
    <w:rsid w:val="5C5CC9B3"/>
    <w:rsid w:val="5C5D3C16"/>
    <w:rsid w:val="5C6B0048"/>
    <w:rsid w:val="5C70A20D"/>
    <w:rsid w:val="5C7D8940"/>
    <w:rsid w:val="5C7DB9B0"/>
    <w:rsid w:val="5C8E4D05"/>
    <w:rsid w:val="5C8E78B7"/>
    <w:rsid w:val="5C9BD830"/>
    <w:rsid w:val="5CA54732"/>
    <w:rsid w:val="5CA91DEF"/>
    <w:rsid w:val="5CBB97A6"/>
    <w:rsid w:val="5CBFF6B1"/>
    <w:rsid w:val="5CC6A56D"/>
    <w:rsid w:val="5CC98023"/>
    <w:rsid w:val="5CD3F428"/>
    <w:rsid w:val="5CDE79C5"/>
    <w:rsid w:val="5CE3342F"/>
    <w:rsid w:val="5CE8E60A"/>
    <w:rsid w:val="5CE99883"/>
    <w:rsid w:val="5CF41DC5"/>
    <w:rsid w:val="5CFC953B"/>
    <w:rsid w:val="5D055B39"/>
    <w:rsid w:val="5D070095"/>
    <w:rsid w:val="5D08DC2D"/>
    <w:rsid w:val="5D0BB305"/>
    <w:rsid w:val="5D0D690A"/>
    <w:rsid w:val="5D1841E0"/>
    <w:rsid w:val="5D2154FB"/>
    <w:rsid w:val="5D3798EB"/>
    <w:rsid w:val="5D381415"/>
    <w:rsid w:val="5D3E4A36"/>
    <w:rsid w:val="5D46B49E"/>
    <w:rsid w:val="5D4FB208"/>
    <w:rsid w:val="5D55DF02"/>
    <w:rsid w:val="5D5A2E92"/>
    <w:rsid w:val="5D5E9E55"/>
    <w:rsid w:val="5D6654DD"/>
    <w:rsid w:val="5D6AB586"/>
    <w:rsid w:val="5D6F4AFD"/>
    <w:rsid w:val="5D763D60"/>
    <w:rsid w:val="5D765A06"/>
    <w:rsid w:val="5D78B8C8"/>
    <w:rsid w:val="5D79FE6C"/>
    <w:rsid w:val="5D7AE13A"/>
    <w:rsid w:val="5D82C18F"/>
    <w:rsid w:val="5D991EFF"/>
    <w:rsid w:val="5D9D2172"/>
    <w:rsid w:val="5DA4A3DA"/>
    <w:rsid w:val="5DB10EF8"/>
    <w:rsid w:val="5DB18113"/>
    <w:rsid w:val="5DC27552"/>
    <w:rsid w:val="5DC3BD1C"/>
    <w:rsid w:val="5DC7A6A8"/>
    <w:rsid w:val="5DE2B1FD"/>
    <w:rsid w:val="5DEA3235"/>
    <w:rsid w:val="5DF8DE31"/>
    <w:rsid w:val="5DF9BAC0"/>
    <w:rsid w:val="5E037267"/>
    <w:rsid w:val="5E0BB65C"/>
    <w:rsid w:val="5E0E4060"/>
    <w:rsid w:val="5E0FC40A"/>
    <w:rsid w:val="5E145C8C"/>
    <w:rsid w:val="5E161529"/>
    <w:rsid w:val="5E2B0210"/>
    <w:rsid w:val="5E2CD41A"/>
    <w:rsid w:val="5E367C69"/>
    <w:rsid w:val="5E3D7DFD"/>
    <w:rsid w:val="5E42FAA0"/>
    <w:rsid w:val="5E53EB12"/>
    <w:rsid w:val="5E5A22EE"/>
    <w:rsid w:val="5E659C9D"/>
    <w:rsid w:val="5E67D6BE"/>
    <w:rsid w:val="5E6CAD48"/>
    <w:rsid w:val="5E7B8C5D"/>
    <w:rsid w:val="5E7C143D"/>
    <w:rsid w:val="5E91B3D2"/>
    <w:rsid w:val="5E91E240"/>
    <w:rsid w:val="5E98CD8F"/>
    <w:rsid w:val="5E998A1E"/>
    <w:rsid w:val="5E9BEFF5"/>
    <w:rsid w:val="5EA056B9"/>
    <w:rsid w:val="5EA51179"/>
    <w:rsid w:val="5EAD0F17"/>
    <w:rsid w:val="5EAFF384"/>
    <w:rsid w:val="5EB4F111"/>
    <w:rsid w:val="5EB8C4F1"/>
    <w:rsid w:val="5EBB49F3"/>
    <w:rsid w:val="5EBE9520"/>
    <w:rsid w:val="5EDB14EF"/>
    <w:rsid w:val="5EE989B0"/>
    <w:rsid w:val="5EEC36A3"/>
    <w:rsid w:val="5EF6922B"/>
    <w:rsid w:val="5EFA3DC3"/>
    <w:rsid w:val="5F02305C"/>
    <w:rsid w:val="5F083806"/>
    <w:rsid w:val="5F0CB760"/>
    <w:rsid w:val="5F17B318"/>
    <w:rsid w:val="5F227116"/>
    <w:rsid w:val="5F2882A5"/>
    <w:rsid w:val="5F2B21F2"/>
    <w:rsid w:val="5F31C62E"/>
    <w:rsid w:val="5F33A67E"/>
    <w:rsid w:val="5F38E202"/>
    <w:rsid w:val="5F3ADA5E"/>
    <w:rsid w:val="5F487143"/>
    <w:rsid w:val="5F48CFC3"/>
    <w:rsid w:val="5F4E9AB4"/>
    <w:rsid w:val="5F5F4945"/>
    <w:rsid w:val="5F65C183"/>
    <w:rsid w:val="5F6643DF"/>
    <w:rsid w:val="5F66610A"/>
    <w:rsid w:val="5F6747DE"/>
    <w:rsid w:val="5F6A3E38"/>
    <w:rsid w:val="5F6C274E"/>
    <w:rsid w:val="5F6C3168"/>
    <w:rsid w:val="5F72AC78"/>
    <w:rsid w:val="5F73093A"/>
    <w:rsid w:val="5F82E250"/>
    <w:rsid w:val="5F89945D"/>
    <w:rsid w:val="5F8A12C9"/>
    <w:rsid w:val="5F8F560E"/>
    <w:rsid w:val="5F981CE3"/>
    <w:rsid w:val="5F9D7D28"/>
    <w:rsid w:val="5FA37A21"/>
    <w:rsid w:val="5FA67D7B"/>
    <w:rsid w:val="5FAA1D35"/>
    <w:rsid w:val="5FAC01E7"/>
    <w:rsid w:val="5FAD9F93"/>
    <w:rsid w:val="5FBF2C29"/>
    <w:rsid w:val="5FC1E8A2"/>
    <w:rsid w:val="5FC4C83C"/>
    <w:rsid w:val="5FC7D6E4"/>
    <w:rsid w:val="5FD3D126"/>
    <w:rsid w:val="5FD76DDA"/>
    <w:rsid w:val="5FD97463"/>
    <w:rsid w:val="5FE34F2D"/>
    <w:rsid w:val="5FE5C53D"/>
    <w:rsid w:val="5FEF79EC"/>
    <w:rsid w:val="5FF591B3"/>
    <w:rsid w:val="602D8433"/>
    <w:rsid w:val="602EA954"/>
    <w:rsid w:val="602EE135"/>
    <w:rsid w:val="6040DAD8"/>
    <w:rsid w:val="6041C861"/>
    <w:rsid w:val="604317F8"/>
    <w:rsid w:val="60499DC7"/>
    <w:rsid w:val="604A43DF"/>
    <w:rsid w:val="605085B2"/>
    <w:rsid w:val="6055A686"/>
    <w:rsid w:val="605AA2EA"/>
    <w:rsid w:val="605DCB55"/>
    <w:rsid w:val="6064D2F4"/>
    <w:rsid w:val="60684672"/>
    <w:rsid w:val="6068B8D8"/>
    <w:rsid w:val="60725EEE"/>
    <w:rsid w:val="607818B2"/>
    <w:rsid w:val="607967CA"/>
    <w:rsid w:val="607D34CE"/>
    <w:rsid w:val="607D9C00"/>
    <w:rsid w:val="607D9FB6"/>
    <w:rsid w:val="60872032"/>
    <w:rsid w:val="60971EC0"/>
    <w:rsid w:val="60A00B4C"/>
    <w:rsid w:val="60A8BF69"/>
    <w:rsid w:val="60AB601E"/>
    <w:rsid w:val="60B12BAA"/>
    <w:rsid w:val="60CCD316"/>
    <w:rsid w:val="60D16A90"/>
    <w:rsid w:val="60D391AC"/>
    <w:rsid w:val="60D691C5"/>
    <w:rsid w:val="60DD2FBE"/>
    <w:rsid w:val="60DEA9B7"/>
    <w:rsid w:val="60E034E2"/>
    <w:rsid w:val="60E7391B"/>
    <w:rsid w:val="61062929"/>
    <w:rsid w:val="6109D5DA"/>
    <w:rsid w:val="61104AC2"/>
    <w:rsid w:val="61111E10"/>
    <w:rsid w:val="611E6DE2"/>
    <w:rsid w:val="61326292"/>
    <w:rsid w:val="61348EF4"/>
    <w:rsid w:val="6145DB14"/>
    <w:rsid w:val="614815D6"/>
    <w:rsid w:val="6149534E"/>
    <w:rsid w:val="614DA579"/>
    <w:rsid w:val="61557C0E"/>
    <w:rsid w:val="61659EE6"/>
    <w:rsid w:val="61659F8A"/>
    <w:rsid w:val="616AF95A"/>
    <w:rsid w:val="617F7107"/>
    <w:rsid w:val="61848244"/>
    <w:rsid w:val="6185A845"/>
    <w:rsid w:val="618A99DE"/>
    <w:rsid w:val="6199D035"/>
    <w:rsid w:val="619CFB46"/>
    <w:rsid w:val="61B55871"/>
    <w:rsid w:val="61C0AB68"/>
    <w:rsid w:val="61C900EC"/>
    <w:rsid w:val="61C9ACE1"/>
    <w:rsid w:val="61CA79B5"/>
    <w:rsid w:val="61CAEC69"/>
    <w:rsid w:val="61CC5D1A"/>
    <w:rsid w:val="61D63A2F"/>
    <w:rsid w:val="61D8BD75"/>
    <w:rsid w:val="61E52567"/>
    <w:rsid w:val="61F5DE18"/>
    <w:rsid w:val="61F90BF4"/>
    <w:rsid w:val="6201052F"/>
    <w:rsid w:val="620C64B1"/>
    <w:rsid w:val="620FD4C8"/>
    <w:rsid w:val="621168F6"/>
    <w:rsid w:val="6220B1B3"/>
    <w:rsid w:val="6224E8EF"/>
    <w:rsid w:val="62269BAB"/>
    <w:rsid w:val="622CA7D4"/>
    <w:rsid w:val="622F2517"/>
    <w:rsid w:val="622FAED3"/>
    <w:rsid w:val="6231B4C1"/>
    <w:rsid w:val="6234AF0E"/>
    <w:rsid w:val="6238C1AF"/>
    <w:rsid w:val="624CBD4A"/>
    <w:rsid w:val="624E72BD"/>
    <w:rsid w:val="624FE881"/>
    <w:rsid w:val="62527FE5"/>
    <w:rsid w:val="6252FA57"/>
    <w:rsid w:val="625A2845"/>
    <w:rsid w:val="6262EBCD"/>
    <w:rsid w:val="6263B290"/>
    <w:rsid w:val="626B4740"/>
    <w:rsid w:val="626E9AEB"/>
    <w:rsid w:val="6270D93D"/>
    <w:rsid w:val="627349C1"/>
    <w:rsid w:val="62781E3F"/>
    <w:rsid w:val="627ED325"/>
    <w:rsid w:val="6284D601"/>
    <w:rsid w:val="62888D62"/>
    <w:rsid w:val="62994B69"/>
    <w:rsid w:val="6299D0F0"/>
    <w:rsid w:val="629F0F78"/>
    <w:rsid w:val="629F9C4F"/>
    <w:rsid w:val="62A4A5F7"/>
    <w:rsid w:val="62A9C988"/>
    <w:rsid w:val="62B601A1"/>
    <w:rsid w:val="62B8CD26"/>
    <w:rsid w:val="62B8DFE0"/>
    <w:rsid w:val="62C27098"/>
    <w:rsid w:val="62D99FBC"/>
    <w:rsid w:val="62DB5170"/>
    <w:rsid w:val="62E5C02E"/>
    <w:rsid w:val="62E9DA81"/>
    <w:rsid w:val="62F1CAD2"/>
    <w:rsid w:val="62F2F833"/>
    <w:rsid w:val="62FEB508"/>
    <w:rsid w:val="63052772"/>
    <w:rsid w:val="630812A7"/>
    <w:rsid w:val="630B00F4"/>
    <w:rsid w:val="630C00D1"/>
    <w:rsid w:val="63107C2E"/>
    <w:rsid w:val="6322042E"/>
    <w:rsid w:val="63277278"/>
    <w:rsid w:val="6335DB2B"/>
    <w:rsid w:val="6354E908"/>
    <w:rsid w:val="63556181"/>
    <w:rsid w:val="635B918F"/>
    <w:rsid w:val="636D34FA"/>
    <w:rsid w:val="638080F7"/>
    <w:rsid w:val="63820BB6"/>
    <w:rsid w:val="63947B98"/>
    <w:rsid w:val="63987F4A"/>
    <w:rsid w:val="639D775F"/>
    <w:rsid w:val="63A3C482"/>
    <w:rsid w:val="63A44757"/>
    <w:rsid w:val="63A96AFA"/>
    <w:rsid w:val="63ACD039"/>
    <w:rsid w:val="63B4D590"/>
    <w:rsid w:val="63B7B94A"/>
    <w:rsid w:val="63B80F23"/>
    <w:rsid w:val="63BA5BA8"/>
    <w:rsid w:val="63BBFA6D"/>
    <w:rsid w:val="63CA1F7C"/>
    <w:rsid w:val="63CBCF18"/>
    <w:rsid w:val="63CC9DEE"/>
    <w:rsid w:val="63D62DAF"/>
    <w:rsid w:val="63D64084"/>
    <w:rsid w:val="63F269A5"/>
    <w:rsid w:val="63F6D661"/>
    <w:rsid w:val="63FC90A9"/>
    <w:rsid w:val="6414DEE6"/>
    <w:rsid w:val="641A9504"/>
    <w:rsid w:val="6428E170"/>
    <w:rsid w:val="642C714E"/>
    <w:rsid w:val="642DC0F1"/>
    <w:rsid w:val="6435A9B6"/>
    <w:rsid w:val="643610CB"/>
    <w:rsid w:val="64367D31"/>
    <w:rsid w:val="643A8DD0"/>
    <w:rsid w:val="64436A2A"/>
    <w:rsid w:val="64478B7F"/>
    <w:rsid w:val="6447AEA3"/>
    <w:rsid w:val="644893BA"/>
    <w:rsid w:val="64581522"/>
    <w:rsid w:val="6463C9AE"/>
    <w:rsid w:val="646797E0"/>
    <w:rsid w:val="6478B8AD"/>
    <w:rsid w:val="647B7F88"/>
    <w:rsid w:val="647DF58D"/>
    <w:rsid w:val="64939279"/>
    <w:rsid w:val="64A1D32F"/>
    <w:rsid w:val="64A2FAA9"/>
    <w:rsid w:val="64A4921D"/>
    <w:rsid w:val="64A74859"/>
    <w:rsid w:val="64B93660"/>
    <w:rsid w:val="64C0F16B"/>
    <w:rsid w:val="64CC04CE"/>
    <w:rsid w:val="64CC6324"/>
    <w:rsid w:val="64D65E51"/>
    <w:rsid w:val="64D75986"/>
    <w:rsid w:val="64DAD9E4"/>
    <w:rsid w:val="64DAEF73"/>
    <w:rsid w:val="64E81C5C"/>
    <w:rsid w:val="64E887EB"/>
    <w:rsid w:val="64EB7D43"/>
    <w:rsid w:val="64F5D246"/>
    <w:rsid w:val="650A5F39"/>
    <w:rsid w:val="650C4FF0"/>
    <w:rsid w:val="65135DD5"/>
    <w:rsid w:val="651EAC7B"/>
    <w:rsid w:val="65205D96"/>
    <w:rsid w:val="6527EFBD"/>
    <w:rsid w:val="65292F05"/>
    <w:rsid w:val="652CEB2B"/>
    <w:rsid w:val="65332113"/>
    <w:rsid w:val="6535DE15"/>
    <w:rsid w:val="6536D61E"/>
    <w:rsid w:val="654CA94D"/>
    <w:rsid w:val="6554CD59"/>
    <w:rsid w:val="65554353"/>
    <w:rsid w:val="6555DA79"/>
    <w:rsid w:val="65571B1B"/>
    <w:rsid w:val="6557552E"/>
    <w:rsid w:val="65581AB8"/>
    <w:rsid w:val="655943B6"/>
    <w:rsid w:val="655C4783"/>
    <w:rsid w:val="6564442B"/>
    <w:rsid w:val="657E72B9"/>
    <w:rsid w:val="65876C60"/>
    <w:rsid w:val="658C7307"/>
    <w:rsid w:val="65983D26"/>
    <w:rsid w:val="659E1D1D"/>
    <w:rsid w:val="659EA1F0"/>
    <w:rsid w:val="65A27DD3"/>
    <w:rsid w:val="65A5A363"/>
    <w:rsid w:val="65A89A59"/>
    <w:rsid w:val="65AA4EB3"/>
    <w:rsid w:val="65BC9F1A"/>
    <w:rsid w:val="65C61901"/>
    <w:rsid w:val="65CA18A7"/>
    <w:rsid w:val="65DBEE91"/>
    <w:rsid w:val="65E37F04"/>
    <w:rsid w:val="65E49D0B"/>
    <w:rsid w:val="65F29C78"/>
    <w:rsid w:val="65FD67A9"/>
    <w:rsid w:val="660E9A73"/>
    <w:rsid w:val="66110DAD"/>
    <w:rsid w:val="66217109"/>
    <w:rsid w:val="662616DB"/>
    <w:rsid w:val="6627EE55"/>
    <w:rsid w:val="662B93D8"/>
    <w:rsid w:val="66328907"/>
    <w:rsid w:val="663554B7"/>
    <w:rsid w:val="663C12F1"/>
    <w:rsid w:val="66455B4B"/>
    <w:rsid w:val="66508693"/>
    <w:rsid w:val="6655143D"/>
    <w:rsid w:val="66566D1C"/>
    <w:rsid w:val="666381C8"/>
    <w:rsid w:val="6667039F"/>
    <w:rsid w:val="66698D20"/>
    <w:rsid w:val="6675E79C"/>
    <w:rsid w:val="6680F5F5"/>
    <w:rsid w:val="66819667"/>
    <w:rsid w:val="6683ECBD"/>
    <w:rsid w:val="668E83C5"/>
    <w:rsid w:val="6694325D"/>
    <w:rsid w:val="669CC5B7"/>
    <w:rsid w:val="66A67EFE"/>
    <w:rsid w:val="66A701DA"/>
    <w:rsid w:val="66B85661"/>
    <w:rsid w:val="66BEF57D"/>
    <w:rsid w:val="66C556F5"/>
    <w:rsid w:val="66DA6A3A"/>
    <w:rsid w:val="66DB6544"/>
    <w:rsid w:val="66DD707D"/>
    <w:rsid w:val="66ED11A4"/>
    <w:rsid w:val="66F326B7"/>
    <w:rsid w:val="66F55940"/>
    <w:rsid w:val="66F9753C"/>
    <w:rsid w:val="66FE06FF"/>
    <w:rsid w:val="67027E29"/>
    <w:rsid w:val="6702A2F2"/>
    <w:rsid w:val="670FEAAA"/>
    <w:rsid w:val="67118634"/>
    <w:rsid w:val="671632C4"/>
    <w:rsid w:val="671A431A"/>
    <w:rsid w:val="671BB148"/>
    <w:rsid w:val="671BCEBA"/>
    <w:rsid w:val="671BD410"/>
    <w:rsid w:val="6724FF94"/>
    <w:rsid w:val="672BFA2B"/>
    <w:rsid w:val="6736C29C"/>
    <w:rsid w:val="67424022"/>
    <w:rsid w:val="6745B858"/>
    <w:rsid w:val="6747FB2A"/>
    <w:rsid w:val="674BB55F"/>
    <w:rsid w:val="6754BC5A"/>
    <w:rsid w:val="67569717"/>
    <w:rsid w:val="676064DC"/>
    <w:rsid w:val="6763C2B2"/>
    <w:rsid w:val="676AD1DF"/>
    <w:rsid w:val="676BB543"/>
    <w:rsid w:val="676FC7B8"/>
    <w:rsid w:val="676FD0B2"/>
    <w:rsid w:val="67780761"/>
    <w:rsid w:val="6791633A"/>
    <w:rsid w:val="679B2CE1"/>
    <w:rsid w:val="67B496DF"/>
    <w:rsid w:val="67B71E24"/>
    <w:rsid w:val="67BD728E"/>
    <w:rsid w:val="67C1D265"/>
    <w:rsid w:val="67C5E7E8"/>
    <w:rsid w:val="67C84EC8"/>
    <w:rsid w:val="67D0557C"/>
    <w:rsid w:val="67DC16D8"/>
    <w:rsid w:val="67DE7217"/>
    <w:rsid w:val="67DFDAC9"/>
    <w:rsid w:val="67E4C7BA"/>
    <w:rsid w:val="67EB83AE"/>
    <w:rsid w:val="67EE0700"/>
    <w:rsid w:val="67F5BC06"/>
    <w:rsid w:val="67FA8163"/>
    <w:rsid w:val="68010534"/>
    <w:rsid w:val="680436FA"/>
    <w:rsid w:val="6806746B"/>
    <w:rsid w:val="680E46C7"/>
    <w:rsid w:val="6816785E"/>
    <w:rsid w:val="681967D2"/>
    <w:rsid w:val="6821FB28"/>
    <w:rsid w:val="6824F99D"/>
    <w:rsid w:val="683275CE"/>
    <w:rsid w:val="68388E61"/>
    <w:rsid w:val="683E129C"/>
    <w:rsid w:val="6850AD80"/>
    <w:rsid w:val="6852A95F"/>
    <w:rsid w:val="68648FC4"/>
    <w:rsid w:val="6873C992"/>
    <w:rsid w:val="687B2770"/>
    <w:rsid w:val="687CE638"/>
    <w:rsid w:val="6881226D"/>
    <w:rsid w:val="68841FCD"/>
    <w:rsid w:val="688B9F6F"/>
    <w:rsid w:val="688F51C2"/>
    <w:rsid w:val="688FB4BC"/>
    <w:rsid w:val="688FFD05"/>
    <w:rsid w:val="68917469"/>
    <w:rsid w:val="689C0A82"/>
    <w:rsid w:val="689FCE81"/>
    <w:rsid w:val="68A15BF3"/>
    <w:rsid w:val="68A34B18"/>
    <w:rsid w:val="68AD1A2B"/>
    <w:rsid w:val="68B5B6FA"/>
    <w:rsid w:val="68B8735D"/>
    <w:rsid w:val="68BE13E9"/>
    <w:rsid w:val="68BF098D"/>
    <w:rsid w:val="68CEB0CD"/>
    <w:rsid w:val="68D1094F"/>
    <w:rsid w:val="68D9EE81"/>
    <w:rsid w:val="68DB9FCA"/>
    <w:rsid w:val="68DD63DC"/>
    <w:rsid w:val="68DF2256"/>
    <w:rsid w:val="68E28DC1"/>
    <w:rsid w:val="68FB4ACC"/>
    <w:rsid w:val="68FB86D4"/>
    <w:rsid w:val="69002EB6"/>
    <w:rsid w:val="69012B32"/>
    <w:rsid w:val="6905B0F2"/>
    <w:rsid w:val="690B25C0"/>
    <w:rsid w:val="69112555"/>
    <w:rsid w:val="69142516"/>
    <w:rsid w:val="691E1572"/>
    <w:rsid w:val="691FE348"/>
    <w:rsid w:val="69249F1A"/>
    <w:rsid w:val="69301248"/>
    <w:rsid w:val="693C5E77"/>
    <w:rsid w:val="693CFF4B"/>
    <w:rsid w:val="69527CB1"/>
    <w:rsid w:val="6954E7A5"/>
    <w:rsid w:val="695AF3C3"/>
    <w:rsid w:val="696392C6"/>
    <w:rsid w:val="6963AD3C"/>
    <w:rsid w:val="69689413"/>
    <w:rsid w:val="69691034"/>
    <w:rsid w:val="696D3968"/>
    <w:rsid w:val="696F83F9"/>
    <w:rsid w:val="6971A66F"/>
    <w:rsid w:val="6972093F"/>
    <w:rsid w:val="6978640A"/>
    <w:rsid w:val="6978C119"/>
    <w:rsid w:val="697A4278"/>
    <w:rsid w:val="6981FFD4"/>
    <w:rsid w:val="69A78A2C"/>
    <w:rsid w:val="69A7F227"/>
    <w:rsid w:val="69AC785E"/>
    <w:rsid w:val="69C92E69"/>
    <w:rsid w:val="69CAE3B9"/>
    <w:rsid w:val="69CCE3D7"/>
    <w:rsid w:val="69D348A1"/>
    <w:rsid w:val="69D9AC89"/>
    <w:rsid w:val="69DA73D5"/>
    <w:rsid w:val="69DA7A39"/>
    <w:rsid w:val="69DAA5DD"/>
    <w:rsid w:val="69DE196C"/>
    <w:rsid w:val="69DEFC4C"/>
    <w:rsid w:val="69E3B20A"/>
    <w:rsid w:val="69E4D635"/>
    <w:rsid w:val="69E5879A"/>
    <w:rsid w:val="69F14DEA"/>
    <w:rsid w:val="69F4A361"/>
    <w:rsid w:val="6A1FE176"/>
    <w:rsid w:val="6A229A1E"/>
    <w:rsid w:val="6A24C0F1"/>
    <w:rsid w:val="6A260B8C"/>
    <w:rsid w:val="6A279759"/>
    <w:rsid w:val="6A2852A6"/>
    <w:rsid w:val="6A299D2C"/>
    <w:rsid w:val="6A34196E"/>
    <w:rsid w:val="6A372957"/>
    <w:rsid w:val="6A37ABAF"/>
    <w:rsid w:val="6A43EEAE"/>
    <w:rsid w:val="6A458170"/>
    <w:rsid w:val="6A4F459B"/>
    <w:rsid w:val="6A5B50A3"/>
    <w:rsid w:val="6A5F1CED"/>
    <w:rsid w:val="6A6AD466"/>
    <w:rsid w:val="6A6E84DD"/>
    <w:rsid w:val="6A728E43"/>
    <w:rsid w:val="6A7669C8"/>
    <w:rsid w:val="6A826D59"/>
    <w:rsid w:val="6A8F0CBB"/>
    <w:rsid w:val="6A97F175"/>
    <w:rsid w:val="6A9CE542"/>
    <w:rsid w:val="6A9E1569"/>
    <w:rsid w:val="6AA34125"/>
    <w:rsid w:val="6AA4DA1E"/>
    <w:rsid w:val="6AAC7D83"/>
    <w:rsid w:val="6AACBC5A"/>
    <w:rsid w:val="6AAE8D11"/>
    <w:rsid w:val="6AB2BBF1"/>
    <w:rsid w:val="6AB4A4B2"/>
    <w:rsid w:val="6AB4B9C8"/>
    <w:rsid w:val="6AB88A89"/>
    <w:rsid w:val="6ABF44E1"/>
    <w:rsid w:val="6AC0C502"/>
    <w:rsid w:val="6AD66DAC"/>
    <w:rsid w:val="6ADA29CD"/>
    <w:rsid w:val="6ADB8011"/>
    <w:rsid w:val="6ADE2B64"/>
    <w:rsid w:val="6AE630FB"/>
    <w:rsid w:val="6AE863DA"/>
    <w:rsid w:val="6AE9C430"/>
    <w:rsid w:val="6AED0359"/>
    <w:rsid w:val="6AEDC2AE"/>
    <w:rsid w:val="6AF56608"/>
    <w:rsid w:val="6AF89AB3"/>
    <w:rsid w:val="6AFC4C43"/>
    <w:rsid w:val="6B058417"/>
    <w:rsid w:val="6B0DA87C"/>
    <w:rsid w:val="6B112DD6"/>
    <w:rsid w:val="6B11D41C"/>
    <w:rsid w:val="6B128BA7"/>
    <w:rsid w:val="6B2721B6"/>
    <w:rsid w:val="6B2A2511"/>
    <w:rsid w:val="6B351F34"/>
    <w:rsid w:val="6B3742EB"/>
    <w:rsid w:val="6B38A5F6"/>
    <w:rsid w:val="6B3F5F6A"/>
    <w:rsid w:val="6B49400C"/>
    <w:rsid w:val="6B51DCC2"/>
    <w:rsid w:val="6B5548FB"/>
    <w:rsid w:val="6B57184B"/>
    <w:rsid w:val="6B62B68C"/>
    <w:rsid w:val="6B62CB20"/>
    <w:rsid w:val="6B7331CF"/>
    <w:rsid w:val="6B7715AA"/>
    <w:rsid w:val="6B85A372"/>
    <w:rsid w:val="6B9C7E10"/>
    <w:rsid w:val="6BA127AB"/>
    <w:rsid w:val="6BA45988"/>
    <w:rsid w:val="6BA95DB9"/>
    <w:rsid w:val="6BB33FB1"/>
    <w:rsid w:val="6BB81E62"/>
    <w:rsid w:val="6BBC128F"/>
    <w:rsid w:val="6BBCD4A9"/>
    <w:rsid w:val="6BCE1BC8"/>
    <w:rsid w:val="6BD5EF4C"/>
    <w:rsid w:val="6BD628B2"/>
    <w:rsid w:val="6BF40097"/>
    <w:rsid w:val="6BF45715"/>
    <w:rsid w:val="6BFC8636"/>
    <w:rsid w:val="6C013F72"/>
    <w:rsid w:val="6C02D6CD"/>
    <w:rsid w:val="6C120C89"/>
    <w:rsid w:val="6C14ED49"/>
    <w:rsid w:val="6C26DCDA"/>
    <w:rsid w:val="6C2A9B0F"/>
    <w:rsid w:val="6C31074B"/>
    <w:rsid w:val="6C39CA72"/>
    <w:rsid w:val="6C3E903A"/>
    <w:rsid w:val="6C41DDBB"/>
    <w:rsid w:val="6C5AF3F4"/>
    <w:rsid w:val="6C631F53"/>
    <w:rsid w:val="6C638F9B"/>
    <w:rsid w:val="6C8BE1A4"/>
    <w:rsid w:val="6C97B686"/>
    <w:rsid w:val="6C9C0285"/>
    <w:rsid w:val="6CA0171A"/>
    <w:rsid w:val="6CADF98C"/>
    <w:rsid w:val="6CC441FF"/>
    <w:rsid w:val="6CD620F6"/>
    <w:rsid w:val="6CDB60B5"/>
    <w:rsid w:val="6CEC7C7E"/>
    <w:rsid w:val="6CF3CB9C"/>
    <w:rsid w:val="6CF80ABF"/>
    <w:rsid w:val="6CFA2D35"/>
    <w:rsid w:val="6D03558D"/>
    <w:rsid w:val="6D13F326"/>
    <w:rsid w:val="6D17BEC8"/>
    <w:rsid w:val="6D1BD1F5"/>
    <w:rsid w:val="6D1E9B50"/>
    <w:rsid w:val="6D219B11"/>
    <w:rsid w:val="6D29146D"/>
    <w:rsid w:val="6D2E174C"/>
    <w:rsid w:val="6D31F262"/>
    <w:rsid w:val="6D3C8364"/>
    <w:rsid w:val="6D474773"/>
    <w:rsid w:val="6D483B17"/>
    <w:rsid w:val="6D51C97F"/>
    <w:rsid w:val="6D549390"/>
    <w:rsid w:val="6D5AB700"/>
    <w:rsid w:val="6D5BE944"/>
    <w:rsid w:val="6D5CB815"/>
    <w:rsid w:val="6D5F381B"/>
    <w:rsid w:val="6D654E93"/>
    <w:rsid w:val="6D7048E6"/>
    <w:rsid w:val="6D74AF24"/>
    <w:rsid w:val="6D785DEC"/>
    <w:rsid w:val="6D79DA60"/>
    <w:rsid w:val="6D7B0290"/>
    <w:rsid w:val="6D89849E"/>
    <w:rsid w:val="6D8DC666"/>
    <w:rsid w:val="6D8E5D04"/>
    <w:rsid w:val="6D908B78"/>
    <w:rsid w:val="6D914BC0"/>
    <w:rsid w:val="6D94B074"/>
    <w:rsid w:val="6D95E890"/>
    <w:rsid w:val="6D974DF4"/>
    <w:rsid w:val="6D9C7FCF"/>
    <w:rsid w:val="6D9D8959"/>
    <w:rsid w:val="6DA83B06"/>
    <w:rsid w:val="6DAA97AC"/>
    <w:rsid w:val="6DB0558A"/>
    <w:rsid w:val="6DB8CBAA"/>
    <w:rsid w:val="6DBF19F0"/>
    <w:rsid w:val="6DC4BFD7"/>
    <w:rsid w:val="6DD22C52"/>
    <w:rsid w:val="6DD3825C"/>
    <w:rsid w:val="6DD9E067"/>
    <w:rsid w:val="6DE2CF84"/>
    <w:rsid w:val="6DF348C1"/>
    <w:rsid w:val="6DFC944B"/>
    <w:rsid w:val="6E0121E1"/>
    <w:rsid w:val="6E0290E4"/>
    <w:rsid w:val="6E07A07A"/>
    <w:rsid w:val="6E15CC26"/>
    <w:rsid w:val="6E1E880A"/>
    <w:rsid w:val="6E1F02DC"/>
    <w:rsid w:val="6E2090B4"/>
    <w:rsid w:val="6E2981C5"/>
    <w:rsid w:val="6E2D084A"/>
    <w:rsid w:val="6E34C7C0"/>
    <w:rsid w:val="6E495D31"/>
    <w:rsid w:val="6E50A5F3"/>
    <w:rsid w:val="6E51CA75"/>
    <w:rsid w:val="6E541069"/>
    <w:rsid w:val="6E573860"/>
    <w:rsid w:val="6E57FFAC"/>
    <w:rsid w:val="6E6B35F9"/>
    <w:rsid w:val="6E6F5290"/>
    <w:rsid w:val="6E7995B7"/>
    <w:rsid w:val="6E7D152B"/>
    <w:rsid w:val="6E84A43B"/>
    <w:rsid w:val="6E8D070E"/>
    <w:rsid w:val="6E8D71F3"/>
    <w:rsid w:val="6E8E08AE"/>
    <w:rsid w:val="6EA3840B"/>
    <w:rsid w:val="6EA44939"/>
    <w:rsid w:val="6EA51085"/>
    <w:rsid w:val="6EA627E4"/>
    <w:rsid w:val="6EA7D403"/>
    <w:rsid w:val="6EB4EDBD"/>
    <w:rsid w:val="6EC62DA2"/>
    <w:rsid w:val="6EC8C1AF"/>
    <w:rsid w:val="6EC8CF50"/>
    <w:rsid w:val="6ECBDA1B"/>
    <w:rsid w:val="6ECCA426"/>
    <w:rsid w:val="6ECF6A17"/>
    <w:rsid w:val="6ED5FF3A"/>
    <w:rsid w:val="6EDEDE5C"/>
    <w:rsid w:val="6EDEDE9F"/>
    <w:rsid w:val="6EF467B1"/>
    <w:rsid w:val="6EF69369"/>
    <w:rsid w:val="6EF6F5CE"/>
    <w:rsid w:val="6EF8BC4D"/>
    <w:rsid w:val="6F1B830F"/>
    <w:rsid w:val="6F2412B4"/>
    <w:rsid w:val="6F2B9E48"/>
    <w:rsid w:val="6F2E1D66"/>
    <w:rsid w:val="6F335D2E"/>
    <w:rsid w:val="6F3959BA"/>
    <w:rsid w:val="6F455345"/>
    <w:rsid w:val="6F47F621"/>
    <w:rsid w:val="6F496B69"/>
    <w:rsid w:val="6F4E1314"/>
    <w:rsid w:val="6F4F692B"/>
    <w:rsid w:val="6F69698B"/>
    <w:rsid w:val="6F725494"/>
    <w:rsid w:val="6F7F895E"/>
    <w:rsid w:val="6F87E192"/>
    <w:rsid w:val="6F8AB88B"/>
    <w:rsid w:val="6F92DFF7"/>
    <w:rsid w:val="6F9465A0"/>
    <w:rsid w:val="6FA00C7B"/>
    <w:rsid w:val="6FA6BB99"/>
    <w:rsid w:val="6FA6E73B"/>
    <w:rsid w:val="6FA748A1"/>
    <w:rsid w:val="6FB5C5AD"/>
    <w:rsid w:val="6FB7DBC0"/>
    <w:rsid w:val="6FBA106A"/>
    <w:rsid w:val="6FC984D9"/>
    <w:rsid w:val="6FCFF100"/>
    <w:rsid w:val="6FD0C7C9"/>
    <w:rsid w:val="6FD62719"/>
    <w:rsid w:val="6FDD6564"/>
    <w:rsid w:val="6FDEACC7"/>
    <w:rsid w:val="6FE5AD50"/>
    <w:rsid w:val="6FEE3BC1"/>
    <w:rsid w:val="6FF92E08"/>
    <w:rsid w:val="700BF7A5"/>
    <w:rsid w:val="70113CC6"/>
    <w:rsid w:val="70146136"/>
    <w:rsid w:val="7020FE45"/>
    <w:rsid w:val="702AF6C5"/>
    <w:rsid w:val="70317A1D"/>
    <w:rsid w:val="703A92E5"/>
    <w:rsid w:val="703AB79C"/>
    <w:rsid w:val="703D2F0C"/>
    <w:rsid w:val="703D55DD"/>
    <w:rsid w:val="70591495"/>
    <w:rsid w:val="70595D34"/>
    <w:rsid w:val="70613FAA"/>
    <w:rsid w:val="70621810"/>
    <w:rsid w:val="7076E9E9"/>
    <w:rsid w:val="70903812"/>
    <w:rsid w:val="70988D5D"/>
    <w:rsid w:val="709FFC19"/>
    <w:rsid w:val="70A5D15F"/>
    <w:rsid w:val="70C76CBB"/>
    <w:rsid w:val="70C97847"/>
    <w:rsid w:val="70CD54EE"/>
    <w:rsid w:val="70D3D29B"/>
    <w:rsid w:val="70DA6A81"/>
    <w:rsid w:val="70DB1560"/>
    <w:rsid w:val="70DF6138"/>
    <w:rsid w:val="70E117F3"/>
    <w:rsid w:val="70F3828B"/>
    <w:rsid w:val="70F48D74"/>
    <w:rsid w:val="7104F854"/>
    <w:rsid w:val="71086603"/>
    <w:rsid w:val="710C9664"/>
    <w:rsid w:val="7115926C"/>
    <w:rsid w:val="711D4742"/>
    <w:rsid w:val="712115EA"/>
    <w:rsid w:val="712AD1E9"/>
    <w:rsid w:val="712D6E67"/>
    <w:rsid w:val="71331630"/>
    <w:rsid w:val="7134ECA6"/>
    <w:rsid w:val="7138B5E4"/>
    <w:rsid w:val="713A1C90"/>
    <w:rsid w:val="713F2CA6"/>
    <w:rsid w:val="714C5044"/>
    <w:rsid w:val="715393B2"/>
    <w:rsid w:val="715BEE94"/>
    <w:rsid w:val="715E19FE"/>
    <w:rsid w:val="715E712B"/>
    <w:rsid w:val="715F205D"/>
    <w:rsid w:val="7162670E"/>
    <w:rsid w:val="716605A8"/>
    <w:rsid w:val="71912752"/>
    <w:rsid w:val="7192AA9E"/>
    <w:rsid w:val="71938B27"/>
    <w:rsid w:val="7194462D"/>
    <w:rsid w:val="71A6866D"/>
    <w:rsid w:val="71DB24CD"/>
    <w:rsid w:val="71DB667D"/>
    <w:rsid w:val="71DD3088"/>
    <w:rsid w:val="71EDB224"/>
    <w:rsid w:val="71F96E25"/>
    <w:rsid w:val="71FB3745"/>
    <w:rsid w:val="71FBCAF4"/>
    <w:rsid w:val="71FC8AD9"/>
    <w:rsid w:val="72006271"/>
    <w:rsid w:val="7209BEDD"/>
    <w:rsid w:val="720BCDAE"/>
    <w:rsid w:val="721DCCB5"/>
    <w:rsid w:val="7224F893"/>
    <w:rsid w:val="7225C790"/>
    <w:rsid w:val="723889AA"/>
    <w:rsid w:val="723EE231"/>
    <w:rsid w:val="72445573"/>
    <w:rsid w:val="7244C0C0"/>
    <w:rsid w:val="72493F41"/>
    <w:rsid w:val="72570C0C"/>
    <w:rsid w:val="725A1A08"/>
    <w:rsid w:val="72643B53"/>
    <w:rsid w:val="7264791E"/>
    <w:rsid w:val="726BEF77"/>
    <w:rsid w:val="728302BB"/>
    <w:rsid w:val="7288667F"/>
    <w:rsid w:val="72895890"/>
    <w:rsid w:val="7297358F"/>
    <w:rsid w:val="72A922EB"/>
    <w:rsid w:val="72AB610F"/>
    <w:rsid w:val="72B14DC4"/>
    <w:rsid w:val="72BB9859"/>
    <w:rsid w:val="72BC4CF8"/>
    <w:rsid w:val="72C1EC6A"/>
    <w:rsid w:val="72C2C168"/>
    <w:rsid w:val="72C51D6D"/>
    <w:rsid w:val="72C7AEDB"/>
    <w:rsid w:val="72CBA416"/>
    <w:rsid w:val="72D014EC"/>
    <w:rsid w:val="72D69210"/>
    <w:rsid w:val="72DAEE4F"/>
    <w:rsid w:val="72DE9D05"/>
    <w:rsid w:val="72EA336F"/>
    <w:rsid w:val="72F1B12C"/>
    <w:rsid w:val="72FC7669"/>
    <w:rsid w:val="72FEA178"/>
    <w:rsid w:val="730F3997"/>
    <w:rsid w:val="731314CE"/>
    <w:rsid w:val="7315CCA9"/>
    <w:rsid w:val="7319B90B"/>
    <w:rsid w:val="731E837D"/>
    <w:rsid w:val="7324D573"/>
    <w:rsid w:val="73267B9B"/>
    <w:rsid w:val="7327A9BC"/>
    <w:rsid w:val="73282C8B"/>
    <w:rsid w:val="73287204"/>
    <w:rsid w:val="732B8D0C"/>
    <w:rsid w:val="73318431"/>
    <w:rsid w:val="73357DD1"/>
    <w:rsid w:val="73567F2D"/>
    <w:rsid w:val="735F79F4"/>
    <w:rsid w:val="73655A96"/>
    <w:rsid w:val="7365D0AC"/>
    <w:rsid w:val="736DC99D"/>
    <w:rsid w:val="738DC95A"/>
    <w:rsid w:val="73A0A29F"/>
    <w:rsid w:val="73A13986"/>
    <w:rsid w:val="73A781D6"/>
    <w:rsid w:val="73BB7592"/>
    <w:rsid w:val="73C1334A"/>
    <w:rsid w:val="73C99A24"/>
    <w:rsid w:val="73D6009F"/>
    <w:rsid w:val="73DE7C9F"/>
    <w:rsid w:val="73E62D17"/>
    <w:rsid w:val="73F27DD1"/>
    <w:rsid w:val="740322F5"/>
    <w:rsid w:val="74100A5F"/>
    <w:rsid w:val="741668F1"/>
    <w:rsid w:val="741E5271"/>
    <w:rsid w:val="742932BC"/>
    <w:rsid w:val="7429F208"/>
    <w:rsid w:val="742F822A"/>
    <w:rsid w:val="74307196"/>
    <w:rsid w:val="743D9085"/>
    <w:rsid w:val="744986BD"/>
    <w:rsid w:val="744B9526"/>
    <w:rsid w:val="744F82AA"/>
    <w:rsid w:val="74501E15"/>
    <w:rsid w:val="7459DE4D"/>
    <w:rsid w:val="745BC487"/>
    <w:rsid w:val="746F4E00"/>
    <w:rsid w:val="747030D3"/>
    <w:rsid w:val="74809CD4"/>
    <w:rsid w:val="7484412D"/>
    <w:rsid w:val="748A5D2D"/>
    <w:rsid w:val="748FF5C5"/>
    <w:rsid w:val="74947DB9"/>
    <w:rsid w:val="749A4A1D"/>
    <w:rsid w:val="749ECE08"/>
    <w:rsid w:val="74A7E39C"/>
    <w:rsid w:val="74A93660"/>
    <w:rsid w:val="74AD5FA2"/>
    <w:rsid w:val="74AE4BFD"/>
    <w:rsid w:val="74B002CE"/>
    <w:rsid w:val="74C1771B"/>
    <w:rsid w:val="74C1A007"/>
    <w:rsid w:val="74C534DF"/>
    <w:rsid w:val="74CC895B"/>
    <w:rsid w:val="74CDDD5B"/>
    <w:rsid w:val="74CE4D65"/>
    <w:rsid w:val="74D27B93"/>
    <w:rsid w:val="74EA88EF"/>
    <w:rsid w:val="74ED16CF"/>
    <w:rsid w:val="74F1BF3E"/>
    <w:rsid w:val="750A908B"/>
    <w:rsid w:val="750CC617"/>
    <w:rsid w:val="751144A0"/>
    <w:rsid w:val="75127D5F"/>
    <w:rsid w:val="75226E21"/>
    <w:rsid w:val="7527AF49"/>
    <w:rsid w:val="75339E5D"/>
    <w:rsid w:val="753481C9"/>
    <w:rsid w:val="7551D8A1"/>
    <w:rsid w:val="7553D47F"/>
    <w:rsid w:val="75635CAE"/>
    <w:rsid w:val="757A9ABC"/>
    <w:rsid w:val="757B832E"/>
    <w:rsid w:val="7585DD58"/>
    <w:rsid w:val="75885DAE"/>
    <w:rsid w:val="758EACCE"/>
    <w:rsid w:val="75920697"/>
    <w:rsid w:val="759DBF2E"/>
    <w:rsid w:val="75A3EC36"/>
    <w:rsid w:val="75A97B8A"/>
    <w:rsid w:val="75CE8626"/>
    <w:rsid w:val="75D26CEC"/>
    <w:rsid w:val="75D7AC4F"/>
    <w:rsid w:val="75E3C883"/>
    <w:rsid w:val="7603A846"/>
    <w:rsid w:val="76061A77"/>
    <w:rsid w:val="7606CA08"/>
    <w:rsid w:val="760C09FC"/>
    <w:rsid w:val="76298DFE"/>
    <w:rsid w:val="7629C15C"/>
    <w:rsid w:val="763DE049"/>
    <w:rsid w:val="76416451"/>
    <w:rsid w:val="764EA48C"/>
    <w:rsid w:val="765A6B0B"/>
    <w:rsid w:val="7660C64F"/>
    <w:rsid w:val="76643732"/>
    <w:rsid w:val="7666852C"/>
    <w:rsid w:val="7666A8F9"/>
    <w:rsid w:val="767B589D"/>
    <w:rsid w:val="768388B0"/>
    <w:rsid w:val="76867545"/>
    <w:rsid w:val="7688AE59"/>
    <w:rsid w:val="768BC4BB"/>
    <w:rsid w:val="7691296C"/>
    <w:rsid w:val="7693D612"/>
    <w:rsid w:val="76948C88"/>
    <w:rsid w:val="76956D93"/>
    <w:rsid w:val="7698D23E"/>
    <w:rsid w:val="769BBA3E"/>
    <w:rsid w:val="769D0551"/>
    <w:rsid w:val="769E50E7"/>
    <w:rsid w:val="76A95228"/>
    <w:rsid w:val="76AA39B7"/>
    <w:rsid w:val="76B4AB2A"/>
    <w:rsid w:val="76BAD707"/>
    <w:rsid w:val="76BF7C09"/>
    <w:rsid w:val="76C440EA"/>
    <w:rsid w:val="76C59CCD"/>
    <w:rsid w:val="76C6ED5A"/>
    <w:rsid w:val="76C94B93"/>
    <w:rsid w:val="76CA993E"/>
    <w:rsid w:val="76CE988E"/>
    <w:rsid w:val="76D7F4DF"/>
    <w:rsid w:val="76D860B1"/>
    <w:rsid w:val="76E23B14"/>
    <w:rsid w:val="76E6A896"/>
    <w:rsid w:val="76E728CD"/>
    <w:rsid w:val="76E9E9C6"/>
    <w:rsid w:val="76EEDCC6"/>
    <w:rsid w:val="76F89C71"/>
    <w:rsid w:val="76FEAA67"/>
    <w:rsid w:val="76FF068E"/>
    <w:rsid w:val="7700D9E1"/>
    <w:rsid w:val="770B3084"/>
    <w:rsid w:val="770D2AF6"/>
    <w:rsid w:val="7716C408"/>
    <w:rsid w:val="77181DC2"/>
    <w:rsid w:val="771A37B9"/>
    <w:rsid w:val="771D87D0"/>
    <w:rsid w:val="772CF7B2"/>
    <w:rsid w:val="77331CB5"/>
    <w:rsid w:val="77398072"/>
    <w:rsid w:val="775B9088"/>
    <w:rsid w:val="77659B47"/>
    <w:rsid w:val="776606E4"/>
    <w:rsid w:val="7772F1A1"/>
    <w:rsid w:val="7778784B"/>
    <w:rsid w:val="777C12AB"/>
    <w:rsid w:val="777CD233"/>
    <w:rsid w:val="777E1FC2"/>
    <w:rsid w:val="778022E3"/>
    <w:rsid w:val="7783B54F"/>
    <w:rsid w:val="778E9645"/>
    <w:rsid w:val="778F2D48"/>
    <w:rsid w:val="7793B14D"/>
    <w:rsid w:val="779B12AF"/>
    <w:rsid w:val="77B26514"/>
    <w:rsid w:val="77B47EF0"/>
    <w:rsid w:val="77BBA585"/>
    <w:rsid w:val="77DA7823"/>
    <w:rsid w:val="77DEB9EB"/>
    <w:rsid w:val="77E048C3"/>
    <w:rsid w:val="77E6ABF8"/>
    <w:rsid w:val="77EF5B8E"/>
    <w:rsid w:val="77F8F1B9"/>
    <w:rsid w:val="77F9FB99"/>
    <w:rsid w:val="77FC0B6E"/>
    <w:rsid w:val="77FE1333"/>
    <w:rsid w:val="7803EFDB"/>
    <w:rsid w:val="780B017A"/>
    <w:rsid w:val="780DFAAC"/>
    <w:rsid w:val="78104086"/>
    <w:rsid w:val="78110964"/>
    <w:rsid w:val="7819F47F"/>
    <w:rsid w:val="7830BB3E"/>
    <w:rsid w:val="78313DF4"/>
    <w:rsid w:val="78348734"/>
    <w:rsid w:val="78357551"/>
    <w:rsid w:val="7835B1F5"/>
    <w:rsid w:val="78466FB1"/>
    <w:rsid w:val="7846C8C7"/>
    <w:rsid w:val="784BF2CB"/>
    <w:rsid w:val="784BF416"/>
    <w:rsid w:val="78541B19"/>
    <w:rsid w:val="7858DBC8"/>
    <w:rsid w:val="78620C9A"/>
    <w:rsid w:val="7867651A"/>
    <w:rsid w:val="786D04C2"/>
    <w:rsid w:val="78894A32"/>
    <w:rsid w:val="788D462C"/>
    <w:rsid w:val="789D1BB9"/>
    <w:rsid w:val="789E8DF5"/>
    <w:rsid w:val="789EB59A"/>
    <w:rsid w:val="78AA0195"/>
    <w:rsid w:val="78B6081A"/>
    <w:rsid w:val="78C72AC1"/>
    <w:rsid w:val="78C7CDCC"/>
    <w:rsid w:val="78D21378"/>
    <w:rsid w:val="78DC2E74"/>
    <w:rsid w:val="78E01601"/>
    <w:rsid w:val="78E9148A"/>
    <w:rsid w:val="78F6394E"/>
    <w:rsid w:val="78F89A14"/>
    <w:rsid w:val="78FA9CEA"/>
    <w:rsid w:val="78FCA3DF"/>
    <w:rsid w:val="78FDE6C9"/>
    <w:rsid w:val="7907369C"/>
    <w:rsid w:val="790B2288"/>
    <w:rsid w:val="7911B156"/>
    <w:rsid w:val="791BA1B2"/>
    <w:rsid w:val="7920895B"/>
    <w:rsid w:val="7924AC1A"/>
    <w:rsid w:val="792501B1"/>
    <w:rsid w:val="79399873"/>
    <w:rsid w:val="7956F357"/>
    <w:rsid w:val="7958A1A8"/>
    <w:rsid w:val="79596ACC"/>
    <w:rsid w:val="79597BDF"/>
    <w:rsid w:val="7961E081"/>
    <w:rsid w:val="79658DD9"/>
    <w:rsid w:val="7971E16A"/>
    <w:rsid w:val="7973A21D"/>
    <w:rsid w:val="79743158"/>
    <w:rsid w:val="79755270"/>
    <w:rsid w:val="798B813F"/>
    <w:rsid w:val="798ECFAB"/>
    <w:rsid w:val="7990235D"/>
    <w:rsid w:val="79A1A907"/>
    <w:rsid w:val="79A3F18B"/>
    <w:rsid w:val="79A4F04E"/>
    <w:rsid w:val="79AB724F"/>
    <w:rsid w:val="79B49F58"/>
    <w:rsid w:val="79B9055D"/>
    <w:rsid w:val="79D1538A"/>
    <w:rsid w:val="79D2BBF0"/>
    <w:rsid w:val="79D712A4"/>
    <w:rsid w:val="79DC87A7"/>
    <w:rsid w:val="79DF8ED5"/>
    <w:rsid w:val="79EF009B"/>
    <w:rsid w:val="79FD1DFA"/>
    <w:rsid w:val="7A0312B1"/>
    <w:rsid w:val="7A057EE1"/>
    <w:rsid w:val="7A0796EA"/>
    <w:rsid w:val="7A132F0B"/>
    <w:rsid w:val="7A18EE6F"/>
    <w:rsid w:val="7A1AB5C7"/>
    <w:rsid w:val="7A308DE3"/>
    <w:rsid w:val="7A3184EA"/>
    <w:rsid w:val="7A3A7091"/>
    <w:rsid w:val="7A436553"/>
    <w:rsid w:val="7A598D3B"/>
    <w:rsid w:val="7A5C4366"/>
    <w:rsid w:val="7A6DDA69"/>
    <w:rsid w:val="7A7136D8"/>
    <w:rsid w:val="7A794D1E"/>
    <w:rsid w:val="7A8521B2"/>
    <w:rsid w:val="7A85D672"/>
    <w:rsid w:val="7A8C4BE2"/>
    <w:rsid w:val="7A923B06"/>
    <w:rsid w:val="7A9274C7"/>
    <w:rsid w:val="7A92AE2C"/>
    <w:rsid w:val="7AA1D51D"/>
    <w:rsid w:val="7AAA81EE"/>
    <w:rsid w:val="7AB1C0B7"/>
    <w:rsid w:val="7AB4C5B7"/>
    <w:rsid w:val="7AB6208B"/>
    <w:rsid w:val="7ABD201E"/>
    <w:rsid w:val="7AEC219B"/>
    <w:rsid w:val="7AFB22D0"/>
    <w:rsid w:val="7AFFF27C"/>
    <w:rsid w:val="7B0550CF"/>
    <w:rsid w:val="7B0A8E1D"/>
    <w:rsid w:val="7B0E0880"/>
    <w:rsid w:val="7B107DB8"/>
    <w:rsid w:val="7B309B80"/>
    <w:rsid w:val="7B30B837"/>
    <w:rsid w:val="7B322A76"/>
    <w:rsid w:val="7B359205"/>
    <w:rsid w:val="7B45021E"/>
    <w:rsid w:val="7B4BBCD4"/>
    <w:rsid w:val="7B4DD56B"/>
    <w:rsid w:val="7B54594D"/>
    <w:rsid w:val="7B54D06F"/>
    <w:rsid w:val="7B586D5F"/>
    <w:rsid w:val="7B637B90"/>
    <w:rsid w:val="7B6754BF"/>
    <w:rsid w:val="7B69D036"/>
    <w:rsid w:val="7B6C8C1B"/>
    <w:rsid w:val="7B6DE8D1"/>
    <w:rsid w:val="7B70AB07"/>
    <w:rsid w:val="7B712B64"/>
    <w:rsid w:val="7B731838"/>
    <w:rsid w:val="7B7FAE4A"/>
    <w:rsid w:val="7B86E3EA"/>
    <w:rsid w:val="7B8F9AF9"/>
    <w:rsid w:val="7B929EFF"/>
    <w:rsid w:val="7B92C80C"/>
    <w:rsid w:val="7B92FF37"/>
    <w:rsid w:val="7BA44074"/>
    <w:rsid w:val="7BA7AE87"/>
    <w:rsid w:val="7BAABA1C"/>
    <w:rsid w:val="7BB0C69A"/>
    <w:rsid w:val="7BB0DE12"/>
    <w:rsid w:val="7BB335E7"/>
    <w:rsid w:val="7BB6ABA6"/>
    <w:rsid w:val="7BB735E5"/>
    <w:rsid w:val="7BB9E033"/>
    <w:rsid w:val="7BC1D872"/>
    <w:rsid w:val="7BCB5D60"/>
    <w:rsid w:val="7BCC5E44"/>
    <w:rsid w:val="7BD129AC"/>
    <w:rsid w:val="7BD30789"/>
    <w:rsid w:val="7BD5D709"/>
    <w:rsid w:val="7BD71E5D"/>
    <w:rsid w:val="7BD90176"/>
    <w:rsid w:val="7BDD63A4"/>
    <w:rsid w:val="7BE62DC1"/>
    <w:rsid w:val="7BEA37A8"/>
    <w:rsid w:val="7BEB4DB1"/>
    <w:rsid w:val="7BF01ADD"/>
    <w:rsid w:val="7BF18057"/>
    <w:rsid w:val="7BF196FF"/>
    <w:rsid w:val="7C02A74F"/>
    <w:rsid w:val="7C0419C0"/>
    <w:rsid w:val="7C069260"/>
    <w:rsid w:val="7C15790D"/>
    <w:rsid w:val="7C159DA0"/>
    <w:rsid w:val="7C1973D0"/>
    <w:rsid w:val="7C2F3C1C"/>
    <w:rsid w:val="7C356605"/>
    <w:rsid w:val="7C4A59CA"/>
    <w:rsid w:val="7C4BBF36"/>
    <w:rsid w:val="7C576F93"/>
    <w:rsid w:val="7C6AAD43"/>
    <w:rsid w:val="7C6B315D"/>
    <w:rsid w:val="7C6D2C55"/>
    <w:rsid w:val="7C6F9821"/>
    <w:rsid w:val="7C72F515"/>
    <w:rsid w:val="7C81C27D"/>
    <w:rsid w:val="7C8F72B5"/>
    <w:rsid w:val="7C8F8A2F"/>
    <w:rsid w:val="7C95BFD8"/>
    <w:rsid w:val="7C95C472"/>
    <w:rsid w:val="7CA0C427"/>
    <w:rsid w:val="7CAB42DF"/>
    <w:rsid w:val="7CAC6B98"/>
    <w:rsid w:val="7CB61CAF"/>
    <w:rsid w:val="7CC69A43"/>
    <w:rsid w:val="7CD166A6"/>
    <w:rsid w:val="7CD85C9C"/>
    <w:rsid w:val="7CD8856F"/>
    <w:rsid w:val="7CEBB25D"/>
    <w:rsid w:val="7CF81044"/>
    <w:rsid w:val="7CFB4CEA"/>
    <w:rsid w:val="7CFBDCC2"/>
    <w:rsid w:val="7D084702"/>
    <w:rsid w:val="7D0BF43C"/>
    <w:rsid w:val="7D12C7BF"/>
    <w:rsid w:val="7D17380C"/>
    <w:rsid w:val="7D1B2C51"/>
    <w:rsid w:val="7D25E5E7"/>
    <w:rsid w:val="7D280091"/>
    <w:rsid w:val="7D2A188B"/>
    <w:rsid w:val="7D307000"/>
    <w:rsid w:val="7D3E18CA"/>
    <w:rsid w:val="7D4829E9"/>
    <w:rsid w:val="7D48F4CC"/>
    <w:rsid w:val="7D51672D"/>
    <w:rsid w:val="7D52732F"/>
    <w:rsid w:val="7D5C097C"/>
    <w:rsid w:val="7D62FF2B"/>
    <w:rsid w:val="7D6B6240"/>
    <w:rsid w:val="7D72547D"/>
    <w:rsid w:val="7D794432"/>
    <w:rsid w:val="7D846264"/>
    <w:rsid w:val="7D9302B2"/>
    <w:rsid w:val="7DA08760"/>
    <w:rsid w:val="7DA67AF5"/>
    <w:rsid w:val="7DB9406C"/>
    <w:rsid w:val="7DC0BBFB"/>
    <w:rsid w:val="7DCC0B37"/>
    <w:rsid w:val="7DD38011"/>
    <w:rsid w:val="7DD7C31B"/>
    <w:rsid w:val="7DDECDB8"/>
    <w:rsid w:val="7DE2CC3C"/>
    <w:rsid w:val="7DE44330"/>
    <w:rsid w:val="7DEB5DED"/>
    <w:rsid w:val="7DED4D68"/>
    <w:rsid w:val="7DEF7ABD"/>
    <w:rsid w:val="7DF52BF1"/>
    <w:rsid w:val="7DF5C3AC"/>
    <w:rsid w:val="7E06C2BE"/>
    <w:rsid w:val="7E24572B"/>
    <w:rsid w:val="7E252BD2"/>
    <w:rsid w:val="7E2C0B2B"/>
    <w:rsid w:val="7E378C9F"/>
    <w:rsid w:val="7E3BA813"/>
    <w:rsid w:val="7E3DA477"/>
    <w:rsid w:val="7E4108DE"/>
    <w:rsid w:val="7E4934D4"/>
    <w:rsid w:val="7E49F65A"/>
    <w:rsid w:val="7E5A5C51"/>
    <w:rsid w:val="7E5F3401"/>
    <w:rsid w:val="7E6C1701"/>
    <w:rsid w:val="7E6F75A0"/>
    <w:rsid w:val="7E6FEFD0"/>
    <w:rsid w:val="7E785B42"/>
    <w:rsid w:val="7E7E1810"/>
    <w:rsid w:val="7E873F98"/>
    <w:rsid w:val="7E8C5F33"/>
    <w:rsid w:val="7E91695F"/>
    <w:rsid w:val="7E9685D3"/>
    <w:rsid w:val="7EAD0F64"/>
    <w:rsid w:val="7EB0B8DA"/>
    <w:rsid w:val="7EB8C55C"/>
    <w:rsid w:val="7ECD66F6"/>
    <w:rsid w:val="7EE08322"/>
    <w:rsid w:val="7EE7502A"/>
    <w:rsid w:val="7EE848C8"/>
    <w:rsid w:val="7EEAD6A9"/>
    <w:rsid w:val="7EF16187"/>
    <w:rsid w:val="7EFECB44"/>
    <w:rsid w:val="7F0A390C"/>
    <w:rsid w:val="7F109B9E"/>
    <w:rsid w:val="7F117179"/>
    <w:rsid w:val="7F16809B"/>
    <w:rsid w:val="7F1906A0"/>
    <w:rsid w:val="7F1F15E3"/>
    <w:rsid w:val="7F227146"/>
    <w:rsid w:val="7F3398AB"/>
    <w:rsid w:val="7F3AD49E"/>
    <w:rsid w:val="7F4062F2"/>
    <w:rsid w:val="7F43A59F"/>
    <w:rsid w:val="7F481FA5"/>
    <w:rsid w:val="7F5588EF"/>
    <w:rsid w:val="7F6287E8"/>
    <w:rsid w:val="7F67DB98"/>
    <w:rsid w:val="7F6990E5"/>
    <w:rsid w:val="7F6C6E08"/>
    <w:rsid w:val="7F7B442E"/>
    <w:rsid w:val="7F7D5F3B"/>
    <w:rsid w:val="7F835D14"/>
    <w:rsid w:val="7F837EA0"/>
    <w:rsid w:val="7F8E7A9E"/>
    <w:rsid w:val="7F90CD15"/>
    <w:rsid w:val="7F9AFFAE"/>
    <w:rsid w:val="7FB44AC4"/>
    <w:rsid w:val="7FB7CEE6"/>
    <w:rsid w:val="7FB94D11"/>
    <w:rsid w:val="7FBDB3DB"/>
    <w:rsid w:val="7FC170A9"/>
    <w:rsid w:val="7FC4963F"/>
    <w:rsid w:val="7FC65AAE"/>
    <w:rsid w:val="7FCECBF8"/>
    <w:rsid w:val="7FDC1CCE"/>
    <w:rsid w:val="7FDF6C3C"/>
    <w:rsid w:val="7FE46123"/>
    <w:rsid w:val="7FE5BC5E"/>
    <w:rsid w:val="7FE84697"/>
    <w:rsid w:val="7FEDAA25"/>
    <w:rsid w:val="7FF0A7D7"/>
    <w:rsid w:val="7FF453A4"/>
    <w:rsid w:val="7FF9F288"/>
    <w:rsid w:val="7FFB09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FDF1348B-90D2-47F3-8F90-431A94C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26" Type="http://schemas.openxmlformats.org/officeDocument/2006/relationships/hyperlink" Target="http://www.gov.scot/Resource/0049/00491758.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gov.scot/Resource/0049/00491758.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s://education.gov.scot/improvement/Documents/Frameworks_SelfEvaluation/FRWK1_NIHeditSelf-evaluationHGIELC/HGIOELC020316Revised.pdf"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gov.scot/Resource/0049/00491758.pdf"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yperlink" Target="https://education.gov.scot/improvement/Documents/Frameworks_SelfEvaluation/FRWK2_NIHeditHGIOS/FRWK2_HGIOS4.pdf"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education.gov.scot/improvement/Documents/Frameworks_SelfEvaluation/FRWK1_NIHeditSelf-evaluationHGIELC/HGIOELC020316Revised.pdf" TargetMode="External"/><Relationship Id="rId36" Type="http://schemas.openxmlformats.org/officeDocument/2006/relationships/hyperlink" Target="https://education.gov.scot/improvement/Documents/Frameworks_SelfEvaluation/FRWK1_NIHeditSelf-evaluationHGIELC/HGIOELC020316Revised.pd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education.gov.scot/improvement/Documents/Frameworks_SelfEvaluation/FRWK1_NIHeditSelf-evaluationHGIELC/HGIOELC020316Revi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education.gov.scot/improvement/Documents/Frameworks_SelfEvaluation/FRWK2_NIHeditHGIOS/FRWK2_HGIOS4.pdf" TargetMode="External"/><Relationship Id="rId30" Type="http://schemas.openxmlformats.org/officeDocument/2006/relationships/hyperlink" Target="https://education.gov.scot/improvement/Documents/Frameworks_SelfEvaluation/FRWK2_NIHeditHGIOS/FRWK2_HGIOS4.pdf" TargetMode="External"/><Relationship Id="rId35"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162fd9-dc12-42ab-9147-3262f7e74b3e">
      <UserInfo>
        <DisplayName>Vicki Ward</DisplayName>
        <AccountId>10</AccountId>
        <AccountType/>
      </UserInfo>
      <UserInfo>
        <DisplayName>Sarah Barrett</DisplayName>
        <AccountId>34</AccountId>
        <AccountType/>
      </UserInfo>
      <UserInfo>
        <DisplayName>Scott Neish</DisplayName>
        <AccountId>14</AccountId>
        <AccountType/>
      </UserInfo>
      <UserInfo>
        <DisplayName>Carol Smith</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843BEAF20874B9107119766CE0FBC" ma:contentTypeVersion="7" ma:contentTypeDescription="Create a new document." ma:contentTypeScope="" ma:versionID="99ba7ce133bc06384dce1e42eca4f7fa">
  <xsd:schema xmlns:xsd="http://www.w3.org/2001/XMLSchema" xmlns:xs="http://www.w3.org/2001/XMLSchema" xmlns:p="http://schemas.microsoft.com/office/2006/metadata/properties" xmlns:ns2="75e8028b-bc77-4e87-b028-86d756622ba2" xmlns:ns3="5e162fd9-dc12-42ab-9147-3262f7e74b3e" targetNamespace="http://schemas.microsoft.com/office/2006/metadata/properties" ma:root="true" ma:fieldsID="47178ec2900996a673757fad7d44aff1" ns2:_="" ns3:_="">
    <xsd:import namespace="75e8028b-bc77-4e87-b028-86d756622ba2"/>
    <xsd:import namespace="5e162fd9-dc12-42ab-9147-3262f7e7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8028b-bc77-4e87-b028-86d756622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62fd9-dc12-42ab-9147-3262f7e74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027F-DF9E-4EE8-B31F-1755CBE6FB0C}">
  <ds:schemaRefs>
    <ds:schemaRef ds:uri="http://schemas.microsoft.com/office/2006/metadata/properties"/>
    <ds:schemaRef ds:uri="http://schemas.microsoft.com/office/infopath/2007/PartnerControls"/>
    <ds:schemaRef ds:uri="5e162fd9-dc12-42ab-9147-3262f7e74b3e"/>
  </ds:schemaRefs>
</ds:datastoreItem>
</file>

<file path=customXml/itemProps2.xml><?xml version="1.0" encoding="utf-8"?>
<ds:datastoreItem xmlns:ds="http://schemas.openxmlformats.org/officeDocument/2006/customXml" ds:itemID="{01221257-941A-4F03-B4E7-2C3637AB1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8028b-bc77-4e87-b028-86d756622ba2"/>
    <ds:schemaRef ds:uri="5e162fd9-dc12-42ab-9147-3262f7e7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2F8A8-AF79-4500-9369-0DD5334B7DB9}">
  <ds:schemaRefs>
    <ds:schemaRef ds:uri="http://schemas.microsoft.com/sharepoint/v3/contenttype/forms"/>
  </ds:schemaRefs>
</ds:datastoreItem>
</file>

<file path=customXml/itemProps4.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9418</Words>
  <Characters>53689</Characters>
  <Application>Microsoft Office Word</Application>
  <DocSecurity>0</DocSecurity>
  <Lines>447</Lines>
  <Paragraphs>125</Paragraphs>
  <ScaleCrop>false</ScaleCrop>
  <Company>Aberdeenshire Council</Company>
  <LinksUpToDate>false</LinksUpToDate>
  <CharactersWithSpaces>62982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Gina Drummond</cp:lastModifiedBy>
  <cp:revision>140</cp:revision>
  <cp:lastPrinted>2023-06-26T01:51:00Z</cp:lastPrinted>
  <dcterms:created xsi:type="dcterms:W3CDTF">2023-06-07T00:06:00Z</dcterms:created>
  <dcterms:modified xsi:type="dcterms:W3CDTF">2023-11-13T12:01:00Z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0x01010089F843BEAF20874B9107119766CE0FBC</vt:lpwstr>
  </property>
  <property fmtid="{D5CDD505-2E9C-101B-9397-08002B2CF9AE}" pid="3" name="Order">
    <vt:r8>200</vt:r8>
  </property>
  <property fmtid="{D5CDD505-2E9C-101B-9397-08002B2CF9AE}" pid="4" name="xd_Signature">
    <vt:bool>false</vt:bool>
  </property>
  <property fmtid="{D5CDD505-2E9C-101B-9397-08002B2CF9AE}" pid="5" name="SharedWithUsers">
    <vt:lpwstr>10;#Gina Drummond</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